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E1295" w14:textId="0C8D89AD" w:rsidR="001D722E" w:rsidRPr="001D722E" w:rsidRDefault="001D722E" w:rsidP="001D722E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1D722E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fldChar w:fldCharType="begin"/>
      </w:r>
      <w:r w:rsidRPr="001D722E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instrText xml:space="preserve"> INCLUDEPICTURE "/var/folders/77/lz0mxhq11k3cll3fvsc5yzz00000gp/T/com.microsoft.Word/WebArchiveCopyPasteTempFiles/4m9qSxv-aZS7o8KGIszFw8fCJZ1nmvLybQhEK53lDJaaaQjha1PNLp651YmYdEtsYUsi0PQpJSESEsRlXN3tMnJky4U1o2rhF6E_4x7OUA6ztdSAt8m-HoEjZ03lPRSHpNIWT4__" \* MERGEFORMATINET </w:instrText>
      </w:r>
      <w:r w:rsidRPr="001D722E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fldChar w:fldCharType="separate"/>
      </w:r>
      <w:r w:rsidRPr="001D722E"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014CC6FA" wp14:editId="325546E5">
            <wp:extent cx="1574800" cy="622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22E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fldChar w:fldCharType="end"/>
      </w:r>
    </w:p>
    <w:p w14:paraId="744BADB3" w14:textId="77777777" w:rsidR="001D722E" w:rsidRPr="001D722E" w:rsidRDefault="001D722E" w:rsidP="001D722E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1D722E">
        <w:rPr>
          <w:rFonts w:ascii="-webkit-standard" w:eastAsia="Times New Roman" w:hAnsi="-webkit-standard" w:cs="Times New Roman"/>
          <w:color w:val="000000"/>
        </w:rPr>
        <w:t> </w:t>
      </w:r>
    </w:p>
    <w:p w14:paraId="1653A87C" w14:textId="74793B7F" w:rsidR="001D722E" w:rsidRPr="001D722E" w:rsidRDefault="001D722E" w:rsidP="001D722E">
      <w:pPr>
        <w:jc w:val="center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December 8, 2020</w:t>
      </w:r>
      <w:bookmarkStart w:id="0" w:name="_GoBack"/>
      <w:bookmarkEnd w:id="0"/>
    </w:p>
    <w:p w14:paraId="22736BA6" w14:textId="77777777" w:rsidR="001D722E" w:rsidRPr="001D722E" w:rsidRDefault="001D722E" w:rsidP="001D722E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1D722E">
        <w:rPr>
          <w:rFonts w:ascii="-webkit-standard" w:eastAsia="Times New Roman" w:hAnsi="-webkit-standard" w:cs="Times New Roman"/>
          <w:i/>
          <w:iCs/>
          <w:color w:val="000000"/>
        </w:rPr>
        <w:t> </w:t>
      </w:r>
    </w:p>
    <w:p w14:paraId="40F58789" w14:textId="77777777" w:rsidR="001D722E" w:rsidRPr="001D722E" w:rsidRDefault="001D722E" w:rsidP="001D722E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1D722E">
        <w:rPr>
          <w:rFonts w:ascii="Calibri" w:eastAsia="Times New Roman" w:hAnsi="Calibri" w:cs="Calibri"/>
          <w:i/>
          <w:iCs/>
          <w:color w:val="000000"/>
        </w:rPr>
        <w:t>“</w:t>
      </w:r>
      <w:r w:rsidRPr="001D722E">
        <w:rPr>
          <w:rFonts w:ascii="Calibri" w:eastAsia="Times New Roman" w:hAnsi="Calibri" w:cs="Calibri"/>
          <w:i/>
          <w:iCs/>
          <w:color w:val="292929"/>
        </w:rPr>
        <w:t>The song’s hard 808s and signature whistle backing her bars could equally soundtrack a day party and a nightclub with its old-school hip-hop swagger.”</w:t>
      </w:r>
      <w:r w:rsidRPr="001D722E">
        <w:rPr>
          <w:rFonts w:ascii="Calibri" w:eastAsia="Times New Roman" w:hAnsi="Calibri" w:cs="Calibri"/>
          <w:color w:val="292929"/>
        </w:rPr>
        <w:t> – Billboard</w:t>
      </w:r>
    </w:p>
    <w:p w14:paraId="265D7082" w14:textId="77777777" w:rsidR="001D722E" w:rsidRPr="001D722E" w:rsidRDefault="001D722E" w:rsidP="001D722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D722E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9B1E79E" w14:textId="77777777" w:rsidR="001D722E" w:rsidRPr="001D722E" w:rsidRDefault="001D722E" w:rsidP="001D722E">
      <w:pPr>
        <w:jc w:val="center"/>
        <w:rPr>
          <w:rFonts w:ascii="-webkit-standard" w:eastAsia="Times New Roman" w:hAnsi="-webkit-standard" w:cs="Times New Roman"/>
          <w:color w:val="000000"/>
        </w:rPr>
      </w:pPr>
      <w:hyperlink r:id="rId5" w:history="1">
        <w:r w:rsidRPr="001D722E">
          <w:rPr>
            <w:rFonts w:ascii="Arial" w:eastAsia="Times New Roman" w:hAnsi="Arial" w:cs="Arial"/>
            <w:color w:val="0000FF"/>
            <w:u w:val="single"/>
          </w:rPr>
          <w:t>https://www.billboard.com/articles/news/list/9494940/best-songs-2020-top-100</w:t>
        </w:r>
      </w:hyperlink>
    </w:p>
    <w:p w14:paraId="690F81AC" w14:textId="77777777" w:rsidR="001D722E" w:rsidRPr="001D722E" w:rsidRDefault="001D722E" w:rsidP="001D722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D722E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2EE8532" w14:textId="61433265" w:rsidR="001D722E" w:rsidRPr="001D722E" w:rsidRDefault="001D722E" w:rsidP="001D722E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1D722E">
        <w:rPr>
          <w:rFonts w:ascii="-webkit-standard" w:eastAsia="Times New Roman" w:hAnsi="-webkit-standard" w:cs="Times New Roman"/>
          <w:color w:val="000000"/>
        </w:rPr>
        <w:fldChar w:fldCharType="begin"/>
      </w:r>
      <w:r w:rsidRPr="001D722E">
        <w:rPr>
          <w:rFonts w:ascii="-webkit-standard" w:eastAsia="Times New Roman" w:hAnsi="-webkit-standard" w:cs="Times New Roman"/>
          <w:color w:val="000000"/>
        </w:rPr>
        <w:instrText xml:space="preserve"> INCLUDEPICTURE "/var/folders/77/lz0mxhq11k3cll3fvsc5yzz00000gp/T/com.microsoft.Word/WebArchiveCopyPasteTempFiles/cidimage001.png@01D6CE10.0A038610" \* MERGEFORMATINET </w:instrText>
      </w:r>
      <w:r w:rsidRPr="001D722E">
        <w:rPr>
          <w:rFonts w:ascii="-webkit-standard" w:eastAsia="Times New Roman" w:hAnsi="-webkit-standard" w:cs="Times New Roman"/>
          <w:color w:val="000000"/>
        </w:rPr>
        <w:fldChar w:fldCharType="separate"/>
      </w:r>
      <w:r w:rsidRPr="001D722E"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 wp14:anchorId="797A111A" wp14:editId="5A5A9CEE">
            <wp:extent cx="5943600" cy="1633855"/>
            <wp:effectExtent l="0" t="0" r="0" b="444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22E">
        <w:rPr>
          <w:rFonts w:ascii="-webkit-standard" w:eastAsia="Times New Roman" w:hAnsi="-webkit-standard" w:cs="Times New Roman"/>
          <w:color w:val="000000"/>
        </w:rPr>
        <w:fldChar w:fldCharType="end"/>
      </w:r>
    </w:p>
    <w:p w14:paraId="63787D3E" w14:textId="06928593" w:rsidR="001D722E" w:rsidRPr="001D722E" w:rsidRDefault="001D722E" w:rsidP="001D722E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1D722E">
        <w:rPr>
          <w:rFonts w:ascii="-webkit-standard" w:eastAsia="Times New Roman" w:hAnsi="-webkit-standard" w:cs="Times New Roman"/>
          <w:color w:val="000000"/>
        </w:rPr>
        <w:fldChar w:fldCharType="begin"/>
      </w:r>
      <w:r w:rsidRPr="001D722E">
        <w:rPr>
          <w:rFonts w:ascii="-webkit-standard" w:eastAsia="Times New Roman" w:hAnsi="-webkit-standard" w:cs="Times New Roman"/>
          <w:color w:val="000000"/>
        </w:rPr>
        <w:instrText xml:space="preserve"> INCLUDEPICTURE "/var/folders/77/lz0mxhq11k3cll3fvsc5yzz00000gp/T/com.microsoft.Word/WebArchiveCopyPasteTempFiles/cidimage002.png@01D6CE10.0A038610" \* MERGEFORMATINET </w:instrText>
      </w:r>
      <w:r w:rsidRPr="001D722E">
        <w:rPr>
          <w:rFonts w:ascii="-webkit-standard" w:eastAsia="Times New Roman" w:hAnsi="-webkit-standard" w:cs="Times New Roman"/>
          <w:color w:val="000000"/>
        </w:rPr>
        <w:fldChar w:fldCharType="separate"/>
      </w:r>
      <w:r w:rsidRPr="001D722E"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 wp14:anchorId="5AEEF9B2" wp14:editId="7B8A6004">
            <wp:extent cx="5943600" cy="2254250"/>
            <wp:effectExtent l="0" t="0" r="0" b="635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22E">
        <w:rPr>
          <w:rFonts w:ascii="-webkit-standard" w:eastAsia="Times New Roman" w:hAnsi="-webkit-standard" w:cs="Times New Roman"/>
          <w:color w:val="000000"/>
        </w:rPr>
        <w:fldChar w:fldCharType="end"/>
      </w:r>
    </w:p>
    <w:p w14:paraId="15567BEC" w14:textId="77777777" w:rsidR="00CE6815" w:rsidRDefault="001D722E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2E"/>
    <w:rsid w:val="00005046"/>
    <w:rsid w:val="001D722E"/>
    <w:rsid w:val="0048027C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9938F"/>
  <w15:chartTrackingRefBased/>
  <w15:docId w15:val="{78C2C380-9707-7740-8F42-D8749D0D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2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D722E"/>
  </w:style>
  <w:style w:type="character" w:styleId="Hyperlink">
    <w:name w:val="Hyperlink"/>
    <w:basedOn w:val="DefaultParagraphFont"/>
    <w:uiPriority w:val="99"/>
    <w:semiHidden/>
    <w:unhideWhenUsed/>
    <w:rsid w:val="001D7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billboard.com%2Farticles%2Fnews%2Flist%2F9494940%2Fbest-songs-2020-top-100&amp;data=04%7C01%7CSamantha.Lorenzo%40warnerrecords.com%7Cf6cdb2ac8b3a465c141108d89c6a3b90%7C8367939002ec4ba1ad3d69da3fdd637e%7C0%7C0%7C637431327406148651%7CUnknown%7CTWFpbGZsb3d8eyJWIjoiMC4wLjAwMDAiLCJQIjoiV2luMzIiLCJBTiI6Ik1haWwiLCJXVCI6Mn0%3D%7C1000&amp;sdata=eEdbmbP%2FKAr31oRp%2BQ%2FRnuId1CFVnPIzBmCLa1DvSVw%3D&amp;reserved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2020-12-09T18:59:00Z</dcterms:created>
  <dcterms:modified xsi:type="dcterms:W3CDTF">2020-12-09T18:59:00Z</dcterms:modified>
</cp:coreProperties>
</file>