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FF85" w14:textId="77777777" w:rsidR="00B84A93" w:rsidRPr="00B84A93" w:rsidRDefault="00B84A93" w:rsidP="00B84A93">
      <w:pPr>
        <w:rPr>
          <w:rFonts w:ascii="Times New Roman" w:eastAsia="Times New Roman" w:hAnsi="Times New Roman" w:cs="Times New Roman"/>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84A93" w:rsidRPr="00B84A93" w14:paraId="780B506F" w14:textId="77777777" w:rsidTr="00B84A93">
        <w:trPr>
          <w:tblCellSpacing w:w="15" w:type="dxa"/>
        </w:trPr>
        <w:tc>
          <w:tcPr>
            <w:tcW w:w="0" w:type="auto"/>
            <w:shd w:val="clear" w:color="auto" w:fill="FFFFFF"/>
            <w:hideMark/>
          </w:tcPr>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B84A93" w:rsidRPr="00B84A93" w14:paraId="7DD98CA6" w14:textId="77777777">
              <w:trPr>
                <w:tblCellSpacing w:w="15" w:type="dxa"/>
                <w:jc w:val="center"/>
              </w:trPr>
              <w:tc>
                <w:tcPr>
                  <w:tcW w:w="0" w:type="auto"/>
                  <w:tcMar>
                    <w:top w:w="225" w:type="dxa"/>
                    <w:left w:w="150" w:type="dxa"/>
                    <w:bottom w:w="225" w:type="dxa"/>
                    <w:right w:w="150" w:type="dxa"/>
                  </w:tcMa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790"/>
                  </w:tblGrid>
                  <w:tr w:rsidR="00B84A93" w:rsidRPr="00B84A93" w14:paraId="3F4F7821" w14:textId="77777777">
                    <w:trPr>
                      <w:tblCellSpacing w:w="15" w:type="dxa"/>
                      <w:jc w:val="center"/>
                    </w:trPr>
                    <w:tc>
                      <w:tcPr>
                        <w:tcW w:w="0" w:type="auto"/>
                        <w:tcBorders>
                          <w:top w:val="single" w:sz="48" w:space="0" w:color="000000"/>
                          <w:left w:val="single" w:sz="48" w:space="0" w:color="000000"/>
                          <w:bottom w:val="single" w:sz="48" w:space="0" w:color="000000"/>
                          <w:right w:val="single" w:sz="48" w:space="0" w:color="000000"/>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063A97B2"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332EA11E" w14:textId="77777777">
                                <w:trPr>
                                  <w:tblCellSpacing w:w="15" w:type="dxa"/>
                                  <w:jc w:val="center"/>
                                </w:trPr>
                                <w:tc>
                                  <w:tcPr>
                                    <w:tcW w:w="0" w:type="auto"/>
                                    <w:tcMar>
                                      <w:top w:w="150" w:type="dxa"/>
                                      <w:left w:w="300" w:type="dxa"/>
                                      <w:bottom w:w="150" w:type="dxa"/>
                                      <w:right w:w="300" w:type="dxa"/>
                                    </w:tcMar>
                                    <w:hideMark/>
                                  </w:tcPr>
                                  <w:p w14:paraId="22087BB7" w14:textId="77777777" w:rsidR="00B84A93" w:rsidRPr="00B84A93" w:rsidRDefault="00B84A93" w:rsidP="00B84A93">
                                    <w:pPr>
                                      <w:jc w:val="center"/>
                                      <w:rPr>
                                        <w:rFonts w:ascii="Arial" w:eastAsia="Times New Roman" w:hAnsi="Arial" w:cs="Arial"/>
                                        <w:color w:val="403F42"/>
                                        <w:sz w:val="18"/>
                                        <w:szCs w:val="18"/>
                                      </w:rPr>
                                    </w:pPr>
                                    <w:r w:rsidRPr="00B84A93">
                                      <w:rPr>
                                        <w:rFonts w:ascii="Calibri" w:eastAsia="Times New Roman" w:hAnsi="Calibri" w:cs="Calibri"/>
                                        <w:b/>
                                        <w:bCs/>
                                        <w:color w:val="000000"/>
                                        <w:sz w:val="30"/>
                                        <w:szCs w:val="30"/>
                                        <w:bdr w:val="none" w:sz="0" w:space="0" w:color="auto" w:frame="1"/>
                                      </w:rPr>
                                      <w:t>RISING STAR LORD AFRIXANA RELEASES MAJOR LABEL DEBUT EP </w:t>
                                    </w:r>
                                    <w:r w:rsidRPr="00B84A93">
                                      <w:rPr>
                                        <w:rFonts w:ascii="Calibri" w:eastAsia="Times New Roman" w:hAnsi="Calibri" w:cs="Calibri"/>
                                        <w:b/>
                                        <w:bCs/>
                                        <w:i/>
                                        <w:iCs/>
                                        <w:color w:val="000000"/>
                                        <w:sz w:val="30"/>
                                        <w:szCs w:val="30"/>
                                        <w:bdr w:val="none" w:sz="0" w:space="0" w:color="auto" w:frame="1"/>
                                      </w:rPr>
                                      <w:t>GHANA MUST GO</w:t>
                                    </w:r>
                                  </w:p>
                                  <w:p w14:paraId="154E9FAB" w14:textId="77777777" w:rsidR="000C61F9" w:rsidRDefault="000C61F9" w:rsidP="00B84A93">
                                    <w:pPr>
                                      <w:jc w:val="center"/>
                                      <w:rPr>
                                        <w:rFonts w:ascii="Arial" w:eastAsia="Times New Roman" w:hAnsi="Arial" w:cs="Arial"/>
                                        <w:color w:val="403F42"/>
                                        <w:sz w:val="18"/>
                                        <w:szCs w:val="18"/>
                                      </w:rPr>
                                    </w:pPr>
                                  </w:p>
                                  <w:p w14:paraId="3A7EF29F" w14:textId="5651A5B3" w:rsidR="00B84A93" w:rsidRPr="00B84A93" w:rsidRDefault="00B84A93" w:rsidP="00B84A93">
                                    <w:pPr>
                                      <w:jc w:val="center"/>
                                      <w:rPr>
                                        <w:rFonts w:ascii="Arial" w:eastAsia="Times New Roman" w:hAnsi="Arial" w:cs="Arial"/>
                                        <w:color w:val="403F42"/>
                                        <w:sz w:val="18"/>
                                        <w:szCs w:val="18"/>
                                      </w:rPr>
                                    </w:pPr>
                                    <w:hyperlink r:id="rId4" w:tgtFrame="_blank" w:history="1">
                                      <w:r w:rsidRPr="00B84A93">
                                        <w:rPr>
                                          <w:rFonts w:ascii="Calibri" w:eastAsia="Times New Roman" w:hAnsi="Calibri" w:cs="Calibri"/>
                                          <w:b/>
                                          <w:bCs/>
                                          <w:color w:val="315FC3"/>
                                          <w:sz w:val="30"/>
                                          <w:szCs w:val="30"/>
                                          <w:u w:val="single"/>
                                          <w:bdr w:val="none" w:sz="0" w:space="0" w:color="auto" w:frame="1"/>
                                        </w:rPr>
                                        <w:t>LISTEN HERE</w:t>
                                      </w:r>
                                    </w:hyperlink>
                                  </w:p>
                                </w:tc>
                              </w:tr>
                            </w:tbl>
                            <w:p w14:paraId="1EE7D032"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0B504B5D" w14:textId="77777777">
                                <w:trPr>
                                  <w:tblCellSpacing w:w="15" w:type="dxa"/>
                                  <w:jc w:val="center"/>
                                </w:trPr>
                                <w:tc>
                                  <w:tcPr>
                                    <w:tcW w:w="0" w:type="auto"/>
                                    <w:tcMar>
                                      <w:top w:w="150" w:type="dxa"/>
                                      <w:left w:w="300" w:type="dxa"/>
                                      <w:bottom w:w="150" w:type="dxa"/>
                                      <w:right w:w="300" w:type="dxa"/>
                                    </w:tcMar>
                                    <w:hideMark/>
                                  </w:tcPr>
                                  <w:p w14:paraId="3E2ACEE7" w14:textId="02432ACC" w:rsidR="00B84A93" w:rsidRPr="00B84A93" w:rsidRDefault="00B84A93" w:rsidP="00B84A93">
                                    <w:pPr>
                                      <w:jc w:val="center"/>
                                      <w:rPr>
                                        <w:rFonts w:ascii="Times New Roman" w:eastAsia="Times New Roman" w:hAnsi="Times New Roman" w:cs="Times New Roman"/>
                                      </w:rPr>
                                    </w:pPr>
                                    <w:r w:rsidRPr="00B84A93">
                                      <w:rPr>
                                        <w:rFonts w:ascii="Times New Roman" w:eastAsia="Times New Roman" w:hAnsi="Times New Roman" w:cs="Times New Roman"/>
                                      </w:rPr>
                                      <w:fldChar w:fldCharType="begin"/>
                                    </w:r>
                                    <w:r w:rsidRPr="00B84A93">
                                      <w:rPr>
                                        <w:rFonts w:ascii="Times New Roman" w:eastAsia="Times New Roman" w:hAnsi="Times New Roman" w:cs="Times New Roman"/>
                                      </w:rPr>
                                      <w:instrText xml:space="preserve"> INCLUDEPICTURE "https://files.constantcontact.com/338ff164101/41af1ffd-6148-4f3e-991d-ea95b440540e.jpg?rdr=true" \* MERGEFORMATINET </w:instrText>
                                    </w:r>
                                    <w:r w:rsidRPr="00B84A93">
                                      <w:rPr>
                                        <w:rFonts w:ascii="Times New Roman" w:eastAsia="Times New Roman" w:hAnsi="Times New Roman" w:cs="Times New Roman"/>
                                      </w:rPr>
                                      <w:fldChar w:fldCharType="separate"/>
                                    </w:r>
                                    <w:r w:rsidRPr="00B84A93">
                                      <w:rPr>
                                        <w:rFonts w:ascii="Times New Roman" w:eastAsia="Times New Roman" w:hAnsi="Times New Roman" w:cs="Times New Roman"/>
                                        <w:noProof/>
                                      </w:rPr>
                                      <w:drawing>
                                        <wp:inline distT="0" distB="0" distL="0" distR="0" wp14:anchorId="079258E6" wp14:editId="45E877A7">
                                          <wp:extent cx="5640705" cy="5640705"/>
                                          <wp:effectExtent l="0" t="0" r="0" b="0"/>
                                          <wp:docPr id="3" name="Picture 3" descr="A bag and flip flops with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g and flip flops with a ha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705" cy="5640705"/>
                                                  </a:xfrm>
                                                  <a:prstGeom prst="rect">
                                                    <a:avLst/>
                                                  </a:prstGeom>
                                                  <a:noFill/>
                                                  <a:ln>
                                                    <a:noFill/>
                                                  </a:ln>
                                                </pic:spPr>
                                              </pic:pic>
                                            </a:graphicData>
                                          </a:graphic>
                                        </wp:inline>
                                      </w:drawing>
                                    </w:r>
                                    <w:r w:rsidRPr="00B84A93">
                                      <w:rPr>
                                        <w:rFonts w:ascii="Times New Roman" w:eastAsia="Times New Roman" w:hAnsi="Times New Roman" w:cs="Times New Roman"/>
                                      </w:rPr>
                                      <w:fldChar w:fldCharType="end"/>
                                    </w:r>
                                  </w:p>
                                </w:tc>
                              </w:tr>
                            </w:tbl>
                            <w:p w14:paraId="2267E14A" w14:textId="77777777" w:rsidR="00B84A93" w:rsidRPr="00B84A93" w:rsidRDefault="00B84A93" w:rsidP="00B84A93">
                              <w:pPr>
                                <w:jc w:val="center"/>
                                <w:rPr>
                                  <w:rFonts w:ascii="Times New Roman" w:eastAsia="Times New Roman" w:hAnsi="Times New Roman" w:cs="Times New Roman"/>
                                </w:rPr>
                              </w:pPr>
                            </w:p>
                          </w:tc>
                        </w:tr>
                      </w:tbl>
                      <w:p w14:paraId="10DA49E7"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208FCEC8"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5EE20C99" w14:textId="77777777">
                                <w:trPr>
                                  <w:tblCellSpacing w:w="15" w:type="dxa"/>
                                  <w:jc w:val="center"/>
                                </w:trPr>
                                <w:tc>
                                  <w:tcPr>
                                    <w:tcW w:w="0" w:type="auto"/>
                                    <w:tcMar>
                                      <w:top w:w="150" w:type="dxa"/>
                                      <w:left w:w="300" w:type="dxa"/>
                                      <w:bottom w:w="150" w:type="dxa"/>
                                      <w:right w:w="300" w:type="dxa"/>
                                    </w:tcMar>
                                    <w:hideMark/>
                                  </w:tcPr>
                                  <w:p w14:paraId="2151EC46" w14:textId="77777777" w:rsidR="00B84A93" w:rsidRPr="00B84A93" w:rsidRDefault="00B84A93" w:rsidP="00B84A93">
                                    <w:pPr>
                                      <w:jc w:val="center"/>
                                      <w:rPr>
                                        <w:rFonts w:ascii="Arial" w:eastAsia="Times New Roman" w:hAnsi="Arial" w:cs="Arial"/>
                                        <w:color w:val="403F42"/>
                                        <w:sz w:val="18"/>
                                        <w:szCs w:val="18"/>
                                      </w:rPr>
                                    </w:pPr>
                                    <w:hyperlink r:id="rId6" w:tgtFrame="_blank" w:history="1">
                                      <w:r w:rsidRPr="00B84A93">
                                        <w:rPr>
                                          <w:rFonts w:ascii="Calibri" w:eastAsia="Times New Roman" w:hAnsi="Calibri" w:cs="Calibri"/>
                                          <w:color w:val="315FC3"/>
                                          <w:sz w:val="18"/>
                                          <w:szCs w:val="18"/>
                                          <w:u w:val="single"/>
                                          <w:bdr w:val="none" w:sz="0" w:space="0" w:color="auto" w:frame="1"/>
                                          <w:shd w:val="clear" w:color="auto" w:fill="FFFFFF"/>
                                        </w:rPr>
                                        <w:t>DOWNLOAD ART HERE</w:t>
                                      </w:r>
                                    </w:hyperlink>
                                  </w:p>
                                </w:tc>
                              </w:tr>
                            </w:tbl>
                            <w:p w14:paraId="210A3B40" w14:textId="77777777" w:rsidR="00B84A93" w:rsidRPr="00B84A93" w:rsidRDefault="00B84A93" w:rsidP="00B84A93">
                              <w:pPr>
                                <w:jc w:val="center"/>
                                <w:rPr>
                                  <w:rFonts w:ascii="Times New Roman" w:eastAsia="Times New Roman" w:hAnsi="Times New Roman" w:cs="Times New Roman"/>
                                </w:rPr>
                              </w:pPr>
                            </w:p>
                          </w:tc>
                        </w:tr>
                      </w:tbl>
                      <w:p w14:paraId="47FCA1E7"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3F72DEF5"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733EBB5C" w14:textId="77777777">
                                <w:trPr>
                                  <w:tblCellSpacing w:w="15" w:type="dxa"/>
                                  <w:jc w:val="center"/>
                                </w:trPr>
                                <w:tc>
                                  <w:tcPr>
                                    <w:tcW w:w="0" w:type="auto"/>
                                    <w:tcMar>
                                      <w:top w:w="150" w:type="dxa"/>
                                      <w:left w:w="300" w:type="dxa"/>
                                      <w:bottom w:w="150" w:type="dxa"/>
                                      <w:right w:w="300" w:type="dxa"/>
                                    </w:tcMar>
                                    <w:hideMark/>
                                  </w:tcPr>
                                  <w:p w14:paraId="41DBED30"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b/>
                                        <w:bCs/>
                                        <w:color w:val="000000"/>
                                        <w:sz w:val="21"/>
                                        <w:szCs w:val="21"/>
                                        <w:bdr w:val="none" w:sz="0" w:space="0" w:color="auto" w:frame="1"/>
                                      </w:rPr>
                                      <w:lastRenderedPageBreak/>
                                      <w:t>August 3, 2023 (Los Angeles, CA)</w:t>
                                    </w:r>
                                    <w:r w:rsidRPr="00B84A93">
                                      <w:rPr>
                                        <w:rFonts w:ascii="Calibri" w:eastAsia="Times New Roman" w:hAnsi="Calibri" w:cs="Calibri"/>
                                        <w:color w:val="000000"/>
                                        <w:sz w:val="21"/>
                                        <w:szCs w:val="21"/>
                                        <w:bdr w:val="none" w:sz="0" w:space="0" w:color="auto" w:frame="1"/>
                                      </w:rPr>
                                      <w:t> –  Today, Grammy</w:t>
                                    </w:r>
                                    <w:r w:rsidRPr="00B84A93">
                                      <w:rPr>
                                        <w:rFonts w:ascii="Calibri" w:eastAsia="Times New Roman" w:hAnsi="Calibri" w:cs="Calibri"/>
                                        <w:color w:val="202124"/>
                                        <w:sz w:val="21"/>
                                        <w:szCs w:val="21"/>
                                        <w:bdr w:val="none" w:sz="0" w:space="0" w:color="auto" w:frame="1"/>
                                      </w:rPr>
                                      <w:t>®</w:t>
                                    </w:r>
                                    <w:r w:rsidRPr="00B84A93">
                                      <w:rPr>
                                        <w:rFonts w:ascii="Calibri" w:eastAsia="Times New Roman" w:hAnsi="Calibri" w:cs="Calibri"/>
                                        <w:color w:val="000000"/>
                                        <w:sz w:val="21"/>
                                        <w:szCs w:val="21"/>
                                        <w:bdr w:val="none" w:sz="0" w:space="0" w:color="auto" w:frame="1"/>
                                      </w:rPr>
                                      <w:t>-nominated artist</w:t>
                                    </w:r>
                                    <w:r w:rsidRPr="00B84A93">
                                      <w:rPr>
                                        <w:rFonts w:ascii="Calibri" w:eastAsia="Times New Roman" w:hAnsi="Calibri" w:cs="Calibri"/>
                                        <w:b/>
                                        <w:bCs/>
                                        <w:color w:val="000000"/>
                                        <w:sz w:val="21"/>
                                        <w:szCs w:val="21"/>
                                        <w:bdr w:val="none" w:sz="0" w:space="0" w:color="auto" w:frame="1"/>
                                      </w:rPr>
                                      <w:t> Lord Afrixana</w:t>
                                    </w:r>
                                    <w:r w:rsidRPr="00B84A93">
                                      <w:rPr>
                                        <w:rFonts w:ascii="Calibri" w:eastAsia="Times New Roman" w:hAnsi="Calibri" w:cs="Calibri"/>
                                        <w:color w:val="000000"/>
                                        <w:sz w:val="21"/>
                                        <w:szCs w:val="21"/>
                                        <w:bdr w:val="none" w:sz="0" w:space="0" w:color="auto" w:frame="1"/>
                                      </w:rPr>
                                      <w:t> stakes his claim as a culture-and genre-bending master on his dynamic new EP </w:t>
                                    </w:r>
                                    <w:r w:rsidRPr="00B84A93">
                                      <w:rPr>
                                        <w:rFonts w:ascii="Calibri" w:eastAsia="Times New Roman" w:hAnsi="Calibri" w:cs="Calibri"/>
                                        <w:b/>
                                        <w:bCs/>
                                        <w:i/>
                                        <w:iCs/>
                                        <w:color w:val="000000"/>
                                        <w:sz w:val="21"/>
                                        <w:szCs w:val="21"/>
                                        <w:bdr w:val="none" w:sz="0" w:space="0" w:color="auto" w:frame="1"/>
                                      </w:rPr>
                                      <w:t>Ghana Must Go</w:t>
                                    </w:r>
                                    <w:r w:rsidRPr="00B84A93">
                                      <w:rPr>
                                        <w:rFonts w:ascii="Calibri" w:eastAsia="Times New Roman" w:hAnsi="Calibri" w:cs="Calibri"/>
                                        <w:b/>
                                        <w:bCs/>
                                        <w:color w:val="000000"/>
                                        <w:sz w:val="21"/>
                                        <w:szCs w:val="21"/>
                                        <w:bdr w:val="none" w:sz="0" w:space="0" w:color="auto" w:frame="1"/>
                                      </w:rPr>
                                      <w:t>. </w:t>
                                    </w:r>
                                    <w:r w:rsidRPr="00B84A93">
                                      <w:rPr>
                                        <w:rFonts w:ascii="Calibri" w:eastAsia="Times New Roman" w:hAnsi="Calibri" w:cs="Calibri"/>
                                        <w:color w:val="000000"/>
                                        <w:sz w:val="21"/>
                                        <w:szCs w:val="21"/>
                                        <w:bdr w:val="none" w:sz="0" w:space="0" w:color="auto" w:frame="1"/>
                                      </w:rPr>
                                      <w:t>The four-song collection features the powerful track </w:t>
                                    </w:r>
                                    <w:r w:rsidRPr="00B84A93">
                                      <w:rPr>
                                        <w:rFonts w:ascii="Calibri" w:eastAsia="Times New Roman" w:hAnsi="Calibri" w:cs="Calibri"/>
                                        <w:b/>
                                        <w:bCs/>
                                        <w:color w:val="000000"/>
                                        <w:sz w:val="21"/>
                                        <w:szCs w:val="21"/>
                                        <w:bdr w:val="none" w:sz="0" w:space="0" w:color="auto" w:frame="1"/>
                                      </w:rPr>
                                      <w:t>“</w:t>
                                    </w:r>
                                    <w:hyperlink r:id="rId7" w:tgtFrame="_blank" w:history="1">
                                      <w:r w:rsidRPr="00B84A93">
                                        <w:rPr>
                                          <w:rFonts w:ascii="Calibri" w:eastAsia="Times New Roman" w:hAnsi="Calibri" w:cs="Calibri"/>
                                          <w:b/>
                                          <w:bCs/>
                                          <w:color w:val="315FC3"/>
                                          <w:sz w:val="21"/>
                                          <w:szCs w:val="21"/>
                                          <w:u w:val="single"/>
                                          <w:bdr w:val="none" w:sz="0" w:space="0" w:color="auto" w:frame="1"/>
                                        </w:rPr>
                                        <w:t>No Dey Tire</w:t>
                                      </w:r>
                                    </w:hyperlink>
                                    <w:r w:rsidRPr="00B84A93">
                                      <w:rPr>
                                        <w:rFonts w:ascii="Calibri" w:eastAsia="Times New Roman" w:hAnsi="Calibri" w:cs="Calibri"/>
                                        <w:b/>
                                        <w:bCs/>
                                        <w:color w:val="000000"/>
                                        <w:sz w:val="21"/>
                                        <w:szCs w:val="21"/>
                                        <w:bdr w:val="none" w:sz="0" w:space="0" w:color="auto" w:frame="1"/>
                                      </w:rPr>
                                      <w:t>,”</w:t>
                                    </w:r>
                                    <w:r w:rsidRPr="00B84A93">
                                      <w:rPr>
                                        <w:rFonts w:ascii="Calibri" w:eastAsia="Times New Roman" w:hAnsi="Calibri" w:cs="Calibri"/>
                                        <w:color w:val="000000"/>
                                        <w:sz w:val="21"/>
                                        <w:szCs w:val="21"/>
                                        <w:bdr w:val="none" w:sz="0" w:space="0" w:color="auto" w:frame="1"/>
                                      </w:rPr>
                                      <w:t> the Ghana-born singer-songwriter’s debut single for </w:t>
                                    </w:r>
                                    <w:r w:rsidRPr="00B84A93">
                                      <w:rPr>
                                        <w:rFonts w:ascii="Calibri" w:eastAsia="Times New Roman" w:hAnsi="Calibri" w:cs="Calibri"/>
                                        <w:b/>
                                        <w:bCs/>
                                        <w:color w:val="000000"/>
                                        <w:sz w:val="21"/>
                                        <w:szCs w:val="21"/>
                                        <w:bdr w:val="none" w:sz="0" w:space="0" w:color="auto" w:frame="1"/>
                                      </w:rPr>
                                      <w:t>Protect the Culture/Warner Records</w:t>
                                    </w:r>
                                    <w:r w:rsidRPr="00B84A93">
                                      <w:rPr>
                                        <w:rFonts w:ascii="Calibri" w:eastAsia="Times New Roman" w:hAnsi="Calibri" w:cs="Calibri"/>
                                        <w:color w:val="000000"/>
                                        <w:sz w:val="21"/>
                                        <w:szCs w:val="21"/>
                                        <w:bdr w:val="none" w:sz="0" w:space="0" w:color="auto" w:frame="1"/>
                                      </w:rPr>
                                      <w:t>. The new label was founded by music industry veteran </w:t>
                                    </w:r>
                                    <w:r w:rsidRPr="00B84A93">
                                      <w:rPr>
                                        <w:rFonts w:ascii="Calibri" w:eastAsia="Times New Roman" w:hAnsi="Calibri" w:cs="Calibri"/>
                                        <w:b/>
                                        <w:bCs/>
                                        <w:color w:val="000000"/>
                                        <w:sz w:val="21"/>
                                        <w:szCs w:val="21"/>
                                        <w:bdr w:val="none" w:sz="0" w:space="0" w:color="auto" w:frame="1"/>
                                      </w:rPr>
                                      <w:t>Marc Byers</w:t>
                                    </w:r>
                                    <w:r w:rsidRPr="00B84A93">
                                      <w:rPr>
                                        <w:rFonts w:ascii="Calibri" w:eastAsia="Times New Roman" w:hAnsi="Calibri" w:cs="Calibri"/>
                                        <w:color w:val="000000"/>
                                        <w:sz w:val="21"/>
                                        <w:szCs w:val="21"/>
                                        <w:bdr w:val="none" w:sz="0" w:space="0" w:color="auto" w:frame="1"/>
                                      </w:rPr>
                                      <w:t> and has recently entered into a worldwide joint venture with </w:t>
                                    </w:r>
                                    <w:r w:rsidRPr="00B84A93">
                                      <w:rPr>
                                        <w:rFonts w:ascii="Calibri" w:eastAsia="Times New Roman" w:hAnsi="Calibri" w:cs="Calibri"/>
                                        <w:b/>
                                        <w:bCs/>
                                        <w:color w:val="000000"/>
                                        <w:sz w:val="21"/>
                                        <w:szCs w:val="21"/>
                                        <w:bdr w:val="none" w:sz="0" w:space="0" w:color="auto" w:frame="1"/>
                                      </w:rPr>
                                      <w:t>Warner Records</w:t>
                                    </w:r>
                                    <w:r w:rsidRPr="00B84A93">
                                      <w:rPr>
                                        <w:rFonts w:ascii="Calibri" w:eastAsia="Times New Roman" w:hAnsi="Calibri" w:cs="Calibri"/>
                                        <w:color w:val="000000"/>
                                        <w:sz w:val="21"/>
                                        <w:szCs w:val="21"/>
                                        <w:bdr w:val="none" w:sz="0" w:space="0" w:color="auto" w:frame="1"/>
                                      </w:rPr>
                                      <w:t>. Listen to </w:t>
                                    </w:r>
                                    <w:r w:rsidRPr="00B84A93">
                                      <w:rPr>
                                        <w:rFonts w:ascii="Calibri" w:eastAsia="Times New Roman" w:hAnsi="Calibri" w:cs="Calibri"/>
                                        <w:i/>
                                        <w:iCs/>
                                        <w:color w:val="000000"/>
                                        <w:sz w:val="21"/>
                                        <w:szCs w:val="21"/>
                                        <w:bdr w:val="none" w:sz="0" w:space="0" w:color="auto" w:frame="1"/>
                                      </w:rPr>
                                      <w:t>Ghana Must Go</w:t>
                                    </w:r>
                                    <w:r w:rsidRPr="00B84A93">
                                      <w:rPr>
                                        <w:rFonts w:ascii="Calibri" w:eastAsia="Times New Roman" w:hAnsi="Calibri" w:cs="Calibri"/>
                                        <w:color w:val="000000"/>
                                        <w:sz w:val="21"/>
                                        <w:szCs w:val="21"/>
                                        <w:bdr w:val="none" w:sz="0" w:space="0" w:color="auto" w:frame="1"/>
                                      </w:rPr>
                                      <w:t> </w:t>
                                    </w:r>
                                    <w:hyperlink r:id="rId8" w:tgtFrame="_blank" w:history="1">
                                      <w:r w:rsidRPr="00B84A93">
                                        <w:rPr>
                                          <w:rFonts w:ascii="Calibri" w:eastAsia="Times New Roman" w:hAnsi="Calibri" w:cs="Calibri"/>
                                          <w:color w:val="315FC3"/>
                                          <w:sz w:val="21"/>
                                          <w:szCs w:val="21"/>
                                          <w:u w:val="single"/>
                                          <w:bdr w:val="none" w:sz="0" w:space="0" w:color="auto" w:frame="1"/>
                                        </w:rPr>
                                        <w:t>HERE</w:t>
                                      </w:r>
                                    </w:hyperlink>
                                    <w:r w:rsidRPr="00B84A93">
                                      <w:rPr>
                                        <w:rFonts w:ascii="Calibri" w:eastAsia="Times New Roman" w:hAnsi="Calibri" w:cs="Calibri"/>
                                        <w:color w:val="000000"/>
                                        <w:sz w:val="21"/>
                                        <w:szCs w:val="21"/>
                                        <w:bdr w:val="none" w:sz="0" w:space="0" w:color="auto" w:frame="1"/>
                                      </w:rPr>
                                      <w:t>.</w:t>
                                    </w:r>
                                  </w:p>
                                  <w:p w14:paraId="2D273536"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 </w:t>
                                    </w:r>
                                  </w:p>
                                  <w:p w14:paraId="54312C3C"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Over four fierce tracks, </w:t>
                                    </w:r>
                                    <w:r w:rsidRPr="00B84A93">
                                      <w:rPr>
                                        <w:rFonts w:ascii="Calibri" w:eastAsia="Times New Roman" w:hAnsi="Calibri" w:cs="Calibri"/>
                                        <w:b/>
                                        <w:bCs/>
                                        <w:color w:val="000000"/>
                                        <w:sz w:val="21"/>
                                        <w:szCs w:val="21"/>
                                        <w:bdr w:val="none" w:sz="0" w:space="0" w:color="auto" w:frame="1"/>
                                      </w:rPr>
                                      <w:t>Lord Afrixana</w:t>
                                    </w:r>
                                    <w:r w:rsidRPr="00B84A93">
                                      <w:rPr>
                                        <w:rFonts w:ascii="Calibri" w:eastAsia="Times New Roman" w:hAnsi="Calibri" w:cs="Calibri"/>
                                        <w:color w:val="000000"/>
                                        <w:sz w:val="21"/>
                                        <w:szCs w:val="21"/>
                                        <w:bdr w:val="none" w:sz="0" w:space="0" w:color="auto" w:frame="1"/>
                                      </w:rPr>
                                      <w:t> shows off his impressive range as a no-holds-barred lyricist with a swaggering flow. </w:t>
                                    </w:r>
                                    <w:r w:rsidRPr="00B84A93">
                                      <w:rPr>
                                        <w:rFonts w:ascii="Calibri" w:eastAsia="Times New Roman" w:hAnsi="Calibri" w:cs="Calibri"/>
                                        <w:i/>
                                        <w:iCs/>
                                        <w:color w:val="000000"/>
                                        <w:sz w:val="21"/>
                                        <w:szCs w:val="21"/>
                                        <w:bdr w:val="none" w:sz="0" w:space="0" w:color="auto" w:frame="1"/>
                                      </w:rPr>
                                      <w:t>“We take the charge like visa, we run the streets like tro tro,” </w:t>
                                    </w:r>
                                    <w:r w:rsidRPr="00B84A93">
                                      <w:rPr>
                                        <w:rFonts w:ascii="Calibri" w:eastAsia="Times New Roman" w:hAnsi="Calibri" w:cs="Calibri"/>
                                        <w:color w:val="000000"/>
                                        <w:sz w:val="21"/>
                                        <w:szCs w:val="21"/>
                                        <w:bdr w:val="none" w:sz="0" w:space="0" w:color="auto" w:frame="1"/>
                                      </w:rPr>
                                      <w:t>he announces on opening track “</w:t>
                                    </w:r>
                                    <w:r w:rsidRPr="00B84A93">
                                      <w:rPr>
                                        <w:rFonts w:ascii="Calibri" w:eastAsia="Times New Roman" w:hAnsi="Calibri" w:cs="Calibri"/>
                                        <w:b/>
                                        <w:bCs/>
                                        <w:color w:val="000000"/>
                                        <w:sz w:val="21"/>
                                        <w:szCs w:val="21"/>
                                        <w:bdr w:val="none" w:sz="0" w:space="0" w:color="auto" w:frame="1"/>
                                      </w:rPr>
                                      <w:t>No Dey Tire</w:t>
                                    </w:r>
                                    <w:r w:rsidRPr="00B84A93">
                                      <w:rPr>
                                        <w:rFonts w:ascii="Calibri" w:eastAsia="Times New Roman" w:hAnsi="Calibri" w:cs="Calibri"/>
                                        <w:color w:val="000000"/>
                                        <w:sz w:val="21"/>
                                        <w:szCs w:val="21"/>
                                        <w:bdr w:val="none" w:sz="0" w:space="0" w:color="auto" w:frame="1"/>
                                      </w:rPr>
                                      <w:t>,” a moody manifesto built on thunderous bass and pulsating beats. The song largely reflects—and speaks to—the African and Caribbean communities of </w:t>
                                    </w:r>
                                    <w:r w:rsidRPr="00B84A93">
                                      <w:rPr>
                                        <w:rFonts w:ascii="Calibri" w:eastAsia="Times New Roman" w:hAnsi="Calibri" w:cs="Calibri"/>
                                        <w:b/>
                                        <w:bCs/>
                                        <w:color w:val="000000"/>
                                        <w:sz w:val="21"/>
                                        <w:szCs w:val="21"/>
                                        <w:bdr w:val="none" w:sz="0" w:space="0" w:color="auto" w:frame="1"/>
                                      </w:rPr>
                                      <w:t>Afrixana’s</w:t>
                                    </w:r>
                                    <w:r w:rsidRPr="00B84A93">
                                      <w:rPr>
                                        <w:rFonts w:ascii="Calibri" w:eastAsia="Times New Roman" w:hAnsi="Calibri" w:cs="Calibri"/>
                                        <w:color w:val="000000"/>
                                        <w:sz w:val="21"/>
                                        <w:szCs w:val="21"/>
                                        <w:bdr w:val="none" w:sz="0" w:space="0" w:color="auto" w:frame="1"/>
                                      </w:rPr>
                                      <w:t> adopted hometown of Worcester, Massachusetts, where he’s lived since the age of nine. </w:t>
                                    </w:r>
                                  </w:p>
                                  <w:p w14:paraId="7D7AEEE8"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 </w:t>
                                    </w:r>
                                  </w:p>
                                  <w:p w14:paraId="702C36CF"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He keeps that vigor pumping on </w:t>
                                    </w:r>
                                    <w:r w:rsidRPr="00B84A93">
                                      <w:rPr>
                                        <w:rFonts w:ascii="Calibri" w:eastAsia="Times New Roman" w:hAnsi="Calibri" w:cs="Calibri"/>
                                        <w:b/>
                                        <w:bCs/>
                                        <w:color w:val="000000"/>
                                        <w:sz w:val="21"/>
                                        <w:szCs w:val="21"/>
                                        <w:bdr w:val="none" w:sz="0" w:space="0" w:color="auto" w:frame="1"/>
                                      </w:rPr>
                                      <w:t>“Not For Nothing,” </w:t>
                                    </w:r>
                                    <w:r w:rsidRPr="00B84A93">
                                      <w:rPr>
                                        <w:rFonts w:ascii="Calibri" w:eastAsia="Times New Roman" w:hAnsi="Calibri" w:cs="Calibri"/>
                                        <w:color w:val="000000"/>
                                        <w:sz w:val="21"/>
                                        <w:szCs w:val="21"/>
                                        <w:bdr w:val="none" w:sz="0" w:space="0" w:color="auto" w:frame="1"/>
                                      </w:rPr>
                                      <w:t>an adrenaline-fueled song primed to be the next big walkout anthem. </w:t>
                                    </w:r>
                                    <w:r w:rsidRPr="00B84A93">
                                      <w:rPr>
                                        <w:rFonts w:ascii="Calibri" w:eastAsia="Times New Roman" w:hAnsi="Calibri" w:cs="Calibri"/>
                                        <w:i/>
                                        <w:iCs/>
                                        <w:color w:val="000000"/>
                                        <w:sz w:val="21"/>
                                        <w:szCs w:val="21"/>
                                        <w:bdr w:val="none" w:sz="0" w:space="0" w:color="auto" w:frame="1"/>
                                      </w:rPr>
                                      <w:t>“Every stripe that you deserve is a stripe you gotta earn,”</w:t>
                                    </w:r>
                                    <w:r w:rsidRPr="00B84A93">
                                      <w:rPr>
                                        <w:rFonts w:ascii="Calibri" w:eastAsia="Times New Roman" w:hAnsi="Calibri" w:cs="Calibri"/>
                                        <w:color w:val="000000"/>
                                        <w:sz w:val="21"/>
                                        <w:szCs w:val="21"/>
                                        <w:bdr w:val="none" w:sz="0" w:space="0" w:color="auto" w:frame="1"/>
                                      </w:rPr>
                                      <w:t> he proclaims. The second half of the EP reveals a softer side as he dips into a more seductive mood with sun-soaked groovers </w:t>
                                    </w:r>
                                    <w:r w:rsidRPr="00B84A93">
                                      <w:rPr>
                                        <w:rFonts w:ascii="Calibri" w:eastAsia="Times New Roman" w:hAnsi="Calibri" w:cs="Calibri"/>
                                        <w:b/>
                                        <w:bCs/>
                                        <w:color w:val="000000"/>
                                        <w:sz w:val="21"/>
                                        <w:szCs w:val="21"/>
                                        <w:bdr w:val="none" w:sz="0" w:space="0" w:color="auto" w:frame="1"/>
                                      </w:rPr>
                                      <w:t>“Pillow”</w:t>
                                    </w:r>
                                    <w:r w:rsidRPr="00B84A93">
                                      <w:rPr>
                                        <w:rFonts w:ascii="Calibri" w:eastAsia="Times New Roman" w:hAnsi="Calibri" w:cs="Calibri"/>
                                        <w:color w:val="000000"/>
                                        <w:sz w:val="21"/>
                                        <w:szCs w:val="21"/>
                                        <w:bdr w:val="none" w:sz="0" w:space="0" w:color="auto" w:frame="1"/>
                                      </w:rPr>
                                      <w:t>—featuring the hypnotic vocals of "</w:t>
                                    </w:r>
                                    <w:r w:rsidRPr="00B84A93">
                                      <w:rPr>
                                        <w:rFonts w:ascii="Calibri" w:eastAsia="Times New Roman" w:hAnsi="Calibri" w:cs="Calibri"/>
                                        <w:b/>
                                        <w:bCs/>
                                        <w:color w:val="000000"/>
                                        <w:sz w:val="21"/>
                                        <w:szCs w:val="21"/>
                                        <w:bdr w:val="none" w:sz="0" w:space="0" w:color="auto" w:frame="1"/>
                                      </w:rPr>
                                      <w:t>Firefly"</w:t>
                                    </w:r>
                                    <w:r w:rsidRPr="00B84A93">
                                      <w:rPr>
                                        <w:rFonts w:ascii="Calibri" w:eastAsia="Times New Roman" w:hAnsi="Calibri" w:cs="Calibri"/>
                                        <w:color w:val="000000"/>
                                        <w:sz w:val="21"/>
                                        <w:szCs w:val="21"/>
                                        <w:bdr w:val="none" w:sz="0" w:space="0" w:color="auto" w:frame="1"/>
                                      </w:rPr>
                                      <w:t>—and </w:t>
                                    </w:r>
                                    <w:r w:rsidRPr="00B84A93">
                                      <w:rPr>
                                        <w:rFonts w:ascii="Calibri" w:eastAsia="Times New Roman" w:hAnsi="Calibri" w:cs="Calibri"/>
                                        <w:b/>
                                        <w:bCs/>
                                        <w:color w:val="000000"/>
                                        <w:sz w:val="21"/>
                                        <w:szCs w:val="21"/>
                                        <w:bdr w:val="none" w:sz="0" w:space="0" w:color="auto" w:frame="1"/>
                                      </w:rPr>
                                      <w:t>“Parachute.”</w:t>
                                    </w:r>
                                  </w:p>
                                  <w:p w14:paraId="6B3F9F34"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 </w:t>
                                    </w:r>
                                  </w:p>
                                  <w:p w14:paraId="02CB7F69"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About the EP </w:t>
                                    </w:r>
                                    <w:r w:rsidRPr="00B84A93">
                                      <w:rPr>
                                        <w:rFonts w:ascii="Calibri" w:eastAsia="Times New Roman" w:hAnsi="Calibri" w:cs="Calibri"/>
                                        <w:b/>
                                        <w:bCs/>
                                        <w:color w:val="000000"/>
                                        <w:sz w:val="21"/>
                                        <w:szCs w:val="21"/>
                                        <w:bdr w:val="none" w:sz="0" w:space="0" w:color="auto" w:frame="1"/>
                                      </w:rPr>
                                      <w:t>Lord Afrixana</w:t>
                                    </w:r>
                                    <w:r w:rsidRPr="00B84A93">
                                      <w:rPr>
                                        <w:rFonts w:ascii="Calibri" w:eastAsia="Times New Roman" w:hAnsi="Calibri" w:cs="Calibri"/>
                                        <w:color w:val="000000"/>
                                        <w:sz w:val="21"/>
                                        <w:szCs w:val="21"/>
                                        <w:bdr w:val="none" w:sz="0" w:space="0" w:color="auto" w:frame="1"/>
                                      </w:rPr>
                                      <w:t> shares, </w:t>
                                    </w:r>
                                    <w:r w:rsidRPr="00B84A93">
                                      <w:rPr>
                                        <w:rFonts w:ascii="Calibri" w:eastAsia="Times New Roman" w:hAnsi="Calibri" w:cs="Calibri"/>
                                        <w:i/>
                                        <w:iCs/>
                                        <w:color w:val="000000"/>
                                        <w:sz w:val="21"/>
                                        <w:szCs w:val="21"/>
                                        <w:bdr w:val="none" w:sz="0" w:space="0" w:color="auto" w:frame="1"/>
                                      </w:rPr>
                                      <w:t>“The title represents a reclamation and rebranding effort because Ghana must do more than just go. Ghana Must Go Home. Ghana Must Go Far. Ghana Must Go Well.”</w:t>
                                    </w:r>
                                  </w:p>
                                  <w:p w14:paraId="53E399D0" w14:textId="77777777" w:rsidR="00B84A93" w:rsidRPr="00B84A93" w:rsidRDefault="00B84A93" w:rsidP="00B84A93">
                                    <w:pPr>
                                      <w:rPr>
                                        <w:rFonts w:ascii="Arial" w:eastAsia="Times New Roman" w:hAnsi="Arial" w:cs="Arial"/>
                                        <w:color w:val="403F42"/>
                                        <w:sz w:val="18"/>
                                        <w:szCs w:val="18"/>
                                      </w:rPr>
                                    </w:pPr>
                                  </w:p>
                                  <w:p w14:paraId="5D90A305"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With </w:t>
                                    </w:r>
                                    <w:r w:rsidRPr="00B84A93">
                                      <w:rPr>
                                        <w:rFonts w:ascii="Calibri" w:eastAsia="Times New Roman" w:hAnsi="Calibri" w:cs="Calibri"/>
                                        <w:b/>
                                        <w:bCs/>
                                        <w:i/>
                                        <w:iCs/>
                                        <w:color w:val="000000"/>
                                        <w:sz w:val="21"/>
                                        <w:szCs w:val="21"/>
                                        <w:bdr w:val="none" w:sz="0" w:space="0" w:color="auto" w:frame="1"/>
                                      </w:rPr>
                                      <w:t>Ghana Must Go</w:t>
                                    </w:r>
                                    <w:r w:rsidRPr="00B84A93">
                                      <w:rPr>
                                        <w:rFonts w:ascii="Calibri" w:eastAsia="Times New Roman" w:hAnsi="Calibri" w:cs="Calibri"/>
                                        <w:color w:val="000000"/>
                                        <w:sz w:val="21"/>
                                        <w:szCs w:val="21"/>
                                        <w:bdr w:val="none" w:sz="0" w:space="0" w:color="auto" w:frame="1"/>
                                      </w:rPr>
                                      <w:t>, </w:t>
                                    </w:r>
                                    <w:r w:rsidRPr="00B84A93">
                                      <w:rPr>
                                        <w:rFonts w:ascii="Calibri" w:eastAsia="Times New Roman" w:hAnsi="Calibri" w:cs="Calibri"/>
                                        <w:b/>
                                        <w:bCs/>
                                        <w:color w:val="000000"/>
                                        <w:sz w:val="21"/>
                                        <w:szCs w:val="21"/>
                                        <w:bdr w:val="none" w:sz="0" w:space="0" w:color="auto" w:frame="1"/>
                                      </w:rPr>
                                      <w:t>Lord Afrixana</w:t>
                                    </w:r>
                                    <w:r w:rsidRPr="00B84A93">
                                      <w:rPr>
                                        <w:rFonts w:ascii="Calibri" w:eastAsia="Times New Roman" w:hAnsi="Calibri" w:cs="Calibri"/>
                                        <w:color w:val="000000"/>
                                        <w:sz w:val="21"/>
                                        <w:szCs w:val="21"/>
                                        <w:bdr w:val="none" w:sz="0" w:space="0" w:color="auto" w:frame="1"/>
                                      </w:rPr>
                                      <w:t> proves he’s ready to step into the spotlight as a solo star. The EP arrives after a number of star-studded collaborations. In 2019, he co-wrote two songs with </w:t>
                                    </w:r>
                                    <w:r w:rsidRPr="00B84A93">
                                      <w:rPr>
                                        <w:rFonts w:ascii="Calibri" w:eastAsia="Times New Roman" w:hAnsi="Calibri" w:cs="Calibri"/>
                                        <w:b/>
                                        <w:bCs/>
                                        <w:color w:val="000000"/>
                                        <w:sz w:val="21"/>
                                        <w:szCs w:val="21"/>
                                        <w:bdr w:val="none" w:sz="0" w:space="0" w:color="auto" w:frame="1"/>
                                      </w:rPr>
                                      <w:t>Beyoncé</w:t>
                                    </w:r>
                                    <w:r w:rsidRPr="00B84A93">
                                      <w:rPr>
                                        <w:rFonts w:ascii="Calibri" w:eastAsia="Times New Roman" w:hAnsi="Calibri" w:cs="Calibri"/>
                                        <w:color w:val="000000"/>
                                        <w:sz w:val="21"/>
                                        <w:szCs w:val="21"/>
                                        <w:bdr w:val="none" w:sz="0" w:space="0" w:color="auto" w:frame="1"/>
                                      </w:rPr>
                                      <w:t> for </w:t>
                                    </w:r>
                                    <w:r w:rsidRPr="00B84A93">
                                      <w:rPr>
                                        <w:rFonts w:ascii="Calibri" w:eastAsia="Times New Roman" w:hAnsi="Calibri" w:cs="Calibri"/>
                                        <w:b/>
                                        <w:bCs/>
                                        <w:i/>
                                        <w:iCs/>
                                        <w:color w:val="000000"/>
                                        <w:sz w:val="21"/>
                                        <w:szCs w:val="21"/>
                                        <w:bdr w:val="none" w:sz="0" w:space="0" w:color="auto" w:frame="1"/>
                                      </w:rPr>
                                      <w:t>The Lion King: The Gift </w:t>
                                    </w:r>
                                    <w:r w:rsidRPr="00B84A93">
                                      <w:rPr>
                                        <w:rFonts w:ascii="Calibri" w:eastAsia="Times New Roman" w:hAnsi="Calibri" w:cs="Calibri"/>
                                        <w:color w:val="000000"/>
                                        <w:sz w:val="21"/>
                                        <w:szCs w:val="21"/>
                                        <w:bdr w:val="none" w:sz="0" w:space="0" w:color="auto" w:frame="1"/>
                                      </w:rPr>
                                      <w:t>soundtrack, which would earn him three Grammy nominations. He’s worked with artists like</w:t>
                                    </w:r>
                                    <w:r w:rsidRPr="00B84A93">
                                      <w:rPr>
                                        <w:rFonts w:ascii="Calibri" w:eastAsia="Times New Roman" w:hAnsi="Calibri" w:cs="Calibri"/>
                                        <w:b/>
                                        <w:bCs/>
                                        <w:color w:val="000000"/>
                                        <w:sz w:val="21"/>
                                        <w:szCs w:val="21"/>
                                        <w:bdr w:val="none" w:sz="0" w:space="0" w:color="auto" w:frame="1"/>
                                      </w:rPr>
                                      <w:t> Pharrell Williams</w:t>
                                    </w:r>
                                    <w:r w:rsidRPr="00B84A93">
                                      <w:rPr>
                                        <w:rFonts w:ascii="Calibri" w:eastAsia="Times New Roman" w:hAnsi="Calibri" w:cs="Calibri"/>
                                        <w:color w:val="000000"/>
                                        <w:sz w:val="21"/>
                                        <w:szCs w:val="21"/>
                                        <w:bdr w:val="none" w:sz="0" w:space="0" w:color="auto" w:frame="1"/>
                                      </w:rPr>
                                      <w:t>, </w:t>
                                    </w:r>
                                    <w:r w:rsidRPr="00B84A93">
                                      <w:rPr>
                                        <w:rFonts w:ascii="Calibri" w:eastAsia="Times New Roman" w:hAnsi="Calibri" w:cs="Calibri"/>
                                        <w:b/>
                                        <w:bCs/>
                                        <w:color w:val="000000"/>
                                        <w:sz w:val="21"/>
                                        <w:szCs w:val="21"/>
                                        <w:bdr w:val="none" w:sz="0" w:space="0" w:color="auto" w:frame="1"/>
                                      </w:rPr>
                                      <w:t>Bebe Rexha</w:t>
                                    </w:r>
                                    <w:r w:rsidRPr="00B84A93">
                                      <w:rPr>
                                        <w:rFonts w:ascii="Calibri" w:eastAsia="Times New Roman" w:hAnsi="Calibri" w:cs="Calibri"/>
                                        <w:color w:val="000000"/>
                                        <w:sz w:val="21"/>
                                        <w:szCs w:val="21"/>
                                        <w:bdr w:val="none" w:sz="0" w:space="0" w:color="auto" w:frame="1"/>
                                      </w:rPr>
                                      <w:t>, </w:t>
                                    </w:r>
                                    <w:r w:rsidRPr="00B84A93">
                                      <w:rPr>
                                        <w:rFonts w:ascii="Calibri" w:eastAsia="Times New Roman" w:hAnsi="Calibri" w:cs="Calibri"/>
                                        <w:b/>
                                        <w:bCs/>
                                        <w:color w:val="000000"/>
                                        <w:sz w:val="21"/>
                                        <w:szCs w:val="21"/>
                                        <w:bdr w:val="none" w:sz="0" w:space="0" w:color="auto" w:frame="1"/>
                                      </w:rPr>
                                      <w:t>Tiwa Savage, </w:t>
                                    </w:r>
                                    <w:r w:rsidRPr="00B84A93">
                                      <w:rPr>
                                        <w:rFonts w:ascii="Calibri" w:eastAsia="Times New Roman" w:hAnsi="Calibri" w:cs="Calibri"/>
                                        <w:color w:val="000000"/>
                                        <w:sz w:val="21"/>
                                        <w:szCs w:val="21"/>
                                        <w:bdr w:val="none" w:sz="0" w:space="0" w:color="auto" w:frame="1"/>
                                      </w:rPr>
                                      <w:t>and has been featured on the season 2 soundtrack of the Epix original series </w:t>
                                    </w:r>
                                    <w:r w:rsidRPr="00B84A93">
                                      <w:rPr>
                                        <w:rFonts w:ascii="Calibri" w:eastAsia="Times New Roman" w:hAnsi="Calibri" w:cs="Calibri"/>
                                        <w:b/>
                                        <w:bCs/>
                                        <w:i/>
                                        <w:iCs/>
                                        <w:color w:val="000000"/>
                                        <w:sz w:val="21"/>
                                        <w:szCs w:val="21"/>
                                        <w:bdr w:val="none" w:sz="0" w:space="0" w:color="auto" w:frame="1"/>
                                      </w:rPr>
                                      <w:t>Godfather of Harlem</w:t>
                                    </w:r>
                                    <w:r w:rsidRPr="00B84A93">
                                      <w:rPr>
                                        <w:rFonts w:ascii="Calibri" w:eastAsia="Times New Roman" w:hAnsi="Calibri" w:cs="Calibri"/>
                                        <w:color w:val="000000"/>
                                        <w:sz w:val="21"/>
                                        <w:szCs w:val="21"/>
                                        <w:bdr w:val="none" w:sz="0" w:space="0" w:color="auto" w:frame="1"/>
                                      </w:rPr>
                                      <w:t> alongside </w:t>
                                    </w:r>
                                    <w:r w:rsidRPr="00B84A93">
                                      <w:rPr>
                                        <w:rFonts w:ascii="Calibri" w:eastAsia="Times New Roman" w:hAnsi="Calibri" w:cs="Calibri"/>
                                        <w:b/>
                                        <w:bCs/>
                                        <w:color w:val="000000"/>
                                        <w:sz w:val="21"/>
                                        <w:szCs w:val="21"/>
                                        <w:bdr w:val="none" w:sz="0" w:space="0" w:color="auto" w:frame="1"/>
                                      </w:rPr>
                                      <w:t>DDG</w:t>
                                    </w:r>
                                    <w:r w:rsidRPr="00B84A93">
                                      <w:rPr>
                                        <w:rFonts w:ascii="Calibri" w:eastAsia="Times New Roman" w:hAnsi="Calibri" w:cs="Calibri"/>
                                        <w:color w:val="000000"/>
                                        <w:sz w:val="21"/>
                                        <w:szCs w:val="21"/>
                                        <w:bdr w:val="none" w:sz="0" w:space="0" w:color="auto" w:frame="1"/>
                                      </w:rPr>
                                      <w:t> with </w:t>
                                    </w:r>
                                    <w:r w:rsidRPr="00B84A93">
                                      <w:rPr>
                                        <w:rFonts w:ascii="Calibri" w:eastAsia="Times New Roman" w:hAnsi="Calibri" w:cs="Calibri"/>
                                        <w:b/>
                                        <w:bCs/>
                                        <w:color w:val="000000"/>
                                        <w:sz w:val="21"/>
                                        <w:szCs w:val="21"/>
                                        <w:bdr w:val="none" w:sz="0" w:space="0" w:color="auto" w:frame="1"/>
                                      </w:rPr>
                                      <w:t>“No Favors” </w:t>
                                    </w:r>
                                    <w:r w:rsidRPr="00B84A93">
                                      <w:rPr>
                                        <w:rFonts w:ascii="Calibri" w:eastAsia="Times New Roman" w:hAnsi="Calibri" w:cs="Calibri"/>
                                        <w:color w:val="000000"/>
                                        <w:sz w:val="21"/>
                                        <w:szCs w:val="21"/>
                                        <w:bdr w:val="none" w:sz="0" w:space="0" w:color="auto" w:frame="1"/>
                                      </w:rPr>
                                      <w:t>and the season 3 soundtrack with </w:t>
                                    </w:r>
                                    <w:r w:rsidRPr="00B84A93">
                                      <w:rPr>
                                        <w:rFonts w:ascii="Calibri" w:eastAsia="Times New Roman" w:hAnsi="Calibri" w:cs="Calibri"/>
                                        <w:b/>
                                        <w:bCs/>
                                        <w:color w:val="000000"/>
                                        <w:sz w:val="21"/>
                                        <w:szCs w:val="21"/>
                                        <w:bdr w:val="none" w:sz="0" w:space="0" w:color="auto" w:frame="1"/>
                                      </w:rPr>
                                      <w:t>“Bad Guy.”</w:t>
                                    </w:r>
                                    <w:r w:rsidRPr="00B84A93">
                                      <w:rPr>
                                        <w:rFonts w:ascii="Calibri" w:eastAsia="Times New Roman" w:hAnsi="Calibri" w:cs="Calibri"/>
                                        <w:color w:val="000000"/>
                                        <w:sz w:val="21"/>
                                        <w:szCs w:val="21"/>
                                        <w:bdr w:val="none" w:sz="0" w:space="0" w:color="auto" w:frame="1"/>
                                      </w:rPr>
                                      <w:t> He also co-wrote the smash hit summer track </w:t>
                                    </w:r>
                                    <w:r w:rsidRPr="00B84A93">
                                      <w:rPr>
                                        <w:rFonts w:ascii="Calibri" w:eastAsia="Times New Roman" w:hAnsi="Calibri" w:cs="Calibri"/>
                                        <w:b/>
                                        <w:bCs/>
                                        <w:color w:val="000000"/>
                                        <w:sz w:val="21"/>
                                        <w:szCs w:val="21"/>
                                        <w:bdr w:val="none" w:sz="0" w:space="0" w:color="auto" w:frame="1"/>
                                      </w:rPr>
                                      <w:t>"Showing Off Her Body”</w:t>
                                    </w:r>
                                    <w:r w:rsidRPr="00B84A93">
                                      <w:rPr>
                                        <w:rFonts w:ascii="Calibri" w:eastAsia="Times New Roman" w:hAnsi="Calibri" w:cs="Calibri"/>
                                        <w:color w:val="000000"/>
                                        <w:sz w:val="21"/>
                                        <w:szCs w:val="21"/>
                                        <w:bdr w:val="none" w:sz="0" w:space="0" w:color="auto" w:frame="1"/>
                                      </w:rPr>
                                      <w:t> by </w:t>
                                    </w:r>
                                    <w:r w:rsidRPr="00B84A93">
                                      <w:rPr>
                                        <w:rFonts w:ascii="Calibri" w:eastAsia="Times New Roman" w:hAnsi="Calibri" w:cs="Calibri"/>
                                        <w:b/>
                                        <w:bCs/>
                                        <w:color w:val="000000"/>
                                        <w:sz w:val="21"/>
                                        <w:szCs w:val="21"/>
                                        <w:bdr w:val="none" w:sz="0" w:space="0" w:color="auto" w:frame="1"/>
                                      </w:rPr>
                                      <w:t>DaBaby</w:t>
                                    </w:r>
                                    <w:r w:rsidRPr="00B84A93">
                                      <w:rPr>
                                        <w:rFonts w:ascii="Calibri" w:eastAsia="Times New Roman" w:hAnsi="Calibri" w:cs="Calibri"/>
                                        <w:color w:val="000000"/>
                                        <w:sz w:val="21"/>
                                        <w:szCs w:val="21"/>
                                        <w:bdr w:val="none" w:sz="0" w:space="0" w:color="auto" w:frame="1"/>
                                      </w:rPr>
                                      <w:t> &amp; </w:t>
                                    </w:r>
                                    <w:r w:rsidRPr="00B84A93">
                                      <w:rPr>
                                        <w:rFonts w:ascii="Calibri" w:eastAsia="Times New Roman" w:hAnsi="Calibri" w:cs="Calibri"/>
                                        <w:b/>
                                        <w:bCs/>
                                        <w:color w:val="000000"/>
                                        <w:sz w:val="21"/>
                                        <w:szCs w:val="21"/>
                                        <w:bdr w:val="none" w:sz="0" w:space="0" w:color="auto" w:frame="1"/>
                                      </w:rPr>
                                      <w:t>Davido</w:t>
                                    </w:r>
                                    <w:r w:rsidRPr="00B84A93">
                                      <w:rPr>
                                        <w:rFonts w:ascii="Calibri" w:eastAsia="Times New Roman" w:hAnsi="Calibri" w:cs="Calibri"/>
                                        <w:color w:val="000000"/>
                                        <w:sz w:val="21"/>
                                        <w:szCs w:val="21"/>
                                        <w:bdr w:val="none" w:sz="0" w:space="0" w:color="auto" w:frame="1"/>
                                      </w:rPr>
                                      <w:t> and flexed his solo talents on last year’s hard-hitting </w:t>
                                    </w:r>
                                    <w:r w:rsidRPr="00B84A93">
                                      <w:rPr>
                                        <w:rFonts w:ascii="Calibri" w:eastAsia="Times New Roman" w:hAnsi="Calibri" w:cs="Calibri"/>
                                        <w:b/>
                                        <w:bCs/>
                                        <w:color w:val="000000"/>
                                        <w:sz w:val="21"/>
                                        <w:szCs w:val="21"/>
                                        <w:bdr w:val="none" w:sz="0" w:space="0" w:color="auto" w:frame="1"/>
                                      </w:rPr>
                                      <w:t>“Touchdown,”</w:t>
                                    </w:r>
                                    <w:r w:rsidRPr="00B84A93">
                                      <w:rPr>
                                        <w:rFonts w:ascii="Calibri" w:eastAsia="Times New Roman" w:hAnsi="Calibri" w:cs="Calibri"/>
                                        <w:color w:val="000000"/>
                                        <w:sz w:val="21"/>
                                        <w:szCs w:val="21"/>
                                        <w:bdr w:val="none" w:sz="0" w:space="0" w:color="auto" w:frame="1"/>
                                      </w:rPr>
                                      <w:t> featured on the </w:t>
                                    </w:r>
                                    <w:r w:rsidRPr="00B84A93">
                                      <w:rPr>
                                        <w:rFonts w:ascii="Calibri" w:eastAsia="Times New Roman" w:hAnsi="Calibri" w:cs="Calibri"/>
                                        <w:b/>
                                        <w:bCs/>
                                        <w:i/>
                                        <w:iCs/>
                                        <w:color w:val="000000"/>
                                        <w:sz w:val="21"/>
                                        <w:szCs w:val="21"/>
                                        <w:bdr w:val="none" w:sz="0" w:space="0" w:color="auto" w:frame="1"/>
                                      </w:rPr>
                                      <w:t>EA Sports Madden NFL </w:t>
                                    </w:r>
                                    <w:r w:rsidRPr="00B84A93">
                                      <w:rPr>
                                        <w:rFonts w:ascii="Calibri" w:eastAsia="Times New Roman" w:hAnsi="Calibri" w:cs="Calibri"/>
                                        <w:color w:val="000000"/>
                                        <w:sz w:val="21"/>
                                        <w:szCs w:val="21"/>
                                        <w:bdr w:val="none" w:sz="0" w:space="0" w:color="auto" w:frame="1"/>
                                      </w:rPr>
                                      <w:t>soundtrack.       </w:t>
                                    </w:r>
                                  </w:p>
                                  <w:p w14:paraId="10CADB39" w14:textId="77777777" w:rsidR="00B84A93" w:rsidRPr="00B84A93" w:rsidRDefault="00B84A93" w:rsidP="00B84A93">
                                    <w:pPr>
                                      <w:rPr>
                                        <w:rFonts w:ascii="Arial" w:eastAsia="Times New Roman" w:hAnsi="Arial" w:cs="Arial"/>
                                        <w:color w:val="403F42"/>
                                        <w:sz w:val="18"/>
                                        <w:szCs w:val="18"/>
                                      </w:rPr>
                                    </w:pPr>
                                  </w:p>
                                  <w:p w14:paraId="5148DC78"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Now, </w:t>
                                    </w:r>
                                    <w:r w:rsidRPr="00B84A93">
                                      <w:rPr>
                                        <w:rFonts w:ascii="Calibri" w:eastAsia="Times New Roman" w:hAnsi="Calibri" w:cs="Calibri"/>
                                        <w:b/>
                                        <w:bCs/>
                                        <w:color w:val="000000"/>
                                        <w:sz w:val="21"/>
                                        <w:szCs w:val="21"/>
                                        <w:bdr w:val="none" w:sz="0" w:space="0" w:color="auto" w:frame="1"/>
                                      </w:rPr>
                                      <w:t>Lord Afrixana</w:t>
                                    </w:r>
                                    <w:r w:rsidRPr="00B84A93">
                                      <w:rPr>
                                        <w:rFonts w:ascii="Calibri" w:eastAsia="Times New Roman" w:hAnsi="Calibri" w:cs="Calibri"/>
                                        <w:color w:val="000000"/>
                                        <w:sz w:val="21"/>
                                        <w:szCs w:val="21"/>
                                        <w:bdr w:val="none" w:sz="0" w:space="0" w:color="auto" w:frame="1"/>
                                      </w:rPr>
                                      <w:t> heads into his next exciting chapter. </w:t>
                                    </w:r>
                                    <w:r w:rsidRPr="00B84A93">
                                      <w:rPr>
                                        <w:rFonts w:ascii="Calibri" w:eastAsia="Times New Roman" w:hAnsi="Calibri" w:cs="Calibri"/>
                                        <w:b/>
                                        <w:bCs/>
                                        <w:i/>
                                        <w:iCs/>
                                        <w:color w:val="000000"/>
                                        <w:sz w:val="21"/>
                                        <w:szCs w:val="21"/>
                                        <w:bdr w:val="none" w:sz="0" w:space="0" w:color="auto" w:frame="1"/>
                                      </w:rPr>
                                      <w:t>Ghana Must Go </w:t>
                                    </w:r>
                                    <w:r w:rsidRPr="00B84A93">
                                      <w:rPr>
                                        <w:rFonts w:ascii="Calibri" w:eastAsia="Times New Roman" w:hAnsi="Calibri" w:cs="Calibri"/>
                                        <w:color w:val="000000"/>
                                        <w:sz w:val="21"/>
                                        <w:szCs w:val="21"/>
                                        <w:bdr w:val="none" w:sz="0" w:space="0" w:color="auto" w:frame="1"/>
                                      </w:rPr>
                                      <w:t>is a bold statement that hits on respect, honor, love, and the African experience in America—and there’s much more to come. Stay tuned.</w:t>
                                    </w:r>
                                  </w:p>
                                </w:tc>
                              </w:tr>
                            </w:tbl>
                            <w:p w14:paraId="48A6BB79" w14:textId="77777777" w:rsidR="00B84A93" w:rsidRPr="00B84A93" w:rsidRDefault="00B84A93" w:rsidP="00B84A93">
                              <w:pPr>
                                <w:jc w:val="center"/>
                                <w:rPr>
                                  <w:rFonts w:ascii="Times New Roman" w:eastAsia="Times New Roman" w:hAnsi="Times New Roman" w:cs="Times New Roman"/>
                                </w:rPr>
                              </w:pPr>
                            </w:p>
                          </w:tc>
                        </w:tr>
                      </w:tbl>
                      <w:p w14:paraId="34E03A37"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32B7D8A6"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67E5B18C" w14:textId="77777777">
                                <w:trPr>
                                  <w:tblCellSpacing w:w="15" w:type="dxa"/>
                                  <w:jc w:val="center"/>
                                </w:trPr>
                                <w:tc>
                                  <w:tcPr>
                                    <w:tcW w:w="0" w:type="auto"/>
                                    <w:tcMar>
                                      <w:top w:w="150" w:type="dxa"/>
                                      <w:left w:w="300" w:type="dxa"/>
                                      <w:bottom w:w="150" w:type="dxa"/>
                                      <w:right w:w="300" w:type="dxa"/>
                                    </w:tcMar>
                                    <w:hideMark/>
                                  </w:tcPr>
                                  <w:p w14:paraId="19262853" w14:textId="07710C93" w:rsidR="00B84A93" w:rsidRPr="00B84A93" w:rsidRDefault="00B84A93" w:rsidP="00B84A93">
                                    <w:pPr>
                                      <w:jc w:val="center"/>
                                      <w:rPr>
                                        <w:rFonts w:ascii="Times New Roman" w:eastAsia="Times New Roman" w:hAnsi="Times New Roman" w:cs="Times New Roman"/>
                                      </w:rPr>
                                    </w:pPr>
                                    <w:r w:rsidRPr="00B84A93">
                                      <w:rPr>
                                        <w:rFonts w:ascii="Times New Roman" w:eastAsia="Times New Roman" w:hAnsi="Times New Roman" w:cs="Times New Roman"/>
                                      </w:rPr>
                                      <w:lastRenderedPageBreak/>
                                      <w:fldChar w:fldCharType="begin"/>
                                    </w:r>
                                    <w:r w:rsidRPr="00B84A93">
                                      <w:rPr>
                                        <w:rFonts w:ascii="Times New Roman" w:eastAsia="Times New Roman" w:hAnsi="Times New Roman" w:cs="Times New Roman"/>
                                      </w:rPr>
                                      <w:instrText xml:space="preserve"> INCLUDEPICTURE "https://files.constantcontact.com/338ff164101/fd8c47a0-f99d-4192-ae93-4e255442d664.jpg?rdr=true" \* MERGEFORMATINET </w:instrText>
                                    </w:r>
                                    <w:r w:rsidRPr="00B84A93">
                                      <w:rPr>
                                        <w:rFonts w:ascii="Times New Roman" w:eastAsia="Times New Roman" w:hAnsi="Times New Roman" w:cs="Times New Roman"/>
                                      </w:rPr>
                                      <w:fldChar w:fldCharType="separate"/>
                                    </w:r>
                                    <w:r w:rsidRPr="00B84A93">
                                      <w:rPr>
                                        <w:rFonts w:ascii="Times New Roman" w:eastAsia="Times New Roman" w:hAnsi="Times New Roman" w:cs="Times New Roman"/>
                                        <w:noProof/>
                                      </w:rPr>
                                      <w:drawing>
                                        <wp:inline distT="0" distB="0" distL="0" distR="0" wp14:anchorId="146911A6" wp14:editId="3918CCAE">
                                          <wp:extent cx="4620260" cy="6920865"/>
                                          <wp:effectExtent l="0" t="0" r="2540" b="635"/>
                                          <wp:docPr id="2" name="Picture 2" descr="A person in a whit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ite rob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260" cy="6920865"/>
                                                  </a:xfrm>
                                                  <a:prstGeom prst="rect">
                                                    <a:avLst/>
                                                  </a:prstGeom>
                                                  <a:noFill/>
                                                  <a:ln>
                                                    <a:noFill/>
                                                  </a:ln>
                                                </pic:spPr>
                                              </pic:pic>
                                            </a:graphicData>
                                          </a:graphic>
                                        </wp:inline>
                                      </w:drawing>
                                    </w:r>
                                    <w:r w:rsidRPr="00B84A93">
                                      <w:rPr>
                                        <w:rFonts w:ascii="Times New Roman" w:eastAsia="Times New Roman" w:hAnsi="Times New Roman" w:cs="Times New Roman"/>
                                      </w:rPr>
                                      <w:fldChar w:fldCharType="end"/>
                                    </w:r>
                                  </w:p>
                                </w:tc>
                              </w:tr>
                            </w:tbl>
                            <w:p w14:paraId="71D926F1" w14:textId="77777777" w:rsidR="00B84A93" w:rsidRPr="00B84A93" w:rsidRDefault="00B84A93" w:rsidP="00B84A93">
                              <w:pPr>
                                <w:jc w:val="center"/>
                                <w:rPr>
                                  <w:rFonts w:ascii="Times New Roman" w:eastAsia="Times New Roman" w:hAnsi="Times New Roman" w:cs="Times New Roman"/>
                                </w:rPr>
                              </w:pPr>
                            </w:p>
                          </w:tc>
                        </w:tr>
                      </w:tbl>
                      <w:p w14:paraId="51FF1DC3"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3CEF76B5"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5EBFE72B" w14:textId="77777777">
                                <w:trPr>
                                  <w:tblCellSpacing w:w="15" w:type="dxa"/>
                                  <w:jc w:val="center"/>
                                </w:trPr>
                                <w:tc>
                                  <w:tcPr>
                                    <w:tcW w:w="0" w:type="auto"/>
                                    <w:tcMar>
                                      <w:top w:w="150" w:type="dxa"/>
                                      <w:left w:w="300" w:type="dxa"/>
                                      <w:bottom w:w="150" w:type="dxa"/>
                                      <w:right w:w="300" w:type="dxa"/>
                                    </w:tcMar>
                                    <w:hideMark/>
                                  </w:tcPr>
                                  <w:p w14:paraId="4325AA4A" w14:textId="77777777" w:rsidR="00B84A93" w:rsidRPr="00B84A93" w:rsidRDefault="00B84A93" w:rsidP="00B84A93">
                                    <w:pPr>
                                      <w:jc w:val="center"/>
                                      <w:rPr>
                                        <w:rFonts w:ascii="Arial" w:eastAsia="Times New Roman" w:hAnsi="Arial" w:cs="Arial"/>
                                        <w:color w:val="403F42"/>
                                        <w:sz w:val="18"/>
                                        <w:szCs w:val="18"/>
                                      </w:rPr>
                                    </w:pPr>
                                    <w:hyperlink r:id="rId10" w:tgtFrame="_blank" w:history="1">
                                      <w:r w:rsidRPr="00B84A93">
                                        <w:rPr>
                                          <w:rFonts w:ascii="Calibri" w:eastAsia="Times New Roman" w:hAnsi="Calibri" w:cs="Calibri"/>
                                          <w:color w:val="315FC3"/>
                                          <w:sz w:val="18"/>
                                          <w:szCs w:val="18"/>
                                          <w:u w:val="single"/>
                                          <w:bdr w:val="none" w:sz="0" w:space="0" w:color="auto" w:frame="1"/>
                                        </w:rPr>
                                        <w:t>DOWNLOAD PRESS IMAGE HERE</w:t>
                                      </w:r>
                                    </w:hyperlink>
                                  </w:p>
                                  <w:p w14:paraId="1702BAAB" w14:textId="77777777" w:rsidR="00B84A93" w:rsidRPr="00B84A93" w:rsidRDefault="00B84A93" w:rsidP="00B84A93">
                                    <w:pPr>
                                      <w:jc w:val="cente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lastRenderedPageBreak/>
                                      <w:t>Credit - Brooklyn Prewett</w:t>
                                    </w:r>
                                  </w:p>
                                </w:tc>
                              </w:tr>
                            </w:tbl>
                            <w:p w14:paraId="03144D8B" w14:textId="77777777" w:rsidR="00B84A93" w:rsidRPr="00B84A93" w:rsidRDefault="00B84A93" w:rsidP="00B84A93">
                              <w:pPr>
                                <w:jc w:val="center"/>
                                <w:rPr>
                                  <w:rFonts w:ascii="Times New Roman" w:eastAsia="Times New Roman" w:hAnsi="Times New Roman" w:cs="Times New Roman"/>
                                </w:rPr>
                              </w:pPr>
                            </w:p>
                          </w:tc>
                        </w:tr>
                      </w:tbl>
                      <w:p w14:paraId="49A9D3D9"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3A2561AF"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62BE83DD" w14:textId="77777777">
                                <w:trPr>
                                  <w:tblCellSpacing w:w="15" w:type="dxa"/>
                                  <w:jc w:val="center"/>
                                </w:trPr>
                                <w:tc>
                                  <w:tcPr>
                                    <w:tcW w:w="0" w:type="auto"/>
                                    <w:tcMar>
                                      <w:top w:w="150" w:type="dxa"/>
                                      <w:left w:w="300" w:type="dxa"/>
                                      <w:bottom w:w="150" w:type="dxa"/>
                                      <w:right w:w="300" w:type="dxa"/>
                                    </w:tcMar>
                                    <w:hideMark/>
                                  </w:tcPr>
                                  <w:p w14:paraId="1331115D"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b/>
                                        <w:bCs/>
                                        <w:color w:val="000000"/>
                                        <w:sz w:val="21"/>
                                        <w:szCs w:val="21"/>
                                        <w:bdr w:val="none" w:sz="0" w:space="0" w:color="auto" w:frame="1"/>
                                      </w:rPr>
                                      <w:t>ABOUT LORD AFRIXANA:</w:t>
                                    </w:r>
                                  </w:p>
                                  <w:p w14:paraId="5C73D4FB" w14:textId="77777777" w:rsidR="00B84A93" w:rsidRPr="00B84A93" w:rsidRDefault="00B84A93" w:rsidP="00B84A93">
                                    <w:pPr>
                                      <w:rPr>
                                        <w:rFonts w:ascii="Arial" w:eastAsia="Times New Roman" w:hAnsi="Arial" w:cs="Arial"/>
                                        <w:color w:val="403F42"/>
                                        <w:sz w:val="18"/>
                                        <w:szCs w:val="18"/>
                                      </w:rPr>
                                    </w:pPr>
                                    <w:r w:rsidRPr="00B84A93">
                                      <w:rPr>
                                        <w:rFonts w:ascii="Calibri" w:eastAsia="Times New Roman" w:hAnsi="Calibri" w:cs="Calibri"/>
                                        <w:color w:val="000000"/>
                                        <w:sz w:val="21"/>
                                        <w:szCs w:val="21"/>
                                        <w:bdr w:val="none" w:sz="0" w:space="0" w:color="auto" w:frame="1"/>
                                      </w:rPr>
                                      <w:t>Lord Afrixana brings all of himself to his music. In his vibrant tracks, the Ghanaian American rapper and singer draws on his background in African pop, as well as bruising hip-hop, colorful pop, and emotional R&amp;B, a tapestry of genres that reflects a wide-ranging knowledge, taste, and perspective. He co-wrote “Don’t Jealous Me,” and “Water” for Beyoncé’s </w:t>
                                    </w:r>
                                    <w:r w:rsidRPr="00B84A93">
                                      <w:rPr>
                                        <w:rFonts w:ascii="Calibri" w:eastAsia="Times New Roman" w:hAnsi="Calibri" w:cs="Calibri"/>
                                        <w:i/>
                                        <w:iCs/>
                                        <w:color w:val="000000"/>
                                        <w:sz w:val="21"/>
                                        <w:szCs w:val="21"/>
                                        <w:bdr w:val="none" w:sz="0" w:space="0" w:color="auto" w:frame="1"/>
                                      </w:rPr>
                                      <w:t>Lion King</w:t>
                                    </w:r>
                                    <w:r w:rsidRPr="00B84A93">
                                      <w:rPr>
                                        <w:rFonts w:ascii="Calibri" w:eastAsia="Times New Roman" w:hAnsi="Calibri" w:cs="Calibri"/>
                                        <w:color w:val="000000"/>
                                        <w:sz w:val="21"/>
                                        <w:szCs w:val="21"/>
                                        <w:bdr w:val="none" w:sz="0" w:space="0" w:color="auto" w:frame="1"/>
                                      </w:rPr>
                                      <w:t>-inspired 2019 album </w:t>
                                    </w:r>
                                    <w:r w:rsidRPr="00B84A93">
                                      <w:rPr>
                                        <w:rFonts w:ascii="Calibri" w:eastAsia="Times New Roman" w:hAnsi="Calibri" w:cs="Calibri"/>
                                        <w:i/>
                                        <w:iCs/>
                                        <w:color w:val="000000"/>
                                        <w:sz w:val="21"/>
                                        <w:szCs w:val="21"/>
                                        <w:bdr w:val="none" w:sz="0" w:space="0" w:color="auto" w:frame="1"/>
                                      </w:rPr>
                                      <w:t>The Gift</w:t>
                                    </w:r>
                                    <w:r w:rsidRPr="00B84A93">
                                      <w:rPr>
                                        <w:rFonts w:ascii="Calibri" w:eastAsia="Times New Roman" w:hAnsi="Calibri" w:cs="Calibri"/>
                                        <w:color w:val="000000"/>
                                        <w:sz w:val="21"/>
                                        <w:szCs w:val="21"/>
                                        <w:bdr w:val="none" w:sz="0" w:space="0" w:color="auto" w:frame="1"/>
                                      </w:rPr>
                                      <w:t>, and DaBaby and Davido’s smash 2022 summer anthem “Showing Off Her Body.” The three-time Grammy nominee steps out of the shadows with his new Warner Records EP, </w:t>
                                    </w:r>
                                    <w:r w:rsidRPr="00B84A93">
                                      <w:rPr>
                                        <w:rFonts w:ascii="Calibri" w:eastAsia="Times New Roman" w:hAnsi="Calibri" w:cs="Calibri"/>
                                        <w:i/>
                                        <w:iCs/>
                                        <w:color w:val="000000"/>
                                        <w:sz w:val="21"/>
                                        <w:szCs w:val="21"/>
                                        <w:bdr w:val="none" w:sz="0" w:space="0" w:color="auto" w:frame="1"/>
                                      </w:rPr>
                                      <w:t>The Four</w:t>
                                    </w:r>
                                    <w:r w:rsidRPr="00B84A93">
                                      <w:rPr>
                                        <w:rFonts w:ascii="Calibri" w:eastAsia="Times New Roman" w:hAnsi="Calibri" w:cs="Calibri"/>
                                        <w:color w:val="000000"/>
                                        <w:sz w:val="21"/>
                                        <w:szCs w:val="21"/>
                                        <w:bdr w:val="none" w:sz="0" w:space="0" w:color="auto" w:frame="1"/>
                                      </w:rPr>
                                      <w:t> and its high-energy lead single, “No Dey Tire.” Lord Afrixana is a stunning introduction to industry vet Marc Byers’ Protect the Culture imprint, a new partnership with Warner Records, which will no doubt help bring Lord to the whole world. At age three, his family immigrated from Ghana via Liberia to Massachusetts, fleeing civil war. Later, he would receive status as part of the DACA program. Since he started working in the songwriting world in Los Angeles, he’s written for and worked with producers and musicians, including Akon, Bebe Rexha, Pharrell Williams, Tiwa Savage, Yemi Alade, Jidenna, DJ Mustard, and Beyoncé. He has contributed songs to the Forest Whitaker TV crime series </w:t>
                                    </w:r>
                                    <w:r w:rsidRPr="00B84A93">
                                      <w:rPr>
                                        <w:rFonts w:ascii="Calibri" w:eastAsia="Times New Roman" w:hAnsi="Calibri" w:cs="Calibri"/>
                                        <w:i/>
                                        <w:iCs/>
                                        <w:color w:val="000000"/>
                                        <w:sz w:val="21"/>
                                        <w:szCs w:val="21"/>
                                        <w:bdr w:val="none" w:sz="0" w:space="0" w:color="auto" w:frame="1"/>
                                      </w:rPr>
                                      <w:t>Godfather of Harlem</w:t>
                                    </w:r>
                                    <w:r w:rsidRPr="00B84A93">
                                      <w:rPr>
                                        <w:rFonts w:ascii="Calibri" w:eastAsia="Times New Roman" w:hAnsi="Calibri" w:cs="Calibri"/>
                                        <w:color w:val="000000"/>
                                        <w:sz w:val="21"/>
                                        <w:szCs w:val="21"/>
                                        <w:bdr w:val="none" w:sz="0" w:space="0" w:color="auto" w:frame="1"/>
                                      </w:rPr>
                                      <w:t> and the video game </w:t>
                                    </w:r>
                                    <w:r w:rsidRPr="00B84A93">
                                      <w:rPr>
                                        <w:rFonts w:ascii="Calibri" w:eastAsia="Times New Roman" w:hAnsi="Calibri" w:cs="Calibri"/>
                                        <w:i/>
                                        <w:iCs/>
                                        <w:color w:val="000000"/>
                                        <w:sz w:val="21"/>
                                        <w:szCs w:val="21"/>
                                        <w:bdr w:val="none" w:sz="0" w:space="0" w:color="auto" w:frame="1"/>
                                      </w:rPr>
                                      <w:t>Madden 23</w:t>
                                    </w:r>
                                    <w:r w:rsidRPr="00B84A93">
                                      <w:rPr>
                                        <w:rFonts w:ascii="Calibri" w:eastAsia="Times New Roman" w:hAnsi="Calibri" w:cs="Calibri"/>
                                        <w:color w:val="000000"/>
                                        <w:sz w:val="21"/>
                                        <w:szCs w:val="21"/>
                                        <w:bdr w:val="none" w:sz="0" w:space="0" w:color="auto" w:frame="1"/>
                                      </w:rPr>
                                      <w:t>. Lord Afrixana hopes that his ability to vividly capture experiences will ensure that his craft transcends generations. “I wanna be the person that you play 30 years from now,’ he says.</w:t>
                                    </w:r>
                                  </w:p>
                                </w:tc>
                              </w:tr>
                            </w:tbl>
                            <w:p w14:paraId="41D59797" w14:textId="77777777" w:rsidR="00B84A93" w:rsidRPr="00B84A93" w:rsidRDefault="00B84A93" w:rsidP="00B84A93">
                              <w:pPr>
                                <w:jc w:val="center"/>
                                <w:rPr>
                                  <w:rFonts w:ascii="Times New Roman" w:eastAsia="Times New Roman" w:hAnsi="Times New Roman" w:cs="Times New Roman"/>
                                </w:rPr>
                              </w:pPr>
                            </w:p>
                          </w:tc>
                        </w:tr>
                      </w:tbl>
                      <w:p w14:paraId="47214AA5"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798B1F57"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02107E10" w14:textId="77777777">
                                <w:trPr>
                                  <w:tblCellSpacing w:w="15" w:type="dxa"/>
                                  <w:jc w:val="center"/>
                                </w:trPr>
                                <w:tc>
                                  <w:tcPr>
                                    <w:tcW w:w="0" w:type="auto"/>
                                    <w:tcMar>
                                      <w:top w:w="150" w:type="dxa"/>
                                      <w:left w:w="300" w:type="dxa"/>
                                      <w:bottom w:w="150" w:type="dxa"/>
                                      <w:right w:w="300" w:type="dxa"/>
                                    </w:tcMar>
                                    <w:hideMark/>
                                  </w:tcPr>
                                  <w:p w14:paraId="63396E23" w14:textId="77777777" w:rsidR="00B84A93" w:rsidRPr="00B84A93" w:rsidRDefault="00B84A93" w:rsidP="00B84A93">
                                    <w:pPr>
                                      <w:jc w:val="center"/>
                                      <w:rPr>
                                        <w:rFonts w:ascii="Arial" w:eastAsia="Times New Roman" w:hAnsi="Arial" w:cs="Arial"/>
                                        <w:color w:val="403F42"/>
                                        <w:sz w:val="18"/>
                                        <w:szCs w:val="18"/>
                                      </w:rPr>
                                    </w:pPr>
                                    <w:r w:rsidRPr="00B84A93">
                                      <w:rPr>
                                        <w:rFonts w:ascii="Calibri" w:eastAsia="Times New Roman" w:hAnsi="Calibri" w:cs="Calibri"/>
                                        <w:b/>
                                        <w:bCs/>
                                        <w:color w:val="000000"/>
                                        <w:sz w:val="21"/>
                                        <w:szCs w:val="21"/>
                                        <w:bdr w:val="none" w:sz="0" w:space="0" w:color="auto" w:frame="1"/>
                                      </w:rPr>
                                      <w:t>FOLLOW </w:t>
                                    </w:r>
                                    <w:r w:rsidRPr="00B84A93">
                                      <w:rPr>
                                        <w:rFonts w:ascii="Calibri" w:eastAsia="Times New Roman" w:hAnsi="Calibri" w:cs="Calibri"/>
                                        <w:b/>
                                        <w:bCs/>
                                        <w:color w:val="1A191A"/>
                                        <w:sz w:val="21"/>
                                        <w:szCs w:val="21"/>
                                        <w:bdr w:val="none" w:sz="0" w:space="0" w:color="auto" w:frame="1"/>
                                      </w:rPr>
                                      <w:t>LORD AFRIXANA</w:t>
                                    </w:r>
                                    <w:r w:rsidRPr="00B84A93">
                                      <w:rPr>
                                        <w:rFonts w:ascii="Calibri" w:eastAsia="Times New Roman" w:hAnsi="Calibri" w:cs="Calibri"/>
                                        <w:b/>
                                        <w:bCs/>
                                        <w:color w:val="000000"/>
                                        <w:sz w:val="21"/>
                                        <w:szCs w:val="21"/>
                                        <w:bdr w:val="none" w:sz="0" w:space="0" w:color="auto" w:frame="1"/>
                                      </w:rPr>
                                      <w:t>:</w:t>
                                    </w:r>
                                  </w:p>
                                  <w:p w14:paraId="2D431885" w14:textId="77777777" w:rsidR="00B84A93" w:rsidRPr="00B84A93" w:rsidRDefault="00B84A93" w:rsidP="00B84A93">
                                    <w:pPr>
                                      <w:jc w:val="center"/>
                                      <w:rPr>
                                        <w:rFonts w:ascii="Arial" w:eastAsia="Times New Roman" w:hAnsi="Arial" w:cs="Arial"/>
                                        <w:color w:val="403F42"/>
                                        <w:sz w:val="18"/>
                                        <w:szCs w:val="18"/>
                                      </w:rPr>
                                    </w:pPr>
                                    <w:hyperlink r:id="rId11" w:tgtFrame="_blank" w:history="1">
                                      <w:r w:rsidRPr="00B84A93">
                                        <w:rPr>
                                          <w:rFonts w:ascii="Calibri" w:eastAsia="Times New Roman" w:hAnsi="Calibri" w:cs="Calibri"/>
                                          <w:color w:val="315FC3"/>
                                          <w:sz w:val="21"/>
                                          <w:szCs w:val="21"/>
                                          <w:u w:val="single"/>
                                          <w:bdr w:val="none" w:sz="0" w:space="0" w:color="auto" w:frame="1"/>
                                        </w:rPr>
                                        <w:t>Facebook</w:t>
                                      </w:r>
                                    </w:hyperlink>
                                    <w:r w:rsidRPr="00B84A93">
                                      <w:rPr>
                                        <w:rFonts w:ascii="Calibri" w:eastAsia="Times New Roman" w:hAnsi="Calibri" w:cs="Calibri"/>
                                        <w:color w:val="000000"/>
                                        <w:sz w:val="21"/>
                                        <w:szCs w:val="21"/>
                                        <w:bdr w:val="none" w:sz="0" w:space="0" w:color="auto" w:frame="1"/>
                                      </w:rPr>
                                      <w:t> | </w:t>
                                    </w:r>
                                    <w:hyperlink r:id="rId12" w:tgtFrame="_blank" w:history="1">
                                      <w:r w:rsidRPr="00B84A93">
                                        <w:rPr>
                                          <w:rFonts w:ascii="Calibri" w:eastAsia="Times New Roman" w:hAnsi="Calibri" w:cs="Calibri"/>
                                          <w:color w:val="315FC3"/>
                                          <w:sz w:val="21"/>
                                          <w:szCs w:val="21"/>
                                          <w:u w:val="single"/>
                                          <w:bdr w:val="none" w:sz="0" w:space="0" w:color="auto" w:frame="1"/>
                                        </w:rPr>
                                        <w:t>Twitter</w:t>
                                      </w:r>
                                    </w:hyperlink>
                                    <w:r w:rsidRPr="00B84A93">
                                      <w:rPr>
                                        <w:rFonts w:ascii="Calibri" w:eastAsia="Times New Roman" w:hAnsi="Calibri" w:cs="Calibri"/>
                                        <w:color w:val="000000"/>
                                        <w:sz w:val="21"/>
                                        <w:szCs w:val="21"/>
                                        <w:bdr w:val="none" w:sz="0" w:space="0" w:color="auto" w:frame="1"/>
                                      </w:rPr>
                                      <w:t> | </w:t>
                                    </w:r>
                                    <w:hyperlink r:id="rId13" w:tgtFrame="_blank" w:history="1">
                                      <w:r w:rsidRPr="00B84A93">
                                        <w:rPr>
                                          <w:rFonts w:ascii="Calibri" w:eastAsia="Times New Roman" w:hAnsi="Calibri" w:cs="Calibri"/>
                                          <w:color w:val="315FC3"/>
                                          <w:sz w:val="21"/>
                                          <w:szCs w:val="21"/>
                                          <w:u w:val="single"/>
                                          <w:bdr w:val="none" w:sz="0" w:space="0" w:color="auto" w:frame="1"/>
                                        </w:rPr>
                                        <w:t>Instagram</w:t>
                                      </w:r>
                                    </w:hyperlink>
                                    <w:r w:rsidRPr="00B84A93">
                                      <w:rPr>
                                        <w:rFonts w:ascii="Calibri" w:eastAsia="Times New Roman" w:hAnsi="Calibri" w:cs="Calibri"/>
                                        <w:color w:val="000000"/>
                                        <w:sz w:val="21"/>
                                        <w:szCs w:val="21"/>
                                        <w:bdr w:val="none" w:sz="0" w:space="0" w:color="auto" w:frame="1"/>
                                      </w:rPr>
                                      <w:t> | </w:t>
                                    </w:r>
                                    <w:hyperlink r:id="rId14" w:tgtFrame="_blank" w:history="1">
                                      <w:r w:rsidRPr="00B84A93">
                                        <w:rPr>
                                          <w:rFonts w:ascii="Calibri" w:eastAsia="Times New Roman" w:hAnsi="Calibri" w:cs="Calibri"/>
                                          <w:color w:val="315FC3"/>
                                          <w:sz w:val="21"/>
                                          <w:szCs w:val="21"/>
                                          <w:u w:val="single"/>
                                          <w:bdr w:val="none" w:sz="0" w:space="0" w:color="auto" w:frame="1"/>
                                        </w:rPr>
                                        <w:t>Spotify</w:t>
                                      </w:r>
                                    </w:hyperlink>
                                  </w:p>
                                </w:tc>
                              </w:tr>
                            </w:tbl>
                            <w:p w14:paraId="4DC0D3D3" w14:textId="77777777" w:rsidR="00B84A93" w:rsidRPr="00B84A93" w:rsidRDefault="00B84A93" w:rsidP="00B84A93">
                              <w:pPr>
                                <w:jc w:val="center"/>
                                <w:rPr>
                                  <w:rFonts w:ascii="Times New Roman" w:eastAsia="Times New Roman" w:hAnsi="Times New Roman" w:cs="Times New Roman"/>
                                </w:rPr>
                              </w:pPr>
                            </w:p>
                          </w:tc>
                        </w:tr>
                      </w:tbl>
                      <w:p w14:paraId="693E4DB4"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6881671C"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594EB566" w14:textId="77777777">
                                <w:trPr>
                                  <w:tblCellSpacing w:w="15" w:type="dxa"/>
                                  <w:jc w:val="center"/>
                                </w:trPr>
                                <w:tc>
                                  <w:tcPr>
                                    <w:tcW w:w="0" w:type="auto"/>
                                    <w:tcMar>
                                      <w:top w:w="150" w:type="dxa"/>
                                      <w:left w:w="300" w:type="dxa"/>
                                      <w:bottom w:w="150" w:type="dxa"/>
                                      <w:right w:w="300" w:type="dxa"/>
                                    </w:tcMar>
                                    <w:hideMark/>
                                  </w:tcPr>
                                  <w:p w14:paraId="1637F166" w14:textId="77777777" w:rsidR="00B84A93" w:rsidRPr="00B84A93" w:rsidRDefault="00B84A93" w:rsidP="00B84A93">
                                    <w:pPr>
                                      <w:jc w:val="center"/>
                                      <w:rPr>
                                        <w:rFonts w:ascii="Arial" w:eastAsia="Times New Roman" w:hAnsi="Arial" w:cs="Arial"/>
                                        <w:color w:val="403F42"/>
                                        <w:sz w:val="18"/>
                                        <w:szCs w:val="18"/>
                                      </w:rPr>
                                    </w:pPr>
                                    <w:r w:rsidRPr="00B84A93">
                                      <w:rPr>
                                        <w:rFonts w:ascii="Calibri" w:eastAsia="Times New Roman" w:hAnsi="Calibri" w:cs="Calibri"/>
                                        <w:b/>
                                        <w:bCs/>
                                        <w:color w:val="000000"/>
                                        <w:sz w:val="21"/>
                                        <w:szCs w:val="21"/>
                                        <w:bdr w:val="none" w:sz="0" w:space="0" w:color="auto" w:frame="1"/>
                                      </w:rPr>
                                      <w:t>For press inquiries, please contact:</w:t>
                                    </w:r>
                                  </w:p>
                                  <w:p w14:paraId="7B3484F5" w14:textId="77777777" w:rsidR="00B84A93" w:rsidRPr="00B84A93" w:rsidRDefault="00B84A93" w:rsidP="00B84A93">
                                    <w:pPr>
                                      <w:jc w:val="center"/>
                                      <w:rPr>
                                        <w:rFonts w:ascii="Arial" w:eastAsia="Times New Roman" w:hAnsi="Arial" w:cs="Arial"/>
                                        <w:color w:val="403F42"/>
                                        <w:sz w:val="18"/>
                                        <w:szCs w:val="18"/>
                                      </w:rPr>
                                    </w:pPr>
                                    <w:r w:rsidRPr="00B84A93">
                                      <w:rPr>
                                        <w:rFonts w:ascii="Calibri" w:eastAsia="Times New Roman" w:hAnsi="Calibri" w:cs="Calibri"/>
                                        <w:b/>
                                        <w:bCs/>
                                        <w:color w:val="000000"/>
                                        <w:sz w:val="21"/>
                                        <w:szCs w:val="21"/>
                                        <w:bdr w:val="none" w:sz="0" w:space="0" w:color="auto" w:frame="1"/>
                                      </w:rPr>
                                      <w:t>Aishah White | Warner Records</w:t>
                                    </w:r>
                                  </w:p>
                                  <w:p w14:paraId="28DD9FF8" w14:textId="77777777" w:rsidR="00B84A93" w:rsidRPr="00B84A93" w:rsidRDefault="00B84A93" w:rsidP="00B84A93">
                                    <w:pPr>
                                      <w:jc w:val="center"/>
                                      <w:rPr>
                                        <w:rFonts w:ascii="Arial" w:eastAsia="Times New Roman" w:hAnsi="Arial" w:cs="Arial"/>
                                        <w:color w:val="403F42"/>
                                        <w:sz w:val="18"/>
                                        <w:szCs w:val="18"/>
                                      </w:rPr>
                                    </w:pPr>
                                    <w:hyperlink r:id="rId15" w:history="1">
                                      <w:r w:rsidRPr="00B84A93">
                                        <w:rPr>
                                          <w:rFonts w:ascii="Calibri" w:eastAsia="Times New Roman" w:hAnsi="Calibri" w:cs="Calibri"/>
                                          <w:color w:val="315FC3"/>
                                          <w:sz w:val="21"/>
                                          <w:szCs w:val="21"/>
                                          <w:u w:val="single"/>
                                          <w:bdr w:val="none" w:sz="0" w:space="0" w:color="auto" w:frame="1"/>
                                        </w:rPr>
                                        <w:t>Aishah.White@warnerrecords.com</w:t>
                                      </w:r>
                                    </w:hyperlink>
                                  </w:p>
                                </w:tc>
                              </w:tr>
                            </w:tbl>
                            <w:p w14:paraId="3B91EEC2" w14:textId="77777777" w:rsidR="00B84A93" w:rsidRPr="00B84A93" w:rsidRDefault="00B84A93" w:rsidP="00B84A93">
                              <w:pPr>
                                <w:jc w:val="center"/>
                                <w:rPr>
                                  <w:rFonts w:ascii="Times New Roman" w:eastAsia="Times New Roman" w:hAnsi="Times New Roman" w:cs="Times New Roman"/>
                                </w:rPr>
                              </w:pPr>
                            </w:p>
                          </w:tc>
                        </w:tr>
                      </w:tbl>
                      <w:p w14:paraId="475D86D2" w14:textId="77777777" w:rsidR="00B84A93" w:rsidRPr="00B84A93" w:rsidRDefault="00B84A93" w:rsidP="00B84A93">
                        <w:pPr>
                          <w:jc w:val="center"/>
                          <w:rPr>
                            <w:rFonts w:ascii="Times New Roman" w:eastAsia="Times New Roman" w:hAnsi="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tblGrid>
                        <w:tr w:rsidR="00B84A93" w:rsidRPr="00B84A93" w14:paraId="1EF63002" w14:textId="77777777">
                          <w:trPr>
                            <w:tblCellSpacing w:w="15" w:type="dxa"/>
                            <w:jc w:val="center"/>
                          </w:trPr>
                          <w:tc>
                            <w:tcPr>
                              <w:tcW w:w="9000"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70"/>
                              </w:tblGrid>
                              <w:tr w:rsidR="00B84A93" w:rsidRPr="00B84A93" w14:paraId="1D5A7C29" w14:textId="77777777">
                                <w:trPr>
                                  <w:tblCellSpacing w:w="15" w:type="dxa"/>
                                  <w:jc w:val="center"/>
                                </w:trPr>
                                <w:tc>
                                  <w:tcPr>
                                    <w:tcW w:w="0" w:type="auto"/>
                                    <w:hideMark/>
                                  </w:tcPr>
                                  <w:p w14:paraId="6A0A0479" w14:textId="32DF08D5" w:rsidR="00B84A93" w:rsidRPr="00B84A93" w:rsidRDefault="00B84A93" w:rsidP="00B84A93">
                                    <w:pPr>
                                      <w:jc w:val="center"/>
                                      <w:rPr>
                                        <w:rFonts w:ascii="Times New Roman" w:eastAsia="Times New Roman" w:hAnsi="Times New Roman" w:cs="Times New Roman"/>
                                      </w:rPr>
                                    </w:pPr>
                                    <w:r w:rsidRPr="00B84A93">
                                      <w:rPr>
                                        <w:rFonts w:ascii="Times New Roman" w:eastAsia="Times New Roman" w:hAnsi="Times New Roman" w:cs="Times New Roman"/>
                                      </w:rPr>
                                      <w:fldChar w:fldCharType="begin"/>
                                    </w:r>
                                    <w:r w:rsidRPr="00B84A93">
                                      <w:rPr>
                                        <w:rFonts w:ascii="Times New Roman" w:eastAsia="Times New Roman" w:hAnsi="Times New Roman" w:cs="Times New Roman"/>
                                      </w:rPr>
                                      <w:instrText xml:space="preserve"> INCLUDEPICTURE "https://files.constantcontact.com/338ff164101/d5581030-0106-41d5-be4a-7e5d4e821820.jpg?rdr=true" \* MERGEFORMATINET </w:instrText>
                                    </w:r>
                                    <w:r w:rsidRPr="00B84A93">
                                      <w:rPr>
                                        <w:rFonts w:ascii="Times New Roman" w:eastAsia="Times New Roman" w:hAnsi="Times New Roman" w:cs="Times New Roman"/>
                                      </w:rPr>
                                      <w:fldChar w:fldCharType="separate"/>
                                    </w:r>
                                    <w:r w:rsidRPr="00B84A93">
                                      <w:rPr>
                                        <w:rFonts w:ascii="Times New Roman" w:eastAsia="Times New Roman" w:hAnsi="Times New Roman" w:cs="Times New Roman"/>
                                        <w:noProof/>
                                      </w:rPr>
                                      <w:drawing>
                                        <wp:inline distT="0" distB="0" distL="0" distR="0" wp14:anchorId="1DD6D996" wp14:editId="2F00202C">
                                          <wp:extent cx="1972945" cy="702945"/>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945" cy="702945"/>
                                                  </a:xfrm>
                                                  <a:prstGeom prst="rect">
                                                    <a:avLst/>
                                                  </a:prstGeom>
                                                  <a:noFill/>
                                                  <a:ln>
                                                    <a:noFill/>
                                                  </a:ln>
                                                </pic:spPr>
                                              </pic:pic>
                                            </a:graphicData>
                                          </a:graphic>
                                        </wp:inline>
                                      </w:drawing>
                                    </w:r>
                                    <w:r w:rsidRPr="00B84A93">
                                      <w:rPr>
                                        <w:rFonts w:ascii="Times New Roman" w:eastAsia="Times New Roman" w:hAnsi="Times New Roman" w:cs="Times New Roman"/>
                                      </w:rPr>
                                      <w:fldChar w:fldCharType="end"/>
                                    </w:r>
                                  </w:p>
                                </w:tc>
                              </w:tr>
                            </w:tbl>
                            <w:p w14:paraId="335A0172" w14:textId="77777777" w:rsidR="00B84A93" w:rsidRPr="00B84A93" w:rsidRDefault="00B84A93" w:rsidP="00B84A93">
                              <w:pPr>
                                <w:jc w:val="center"/>
                                <w:rPr>
                                  <w:rFonts w:ascii="Times New Roman" w:eastAsia="Times New Roman" w:hAnsi="Times New Roman" w:cs="Times New Roman"/>
                                </w:rPr>
                              </w:pPr>
                            </w:p>
                          </w:tc>
                        </w:tr>
                      </w:tbl>
                      <w:p w14:paraId="659C7C0A" w14:textId="77777777" w:rsidR="00B84A93" w:rsidRPr="00B84A93" w:rsidRDefault="00B84A93" w:rsidP="00B84A93">
                        <w:pPr>
                          <w:jc w:val="center"/>
                          <w:rPr>
                            <w:rFonts w:ascii="Times New Roman" w:eastAsia="Times New Roman" w:hAnsi="Times New Roman" w:cs="Times New Roman"/>
                          </w:rPr>
                        </w:pPr>
                      </w:p>
                    </w:tc>
                  </w:tr>
                </w:tbl>
                <w:p w14:paraId="66C0646D" w14:textId="77777777" w:rsidR="00B84A93" w:rsidRPr="00B84A93" w:rsidRDefault="00B84A93" w:rsidP="00B84A93">
                  <w:pPr>
                    <w:jc w:val="center"/>
                    <w:rPr>
                      <w:rFonts w:ascii="Times New Roman" w:eastAsia="Times New Roman" w:hAnsi="Times New Roman" w:cs="Times New Roman"/>
                    </w:rPr>
                  </w:pPr>
                </w:p>
              </w:tc>
            </w:tr>
          </w:tbl>
          <w:p w14:paraId="1DF5C174" w14:textId="77777777" w:rsidR="00B84A93" w:rsidRPr="00B84A93" w:rsidRDefault="00B84A93" w:rsidP="00B84A93">
            <w:pPr>
              <w:jc w:val="center"/>
              <w:rPr>
                <w:rFonts w:ascii="Times" w:eastAsia="Times New Roman" w:hAnsi="Times" w:cs="Times New Roman"/>
                <w:color w:val="000000"/>
                <w:sz w:val="27"/>
                <w:szCs w:val="27"/>
              </w:rPr>
            </w:pPr>
          </w:p>
        </w:tc>
      </w:tr>
      <w:tr w:rsidR="00B84A93" w:rsidRPr="00B84A93" w14:paraId="26364CF8" w14:textId="77777777" w:rsidTr="00B84A93">
        <w:trPr>
          <w:tblCellSpacing w:w="15" w:type="dxa"/>
        </w:trPr>
        <w:tc>
          <w:tcPr>
            <w:tcW w:w="0" w:type="auto"/>
            <w:shd w:val="clear" w:color="auto" w:fill="FFFFFF"/>
            <w:hideMark/>
          </w:tcPr>
          <w:tbl>
            <w:tblPr>
              <w:tblW w:w="12384" w:type="dxa"/>
              <w:jc w:val="center"/>
              <w:tblCellSpacing w:w="15" w:type="dxa"/>
              <w:tblCellMar>
                <w:top w:w="15" w:type="dxa"/>
                <w:left w:w="15" w:type="dxa"/>
                <w:bottom w:w="15" w:type="dxa"/>
                <w:right w:w="15" w:type="dxa"/>
              </w:tblCellMar>
              <w:tblLook w:val="04A0" w:firstRow="1" w:lastRow="0" w:firstColumn="1" w:lastColumn="0" w:noHBand="0" w:noVBand="1"/>
            </w:tblPr>
            <w:tblGrid>
              <w:gridCol w:w="12384"/>
            </w:tblGrid>
            <w:tr w:rsidR="00B84A93" w:rsidRPr="00B84A93" w14:paraId="2BEE4808" w14:textId="77777777">
              <w:trPr>
                <w:tblCellSpacing w:w="15" w:type="dxa"/>
                <w:jc w:val="center"/>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288"/>
                  </w:tblGrid>
                  <w:tr w:rsidR="00B84A93" w:rsidRPr="00B84A93" w14:paraId="7B262D53" w14:textId="77777777">
                    <w:trPr>
                      <w:tblCellSpacing w:w="15" w:type="dxa"/>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188"/>
                        </w:tblGrid>
                        <w:tr w:rsidR="00B84A93" w:rsidRPr="00B84A93" w14:paraId="0C641727" w14:textId="77777777">
                          <w:trPr>
                            <w:tblCellSpacing w:w="15" w:type="dxa"/>
                            <w:jc w:val="center"/>
                          </w:trPr>
                          <w:tc>
                            <w:tcPr>
                              <w:tcW w:w="12384"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2098"/>
                              </w:tblGrid>
                              <w:tr w:rsidR="00B84A93" w:rsidRPr="00B84A93" w14:paraId="63A5088C" w14:textId="77777777">
                                <w:trPr>
                                  <w:tblCellSpacing w:w="15" w:type="dxa"/>
                                  <w:jc w:val="center"/>
                                </w:trPr>
                                <w:tc>
                                  <w:tcPr>
                                    <w:tcW w:w="0" w:type="auto"/>
                                    <w:vAlign w:val="center"/>
                                    <w:hideMark/>
                                  </w:tcPr>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008"/>
                                    </w:tblGrid>
                                    <w:tr w:rsidR="00B84A93" w:rsidRPr="00B84A93" w14:paraId="2658916A" w14:textId="77777777">
                                      <w:trPr>
                                        <w:tblCellSpacing w:w="15" w:type="dxa"/>
                                        <w:jc w:val="center"/>
                                      </w:trPr>
                                      <w:tc>
                                        <w:tcPr>
                                          <w:tcW w:w="12384" w:type="dxa"/>
                                          <w:shd w:val="clear" w:color="auto" w:fill="FFFFFF"/>
                                          <w:hideMark/>
                                        </w:tcPr>
                                        <w:p w14:paraId="6519B599" w14:textId="77777777" w:rsidR="00B84A93" w:rsidRPr="00B84A93" w:rsidRDefault="00B84A93" w:rsidP="00B84A93">
                                          <w:pPr>
                                            <w:jc w:val="center"/>
                                            <w:textAlignment w:val="baseline"/>
                                            <w:rPr>
                                              <w:rFonts w:ascii="Times New Roman" w:eastAsia="Times New Roman" w:hAnsi="Times New Roman" w:cs="Times New Roman"/>
                                            </w:rPr>
                                          </w:pPr>
                                        </w:p>
                                      </w:tc>
                                    </w:tr>
                                  </w:tbl>
                                  <w:p w14:paraId="2ECF5963" w14:textId="77777777" w:rsidR="00B84A93" w:rsidRPr="00B84A93" w:rsidRDefault="00B84A93" w:rsidP="00B84A93">
                                    <w:pPr>
                                      <w:jc w:val="center"/>
                                      <w:rPr>
                                        <w:rFonts w:ascii="Verdana" w:eastAsia="Times New Roman" w:hAnsi="Verdana" w:cs="Times New Roman"/>
                                        <w:color w:val="5D5D5D"/>
                                        <w:sz w:val="18"/>
                                        <w:szCs w:val="18"/>
                                      </w:rPr>
                                    </w:pPr>
                                  </w:p>
                                </w:tc>
                              </w:tr>
                            </w:tbl>
                            <w:p w14:paraId="4D45DE0A" w14:textId="77777777" w:rsidR="00B84A93" w:rsidRPr="00B84A93" w:rsidRDefault="00B84A93" w:rsidP="00B84A93">
                              <w:pPr>
                                <w:jc w:val="center"/>
                                <w:rPr>
                                  <w:rFonts w:ascii="Times New Roman" w:eastAsia="Times New Roman" w:hAnsi="Times New Roman" w:cs="Times New Roman"/>
                                </w:rPr>
                              </w:pPr>
                            </w:p>
                          </w:tc>
                        </w:tr>
                      </w:tbl>
                      <w:p w14:paraId="76D8EDC2" w14:textId="77777777" w:rsidR="00B84A93" w:rsidRPr="00B84A93" w:rsidRDefault="00B84A93" w:rsidP="00B84A93">
                        <w:pPr>
                          <w:jc w:val="center"/>
                          <w:rPr>
                            <w:rFonts w:ascii="Times New Roman" w:eastAsia="Times New Roman" w:hAnsi="Times New Roman" w:cs="Times New Roman"/>
                          </w:rPr>
                        </w:pPr>
                      </w:p>
                    </w:tc>
                  </w:tr>
                </w:tbl>
                <w:p w14:paraId="02A5C11E" w14:textId="77777777" w:rsidR="00B84A93" w:rsidRPr="00B84A93" w:rsidRDefault="00B84A93" w:rsidP="00B84A93">
                  <w:pPr>
                    <w:jc w:val="center"/>
                    <w:rPr>
                      <w:rFonts w:ascii="Times New Roman" w:eastAsia="Times New Roman" w:hAnsi="Times New Roman" w:cs="Times New Roman"/>
                    </w:rPr>
                  </w:pPr>
                </w:p>
              </w:tc>
            </w:tr>
          </w:tbl>
          <w:p w14:paraId="6F4E3438" w14:textId="77777777" w:rsidR="00B84A93" w:rsidRPr="00B84A93" w:rsidRDefault="00B84A93" w:rsidP="00B84A93">
            <w:pPr>
              <w:jc w:val="center"/>
              <w:rPr>
                <w:rFonts w:ascii="Times" w:eastAsia="Times New Roman" w:hAnsi="Times" w:cs="Times New Roman"/>
                <w:color w:val="000000"/>
                <w:sz w:val="27"/>
                <w:szCs w:val="27"/>
              </w:rPr>
            </w:pPr>
          </w:p>
        </w:tc>
      </w:tr>
    </w:tbl>
    <w:p w14:paraId="382C951E" w14:textId="77777777" w:rsidR="00254841" w:rsidRDefault="00254841"/>
    <w:sectPr w:rsidR="0025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93"/>
    <w:rsid w:val="000C61F9"/>
    <w:rsid w:val="00254841"/>
    <w:rsid w:val="00806287"/>
    <w:rsid w:val="00B84A93"/>
    <w:rsid w:val="00F6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4CDA3"/>
  <w15:chartTrackingRefBased/>
  <w15:docId w15:val="{8D7178FA-C39B-AF49-872A-D823F3C5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A93"/>
    <w:pPr>
      <w:spacing w:before="100" w:beforeAutospacing="1" w:after="100" w:afterAutospacing="1"/>
    </w:pPr>
    <w:rPr>
      <w:rFonts w:ascii="Times New Roman" w:eastAsia="Times New Roman" w:hAnsi="Times New Roman" w:cs="Times New Roman"/>
    </w:rPr>
  </w:style>
  <w:style w:type="character" w:customStyle="1" w:styleId="markhunesbr6v">
    <w:name w:val="markhunesbr6v"/>
    <w:basedOn w:val="DefaultParagraphFont"/>
    <w:rsid w:val="00B84A93"/>
  </w:style>
  <w:style w:type="character" w:customStyle="1" w:styleId="markllp63rhww">
    <w:name w:val="markllp63rhww"/>
    <w:basedOn w:val="DefaultParagraphFont"/>
    <w:rsid w:val="00B84A93"/>
  </w:style>
  <w:style w:type="character" w:styleId="Hyperlink">
    <w:name w:val="Hyperlink"/>
    <w:basedOn w:val="DefaultParagraphFont"/>
    <w:uiPriority w:val="99"/>
    <w:semiHidden/>
    <w:unhideWhenUsed/>
    <w:rsid w:val="00B84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6040">
      <w:bodyDiv w:val="1"/>
      <w:marLeft w:val="0"/>
      <w:marRight w:val="0"/>
      <w:marTop w:val="0"/>
      <w:marBottom w:val="0"/>
      <w:divBdr>
        <w:top w:val="none" w:sz="0" w:space="0" w:color="auto"/>
        <w:left w:val="none" w:sz="0" w:space="0" w:color="auto"/>
        <w:bottom w:val="none" w:sz="0" w:space="0" w:color="auto"/>
        <w:right w:val="none" w:sz="0" w:space="0" w:color="auto"/>
      </w:divBdr>
      <w:divsChild>
        <w:div w:id="14490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dafrixana.lnk.to/GHANAMUSTGO" TargetMode="External"/><Relationship Id="rId13" Type="http://schemas.openxmlformats.org/officeDocument/2006/relationships/hyperlink" Target="https://nam04.safelinks.protection.outlook.com/?url=https%3A%2F%2Fwww.instagram.com%2Flordafrixana%2F&amp;data=05%7C01%7CJudy.Dominguez%40warnerrecords.com%7C9749b27b9a7c4791896b08db7817b2cd%7C8367939002ec4ba1ad3d69da3fdd637e%7C0%7C0%7C638235815396284681%7CUnknown%7CTWFpbGZsb3d8eyJWIjoiMC4wLjAwMDAiLCJQIjoiV2luMzIiLCJBTiI6Ik1haWwiLCJXVCI6Mn0%3D%7C3000%7C%7C%7C&amp;sdata=UpTYuQE7fJV7KdFz%2BAPfk8Krxvh2Mi%2FICE7IGYJR1E4%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O2kebTqTHoc" TargetMode="External"/><Relationship Id="rId12" Type="http://schemas.openxmlformats.org/officeDocument/2006/relationships/hyperlink" Target="https://nam04.safelinks.protection.outlook.com/?url=https%3A%2F%2Ftwitter.com%2Flordafrixana&amp;data=05%7C01%7CJudy.Dominguez%40warnerrecords.com%7C9749b27b9a7c4791896b08db7817b2cd%7C8367939002ec4ba1ad3d69da3fdd637e%7C0%7C0%7C638235815396284681%7CUnknown%7CTWFpbGZsb3d8eyJWIjoiMC4wLjAwMDAiLCJQIjoiV2luMzIiLCJBTiI6Ik1haWwiLCJXVCI6Mn0%3D%7C3000%7C%7C%7C&amp;sdata=iw2Mp%2F3xPxT5s8OVOeJj5G9F5WZIQoZCSJdUikw9uUs%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mg.sharepoint.com/:i:/s/US.WBR.Publicity/EcTsJdTYXe9KqnXPrlbPvMgBOsE8tna6a2E0B_je2obfyQ?e=5Zqa2F" TargetMode="External"/><Relationship Id="rId11" Type="http://schemas.openxmlformats.org/officeDocument/2006/relationships/hyperlink" Target="https://nam04.safelinks.protection.outlook.com/?url=https%3A%2F%2Fwww.facebook.com%2Flordafrixana&amp;data=05%7C01%7CJudy.Dominguez%40warnerrecords.com%7C9749b27b9a7c4791896b08db7817b2cd%7C8367939002ec4ba1ad3d69da3fdd637e%7C0%7C0%7C638235815396284681%7CUnknown%7CTWFpbGZsb3d8eyJWIjoiMC4wLjAwMDAiLCJQIjoiV2luMzIiLCJBTiI6Ik1haWwiLCJXVCI6Mn0%3D%7C3000%7C%7C%7C&amp;sdata=tuMEEH8VbqvtsVd7uLRC7PLfn5UBWIS1zKZEseIMEyE%3D&amp;reserved=0" TargetMode="External"/><Relationship Id="rId5" Type="http://schemas.openxmlformats.org/officeDocument/2006/relationships/image" Target="media/image1.jpeg"/><Relationship Id="rId15" Type="http://schemas.openxmlformats.org/officeDocument/2006/relationships/hyperlink" Target="mailto:Aishah.White@warnerrecords.com" TargetMode="External"/><Relationship Id="rId10" Type="http://schemas.openxmlformats.org/officeDocument/2006/relationships/hyperlink" Target="https://wmg.sharepoint.com/:i:/s/US.WBR.Publicity/EV-mN0gx6_ZHi6qw4TAzhBYBmFXzYt_GDZu4SLCLp4FZ3g?e=dpGfH4" TargetMode="External"/><Relationship Id="rId4" Type="http://schemas.openxmlformats.org/officeDocument/2006/relationships/hyperlink" Target="https://lordafrixana.lnk.to/GHANAMUSTGO" TargetMode="External"/><Relationship Id="rId9" Type="http://schemas.openxmlformats.org/officeDocument/2006/relationships/image" Target="media/image2.jpeg"/><Relationship Id="rId14" Type="http://schemas.openxmlformats.org/officeDocument/2006/relationships/hyperlink" Target="https://nam04.safelinks.protection.outlook.com/?url=https%3A%2F%2Fopen.spotify.com%2Fartist%2F2MfKVXjjRUAUEeh4b4y8Sc&amp;data=05%7C01%7CJudy.Dominguez%40warnerrecords.com%7C9749b27b9a7c4791896b08db7817b2cd%7C8367939002ec4ba1ad3d69da3fdd637e%7C0%7C0%7C638235815396284681%7CUnknown%7CTWFpbGZsb3d8eyJWIjoiMC4wLjAwMDAiLCJQIjoiV2luMzIiLCJBTiI6Ik1haWwiLCJXVCI6Mn0%3D%7C3000%7C%7C%7C&amp;sdata=9wg8zzUy3k0poaqGu9MnySdyQqQJza3XOWNgTVk3O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Dionté Williams</dc:creator>
  <cp:keywords/>
  <dc:description/>
  <cp:lastModifiedBy>Dionté Williams</cp:lastModifiedBy>
  <cp:revision>2</cp:revision>
  <dcterms:created xsi:type="dcterms:W3CDTF">2023-09-11T19:17:00Z</dcterms:created>
  <dcterms:modified xsi:type="dcterms:W3CDTF">2023-09-11T19:18:00Z</dcterms:modified>
</cp:coreProperties>
</file>