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9BDF" w14:textId="530CC2FD" w:rsidR="00D66935" w:rsidRPr="00433DEE" w:rsidRDefault="00433DEE" w:rsidP="00D66935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433DEE">
        <w:rPr>
          <w:rFonts w:ascii="Arial" w:hAnsi="Arial" w:cs="Arial"/>
          <w:b/>
          <w:bCs/>
          <w:sz w:val="26"/>
          <w:szCs w:val="26"/>
        </w:rPr>
        <w:t>GLOBAL</w:t>
      </w:r>
      <w:r w:rsidR="00D66935" w:rsidRPr="00433DEE">
        <w:rPr>
          <w:rFonts w:ascii="Arial" w:hAnsi="Arial" w:cs="Arial"/>
          <w:b/>
          <w:bCs/>
          <w:sz w:val="26"/>
          <w:szCs w:val="26"/>
        </w:rPr>
        <w:t xml:space="preserve"> POP SENSATION GRIFF RELEASES NEW EP, </w:t>
      </w:r>
      <w:r w:rsidR="00D66935" w:rsidRPr="00433DEE">
        <w:rPr>
          <w:rFonts w:ascii="Arial" w:hAnsi="Arial" w:cs="Arial"/>
          <w:b/>
          <w:bCs/>
          <w:i/>
          <w:iCs/>
          <w:sz w:val="26"/>
          <w:szCs w:val="26"/>
        </w:rPr>
        <w:t>VERT1GO VOL.1</w:t>
      </w:r>
    </w:p>
    <w:p w14:paraId="12CAB91C" w14:textId="6B98817F" w:rsidR="00D66935" w:rsidRPr="00433DEE" w:rsidRDefault="00D66935" w:rsidP="00D6693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33DEE">
        <w:rPr>
          <w:rFonts w:ascii="Arial" w:hAnsi="Arial" w:cs="Arial"/>
          <w:b/>
          <w:bCs/>
          <w:sz w:val="26"/>
          <w:szCs w:val="26"/>
        </w:rPr>
        <w:t>FEATURING RECENT SINGLE “VERTIGO”</w:t>
      </w:r>
    </w:p>
    <w:p w14:paraId="44A74EFB" w14:textId="0F6E7489" w:rsidR="00D66935" w:rsidRPr="00433DEE" w:rsidRDefault="00D66935" w:rsidP="00D66935">
      <w:pPr>
        <w:jc w:val="center"/>
        <w:rPr>
          <w:rStyle w:val="Hyperlink"/>
          <w:rFonts w:ascii="Arial" w:hAnsi="Arial" w:cs="Arial"/>
          <w:b/>
          <w:bCs/>
          <w:sz w:val="26"/>
          <w:szCs w:val="26"/>
        </w:rPr>
      </w:pPr>
      <w:r w:rsidRPr="00433DEE">
        <w:rPr>
          <w:rFonts w:ascii="Arial" w:hAnsi="Arial" w:cs="Arial"/>
          <w:b/>
          <w:bCs/>
          <w:sz w:val="26"/>
          <w:szCs w:val="26"/>
        </w:rPr>
        <w:t xml:space="preserve">LISTEN </w:t>
      </w:r>
      <w:hyperlink r:id="rId4" w:history="1">
        <w:r w:rsidRPr="00433DEE">
          <w:rPr>
            <w:rStyle w:val="Hyperlink"/>
            <w:rFonts w:ascii="Arial" w:hAnsi="Arial" w:cs="Arial"/>
            <w:b/>
            <w:bCs/>
            <w:sz w:val="26"/>
            <w:szCs w:val="26"/>
          </w:rPr>
          <w:t>HERE</w:t>
        </w:r>
      </w:hyperlink>
      <w:r w:rsidR="00433DEE" w:rsidRPr="00433DEE">
        <w:rPr>
          <w:rFonts w:ascii="Arial" w:hAnsi="Arial" w:cs="Arial"/>
          <w:b/>
          <w:bCs/>
          <w:sz w:val="26"/>
          <w:szCs w:val="26"/>
        </w:rPr>
        <w:t xml:space="preserve"> VIA WARNER RECORDS</w:t>
      </w:r>
    </w:p>
    <w:p w14:paraId="7ECC474F" w14:textId="7DD8ABCA" w:rsidR="00774991" w:rsidRDefault="00774991" w:rsidP="00D66935">
      <w:pPr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</w:p>
    <w:p w14:paraId="3F1DAFC2" w14:textId="77777777" w:rsidR="00774991" w:rsidRPr="00D66935" w:rsidRDefault="00774991" w:rsidP="0077499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66935">
        <w:rPr>
          <w:rFonts w:ascii="Arial" w:hAnsi="Arial" w:cs="Arial"/>
          <w:b/>
          <w:bCs/>
          <w:sz w:val="21"/>
          <w:szCs w:val="21"/>
        </w:rPr>
        <w:t>Praise for “Vertigo”</w:t>
      </w:r>
    </w:p>
    <w:p w14:paraId="70EC81B6" w14:textId="77777777" w:rsidR="00774991" w:rsidRDefault="00774991" w:rsidP="00774991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proofErr w:type="gramStart"/>
      <w:r>
        <w:rPr>
          <w:rFonts w:ascii="Arial" w:hAnsi="Arial" w:cs="Arial"/>
          <w:i/>
          <w:iCs/>
          <w:sz w:val="21"/>
          <w:szCs w:val="21"/>
        </w:rPr>
        <w:t>damn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Griff I love this one” </w:t>
      </w:r>
      <w:r>
        <w:rPr>
          <w:rFonts w:ascii="Arial" w:hAnsi="Arial" w:cs="Arial"/>
          <w:sz w:val="21"/>
          <w:szCs w:val="21"/>
        </w:rPr>
        <w:t xml:space="preserve">– </w:t>
      </w:r>
      <w:r>
        <w:rPr>
          <w:rFonts w:ascii="Arial" w:hAnsi="Arial" w:cs="Arial"/>
          <w:b/>
          <w:bCs/>
          <w:sz w:val="21"/>
          <w:szCs w:val="21"/>
        </w:rPr>
        <w:t>Taylor Swift</w:t>
      </w:r>
    </w:p>
    <w:p w14:paraId="5AE51DD1" w14:textId="77777777" w:rsidR="00774991" w:rsidRDefault="00774991" w:rsidP="00774991">
      <w:pPr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“a cinematic and uplifting examination of what it means to </w:t>
      </w:r>
    </w:p>
    <w:p w14:paraId="6796FDBB" w14:textId="25C2405F" w:rsidR="00D66935" w:rsidRDefault="00774991" w:rsidP="00774991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be a woman navigating your early twenties.” </w:t>
      </w:r>
      <w:r>
        <w:rPr>
          <w:rFonts w:ascii="Arial" w:hAnsi="Arial" w:cs="Arial"/>
          <w:b/>
          <w:bCs/>
          <w:sz w:val="21"/>
          <w:szCs w:val="21"/>
        </w:rPr>
        <w:t>– V Magazine</w:t>
      </w:r>
    </w:p>
    <w:p w14:paraId="282C4C9D" w14:textId="03D7A878" w:rsidR="00774991" w:rsidRPr="00774991" w:rsidRDefault="00774991" w:rsidP="00774991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“a pop slow-burner that tackles emotional turbulence head-on.”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– UPROXX</w:t>
      </w:r>
    </w:p>
    <w:p w14:paraId="086B7E41" w14:textId="77777777" w:rsidR="00774991" w:rsidRPr="00774991" w:rsidRDefault="00774991" w:rsidP="00774991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6649F6D4" w14:textId="2F1584DE" w:rsidR="00D66935" w:rsidRPr="00D66935" w:rsidRDefault="00D66935" w:rsidP="00D66935">
      <w:pPr>
        <w:jc w:val="center"/>
        <w:rPr>
          <w:rFonts w:ascii="Arial" w:hAnsi="Arial" w:cs="Arial"/>
        </w:rPr>
      </w:pPr>
      <w:r w:rsidRPr="00D66935">
        <w:rPr>
          <w:rFonts w:ascii="Arial" w:hAnsi="Arial" w:cs="Arial"/>
          <w:noProof/>
        </w:rPr>
        <w:drawing>
          <wp:inline distT="0" distB="0" distL="0" distR="0" wp14:anchorId="565B4D32" wp14:editId="080C22E7">
            <wp:extent cx="2795666" cy="2795666"/>
            <wp:effectExtent l="0" t="0" r="0" b="0"/>
            <wp:docPr id="2" name="Picture 2" descr="A person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lying on a b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263" cy="281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855F" w14:textId="54ACE171" w:rsidR="00D66935" w:rsidRDefault="00D66935" w:rsidP="00D66935">
      <w:pPr>
        <w:jc w:val="center"/>
        <w:rPr>
          <w:rFonts w:ascii="Arial" w:hAnsi="Arial" w:cs="Arial"/>
          <w:sz w:val="18"/>
          <w:szCs w:val="18"/>
        </w:rPr>
      </w:pPr>
      <w:r w:rsidRPr="00D66935">
        <w:rPr>
          <w:rFonts w:ascii="Arial" w:hAnsi="Arial" w:cs="Arial"/>
          <w:sz w:val="18"/>
          <w:szCs w:val="18"/>
        </w:rPr>
        <w:t xml:space="preserve">Download hi-res artwork </w:t>
      </w:r>
      <w:hyperlink r:id="rId6" w:history="1">
        <w:r w:rsidRPr="00D66935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</w:p>
    <w:p w14:paraId="34B4D158" w14:textId="77777777" w:rsidR="00D66935" w:rsidRPr="00D66935" w:rsidRDefault="00D66935" w:rsidP="00774991">
      <w:pPr>
        <w:rPr>
          <w:rFonts w:ascii="Arial" w:hAnsi="Arial" w:cs="Arial"/>
          <w:b/>
          <w:bCs/>
          <w:sz w:val="21"/>
          <w:szCs w:val="21"/>
        </w:rPr>
      </w:pPr>
    </w:p>
    <w:p w14:paraId="23862F4D" w14:textId="6DD157CA" w:rsidR="00D66935" w:rsidRDefault="00D66935" w:rsidP="00D66935">
      <w:pPr>
        <w:jc w:val="center"/>
        <w:rPr>
          <w:rFonts w:ascii="Arial" w:hAnsi="Arial" w:cs="Arial"/>
          <w:sz w:val="18"/>
          <w:szCs w:val="18"/>
        </w:rPr>
      </w:pPr>
    </w:p>
    <w:p w14:paraId="1321D0C7" w14:textId="26292C8F" w:rsidR="00D66935" w:rsidRDefault="00D66935" w:rsidP="00D6693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October 20, 2023 (Los Angeles, CA) — </w:t>
      </w:r>
      <w:r>
        <w:rPr>
          <w:rFonts w:ascii="Arial" w:hAnsi="Arial" w:cs="Arial"/>
          <w:sz w:val="21"/>
          <w:szCs w:val="21"/>
        </w:rPr>
        <w:t xml:space="preserve">Today, </w:t>
      </w:r>
      <w:r w:rsidR="00433DEE">
        <w:rPr>
          <w:rFonts w:ascii="Arial" w:hAnsi="Arial" w:cs="Arial"/>
          <w:sz w:val="21"/>
          <w:szCs w:val="21"/>
        </w:rPr>
        <w:t xml:space="preserve">global </w:t>
      </w:r>
      <w:r>
        <w:rPr>
          <w:rFonts w:ascii="Arial" w:hAnsi="Arial" w:cs="Arial"/>
          <w:sz w:val="21"/>
          <w:szCs w:val="21"/>
        </w:rPr>
        <w:t xml:space="preserve">pop sensation </w:t>
      </w:r>
      <w:r>
        <w:rPr>
          <w:rFonts w:ascii="Arial" w:hAnsi="Arial" w:cs="Arial"/>
          <w:b/>
          <w:bCs/>
          <w:sz w:val="21"/>
          <w:szCs w:val="21"/>
        </w:rPr>
        <w:t xml:space="preserve">Griff </w:t>
      </w:r>
      <w:r>
        <w:rPr>
          <w:rFonts w:ascii="Arial" w:hAnsi="Arial" w:cs="Arial"/>
          <w:sz w:val="21"/>
          <w:szCs w:val="21"/>
        </w:rPr>
        <w:t xml:space="preserve">shares her new three-song EP, </w:t>
      </w:r>
      <w:r>
        <w:rPr>
          <w:rFonts w:ascii="Arial" w:hAnsi="Arial" w:cs="Arial"/>
          <w:b/>
          <w:bCs/>
          <w:i/>
          <w:iCs/>
          <w:sz w:val="21"/>
          <w:szCs w:val="21"/>
        </w:rPr>
        <w:t>vert1go vol.1</w:t>
      </w:r>
      <w:r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Listen </w:t>
      </w:r>
      <w:hyperlink r:id="rId7" w:history="1">
        <w:r w:rsidRPr="00D66935">
          <w:rPr>
            <w:rStyle w:val="Hyperlink"/>
            <w:rFonts w:ascii="Arial" w:hAnsi="Arial" w:cs="Arial"/>
            <w:b/>
            <w:bCs/>
            <w:sz w:val="21"/>
            <w:szCs w:val="21"/>
          </w:rPr>
          <w:t>HERE</w:t>
        </w:r>
      </w:hyperlink>
      <w:r>
        <w:rPr>
          <w:rFonts w:ascii="Arial" w:hAnsi="Arial" w:cs="Arial"/>
          <w:sz w:val="21"/>
          <w:szCs w:val="21"/>
        </w:rPr>
        <w:t xml:space="preserve"> via </w:t>
      </w:r>
      <w:r w:rsidRPr="00D66935">
        <w:rPr>
          <w:rFonts w:ascii="Arial" w:hAnsi="Arial" w:cs="Arial"/>
          <w:b/>
          <w:bCs/>
          <w:sz w:val="21"/>
          <w:szCs w:val="21"/>
        </w:rPr>
        <w:t>Warner Records</w:t>
      </w:r>
      <w:r>
        <w:rPr>
          <w:rFonts w:ascii="Arial" w:hAnsi="Arial" w:cs="Arial"/>
          <w:sz w:val="21"/>
          <w:szCs w:val="21"/>
        </w:rPr>
        <w:t xml:space="preserve">. The EP is an atmospheric, </w:t>
      </w:r>
      <w:r w:rsidR="008A32FD">
        <w:rPr>
          <w:rFonts w:ascii="Arial" w:hAnsi="Arial" w:cs="Arial"/>
          <w:sz w:val="21"/>
          <w:szCs w:val="21"/>
        </w:rPr>
        <w:t>cinematic,</w:t>
      </w:r>
      <w:r>
        <w:rPr>
          <w:rFonts w:ascii="Arial" w:hAnsi="Arial" w:cs="Arial"/>
          <w:sz w:val="21"/>
          <w:szCs w:val="21"/>
        </w:rPr>
        <w:t xml:space="preserve"> and intimate set of songs from </w:t>
      </w:r>
      <w:r w:rsidRPr="008A32FD">
        <w:rPr>
          <w:rFonts w:ascii="Arial" w:hAnsi="Arial" w:cs="Arial"/>
          <w:b/>
          <w:bCs/>
          <w:sz w:val="21"/>
          <w:szCs w:val="21"/>
        </w:rPr>
        <w:t>Griff</w:t>
      </w:r>
      <w:r w:rsidR="00774991">
        <w:rPr>
          <w:rFonts w:ascii="Arial" w:hAnsi="Arial" w:cs="Arial"/>
          <w:b/>
          <w:bCs/>
          <w:sz w:val="21"/>
          <w:szCs w:val="21"/>
        </w:rPr>
        <w:t>.</w:t>
      </w:r>
    </w:p>
    <w:p w14:paraId="5D6BB5AB" w14:textId="08254C92" w:rsidR="008A32FD" w:rsidRDefault="008A32FD" w:rsidP="00D66935">
      <w:pPr>
        <w:rPr>
          <w:rFonts w:ascii="Arial" w:hAnsi="Arial" w:cs="Arial"/>
          <w:sz w:val="21"/>
          <w:szCs w:val="21"/>
        </w:rPr>
      </w:pPr>
    </w:p>
    <w:p w14:paraId="19F742A6" w14:textId="70E2A9FE" w:rsidR="008A32FD" w:rsidRPr="008A32FD" w:rsidRDefault="008A32FD" w:rsidP="00D6693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The release was previewed by the fan-favorite lead single </w:t>
      </w:r>
      <w:r>
        <w:rPr>
          <w:rFonts w:ascii="Arial" w:hAnsi="Arial" w:cs="Arial"/>
          <w:b/>
          <w:bCs/>
          <w:sz w:val="21"/>
          <w:szCs w:val="21"/>
        </w:rPr>
        <w:t>“</w:t>
      </w:r>
      <w:hyperlink r:id="rId8" w:history="1">
        <w:r w:rsidRPr="008A32FD">
          <w:rPr>
            <w:rStyle w:val="Hyperlink"/>
            <w:rFonts w:ascii="Arial" w:hAnsi="Arial" w:cs="Arial"/>
            <w:b/>
            <w:bCs/>
            <w:sz w:val="21"/>
            <w:szCs w:val="21"/>
          </w:rPr>
          <w:t>Vertigo</w:t>
        </w:r>
      </w:hyperlink>
      <w:r>
        <w:rPr>
          <w:rFonts w:ascii="Arial" w:hAnsi="Arial" w:cs="Arial"/>
          <w:b/>
          <w:bCs/>
          <w:sz w:val="21"/>
          <w:szCs w:val="21"/>
        </w:rPr>
        <w:t xml:space="preserve">,” </w:t>
      </w:r>
      <w:r>
        <w:rPr>
          <w:rFonts w:ascii="Arial" w:hAnsi="Arial" w:cs="Arial"/>
          <w:sz w:val="21"/>
          <w:szCs w:val="21"/>
        </w:rPr>
        <w:t xml:space="preserve">a rollercoaster of a record </w:t>
      </w:r>
      <w:r w:rsidRPr="008A32FD">
        <w:rPr>
          <w:rFonts w:ascii="Arial" w:hAnsi="Arial" w:cs="Arial"/>
          <w:sz w:val="22"/>
          <w:szCs w:val="22"/>
        </w:rPr>
        <w:t xml:space="preserve">about feeling upside-down and the general disorientation of your early twenties. Entwined by the teething issues of young adulthood, </w:t>
      </w:r>
      <w:r w:rsidRPr="008A32FD">
        <w:rPr>
          <w:rFonts w:ascii="Arial" w:hAnsi="Arial" w:cs="Arial"/>
          <w:b/>
          <w:bCs/>
          <w:i/>
          <w:iCs/>
          <w:sz w:val="22"/>
          <w:szCs w:val="22"/>
        </w:rPr>
        <w:t xml:space="preserve">vert1go vol.1 </w:t>
      </w:r>
      <w:r w:rsidRPr="008A32FD">
        <w:rPr>
          <w:rFonts w:ascii="Arial" w:hAnsi="Arial" w:cs="Arial"/>
          <w:sz w:val="22"/>
          <w:szCs w:val="22"/>
        </w:rPr>
        <w:t xml:space="preserve">turns the tumultuousness of such times into a source of power. Focus track </w:t>
      </w:r>
      <w:r w:rsidRPr="008A32FD">
        <w:rPr>
          <w:rFonts w:ascii="Arial" w:hAnsi="Arial" w:cs="Arial"/>
          <w:b/>
          <w:bCs/>
          <w:sz w:val="22"/>
          <w:szCs w:val="22"/>
        </w:rPr>
        <w:t xml:space="preserve">“Into </w:t>
      </w:r>
      <w:proofErr w:type="gramStart"/>
      <w:r w:rsidRPr="008A32FD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Pr="008A32FD">
        <w:rPr>
          <w:rFonts w:ascii="Arial" w:hAnsi="Arial" w:cs="Arial"/>
          <w:b/>
          <w:bCs/>
          <w:sz w:val="22"/>
          <w:szCs w:val="22"/>
        </w:rPr>
        <w:t xml:space="preserve"> Walls” </w:t>
      </w:r>
      <w:r w:rsidRPr="008A32FD">
        <w:rPr>
          <w:rFonts w:ascii="Arial" w:hAnsi="Arial" w:cs="Arial"/>
          <w:sz w:val="22"/>
          <w:szCs w:val="22"/>
        </w:rPr>
        <w:t xml:space="preserve">is powerfully nostalgic for the naivety of adolescence, while </w:t>
      </w:r>
      <w:r w:rsidRPr="008A32FD">
        <w:rPr>
          <w:rFonts w:ascii="Arial" w:hAnsi="Arial" w:cs="Arial"/>
          <w:b/>
          <w:bCs/>
          <w:sz w:val="22"/>
          <w:szCs w:val="22"/>
        </w:rPr>
        <w:t>“19</w:t>
      </w:r>
      <w:r w:rsidRPr="008A32F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A32FD">
        <w:rPr>
          <w:rFonts w:ascii="Arial" w:hAnsi="Arial" w:cs="Arial"/>
          <w:b/>
          <w:bCs/>
          <w:sz w:val="22"/>
          <w:szCs w:val="22"/>
        </w:rPr>
        <w:t xml:space="preserve"> Hour” </w:t>
      </w:r>
      <w:r w:rsidRPr="008A32FD">
        <w:rPr>
          <w:rFonts w:ascii="Arial" w:hAnsi="Arial" w:cs="Arial"/>
          <w:sz w:val="22"/>
          <w:szCs w:val="22"/>
        </w:rPr>
        <w:t xml:space="preserve">chronicles a communication-breakdown with the observational style that’s always grounded </w:t>
      </w:r>
      <w:r w:rsidRPr="008A32FD">
        <w:rPr>
          <w:rFonts w:ascii="Arial" w:hAnsi="Arial" w:cs="Arial"/>
          <w:b/>
          <w:sz w:val="22"/>
          <w:szCs w:val="22"/>
        </w:rPr>
        <w:t>Griff</w:t>
      </w:r>
      <w:r w:rsidRPr="008A32FD">
        <w:rPr>
          <w:rFonts w:ascii="Arial" w:hAnsi="Arial" w:cs="Arial"/>
          <w:bCs/>
          <w:sz w:val="22"/>
          <w:szCs w:val="22"/>
        </w:rPr>
        <w:t>’s songwriting as mature beyond those formative, ‘Vertigo’-inducing years.</w:t>
      </w:r>
    </w:p>
    <w:p w14:paraId="42A05E8C" w14:textId="1D5802A5" w:rsidR="008A32FD" w:rsidRPr="008A32FD" w:rsidRDefault="008A32FD" w:rsidP="00D66935">
      <w:pPr>
        <w:rPr>
          <w:rFonts w:ascii="Arial" w:hAnsi="Arial" w:cs="Arial"/>
          <w:bCs/>
          <w:sz w:val="22"/>
          <w:szCs w:val="22"/>
        </w:rPr>
      </w:pPr>
    </w:p>
    <w:p w14:paraId="07B362D5" w14:textId="33D22052" w:rsidR="008A32FD" w:rsidRPr="008A32FD" w:rsidRDefault="008A32FD" w:rsidP="008A32F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Griff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 is the multi-faceted modern pop star where normal rules need not apply. Born and raised</w:t>
      </w:r>
      <w:r w:rsidR="00774991">
        <w:rPr>
          <w:rFonts w:ascii="Arial" w:eastAsia="Times New Roman" w:hAnsi="Arial" w:cs="Arial"/>
          <w:color w:val="000000"/>
          <w:sz w:val="22"/>
          <w:szCs w:val="22"/>
        </w:rPr>
        <w:t xml:space="preserve"> outside of London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, she started making music early in her teens. She realized at an early age — whether through her Chinese-Jamaican roots or her all-encompassing approach spanning songwriting, production, fashion, and design — that she was different. From day one, 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Griff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’s learning curve has proved similarly sideways: she played just one gig prior to the pandemic in support of DIY EP </w:t>
      </w:r>
      <w:r w:rsidRPr="008A32FD">
        <w:rPr>
          <w:rFonts w:ascii="Arial" w:eastAsia="Times New Roman" w:hAnsi="Arial" w:cs="Arial"/>
          <w:i/>
          <w:iCs/>
          <w:color w:val="000000"/>
          <w:sz w:val="22"/>
          <w:szCs w:val="22"/>
        </w:rPr>
        <w:t>Mirror Talk, 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with lockdown mixtape </w:t>
      </w:r>
      <w:r w:rsidRPr="008A32F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One Foot </w:t>
      </w:r>
      <w:proofErr w:type="gramStart"/>
      <w:r w:rsidRPr="008A32FD">
        <w:rPr>
          <w:rFonts w:ascii="Arial" w:eastAsia="Times New Roman" w:hAnsi="Arial" w:cs="Arial"/>
          <w:i/>
          <w:iCs/>
          <w:color w:val="000000"/>
          <w:sz w:val="22"/>
          <w:szCs w:val="22"/>
        </w:rPr>
        <w:t>In</w:t>
      </w:r>
      <w:proofErr w:type="gramEnd"/>
      <w:r w:rsidRPr="008A32F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Front of The Other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 rocketing 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Griff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 to pop stardom whilst stuck in her bedroom. The barrier-breaking project won 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Griff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 xml:space="preserve"> the prestigious BRITS Rising Star award and two NME Awards. To date, she has 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lastRenderedPageBreak/>
        <w:t>amassed over 660M streams in support of homemade hits like 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“Black Hole” 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and 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“Head on Fire.”  </w:t>
      </w:r>
    </w:p>
    <w:p w14:paraId="76EC34CD" w14:textId="5EB28419" w:rsidR="008A32FD" w:rsidRPr="008A32FD" w:rsidRDefault="008A32FD" w:rsidP="008A32F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99B7D71" w14:textId="08A24EDD" w:rsidR="008A32FD" w:rsidRDefault="008A32FD" w:rsidP="008A32F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A32FD">
        <w:rPr>
          <w:rFonts w:ascii="Arial" w:eastAsia="Times New Roman" w:hAnsi="Arial" w:cs="Arial"/>
          <w:color w:val="000000"/>
          <w:sz w:val="22"/>
          <w:szCs w:val="22"/>
        </w:rPr>
        <w:t>Finally unleashed from lockdown, 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Griff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 has since been invited to tour with some of the world’s biggest artists (</w:t>
      </w:r>
      <w:proofErr w:type="spellStart"/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Dua</w:t>
      </w:r>
      <w:proofErr w:type="spellEnd"/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Lipa, Coldplay, Ed Sheeran, Florence + the Machine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 xml:space="preserve">) and built an impassioned fanbase wherever her signature bubble-ponytail took her. It’s a back-to-front breakthrough that has also seen 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Griff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 xml:space="preserve"> play her first ever festivals — most recently, opening for </w:t>
      </w: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HAIM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8A32FD">
        <w:rPr>
          <w:rFonts w:ascii="Arial" w:eastAsia="Times New Roman" w:hAnsi="Arial" w:cs="Arial"/>
          <w:color w:val="000000"/>
          <w:sz w:val="22"/>
          <w:szCs w:val="22"/>
        </w:rPr>
        <w:t>at All Points East — and sell out shows on her own, like London’s landmark Brixton Academy. </w:t>
      </w:r>
    </w:p>
    <w:p w14:paraId="55B82570" w14:textId="14811986" w:rsidR="008A32FD" w:rsidRDefault="008A32FD" w:rsidP="008A32F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7BCE95F" w14:textId="1940D144" w:rsidR="008A32FD" w:rsidRDefault="008A32FD" w:rsidP="008A32FD">
      <w:pPr>
        <w:shd w:val="clear" w:color="auto" w:fill="FFFFFF"/>
        <w:jc w:val="center"/>
        <w:rPr>
          <w:rFonts w:ascii="Tahoma" w:hAnsi="Tahoma" w:cs="Tahoma"/>
          <w:i/>
          <w:iCs/>
          <w:color w:val="000000"/>
          <w:bdr w:val="none" w:sz="0" w:space="0" w:color="auto" w:frame="1"/>
        </w:rPr>
      </w:pPr>
      <w:r>
        <w:rPr>
          <w:rFonts w:ascii="Tahoma" w:hAnsi="Tahoma" w:cs="Tahoma"/>
          <w:i/>
          <w:iCs/>
          <w:color w:val="000000"/>
          <w:bdr w:val="none" w:sz="0" w:space="0" w:color="auto" w:frame="1"/>
        </w:rPr>
        <w:fldChar w:fldCharType="begin"/>
      </w:r>
      <w:r>
        <w:rPr>
          <w:rFonts w:ascii="Tahoma" w:hAnsi="Tahoma" w:cs="Tahoma"/>
          <w:i/>
          <w:iCs/>
          <w:color w:val="000000"/>
          <w:bdr w:val="none" w:sz="0" w:space="0" w:color="auto" w:frame="1"/>
        </w:rPr>
        <w:instrText xml:space="preserve"> INCLUDEPICTURE "https://lh3.googleusercontent.com/sywnmfQAIAYCxtwLfXyYyghzHQaLafSxUcMu1eGNIJh25C6dDMGT3mXX_Gh9PZuEqeuvTlHlyZnP6B2334hvShBfBAZwt1qmjnLe6h8U5tYx_GUWRvEaAlj9ltEyVauvlRxqzBvhp3awgnsA3tVZJ1g" \* MERGEFORMATINET </w:instrText>
      </w:r>
      <w:r>
        <w:rPr>
          <w:rFonts w:ascii="Tahoma" w:hAnsi="Tahoma" w:cs="Tahoma"/>
          <w:i/>
          <w:iCs/>
          <w:color w:val="000000"/>
          <w:bdr w:val="none" w:sz="0" w:space="0" w:color="auto" w:frame="1"/>
        </w:rPr>
        <w:fldChar w:fldCharType="separate"/>
      </w:r>
      <w:r>
        <w:rPr>
          <w:rFonts w:ascii="Tahoma" w:hAnsi="Tahoma" w:cs="Tahoma"/>
          <w:i/>
          <w:iCs/>
          <w:noProof/>
          <w:color w:val="000000"/>
          <w:bdr w:val="none" w:sz="0" w:space="0" w:color="auto" w:frame="1"/>
        </w:rPr>
        <w:drawing>
          <wp:inline distT="0" distB="0" distL="0" distR="0" wp14:anchorId="7BA8C426" wp14:editId="0FC87BC4">
            <wp:extent cx="2720715" cy="2720715"/>
            <wp:effectExtent l="0" t="0" r="0" b="0"/>
            <wp:docPr id="3" name="Picture 3" descr="A person with braids ly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braids lying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37" cy="27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000000"/>
          <w:bdr w:val="none" w:sz="0" w:space="0" w:color="auto" w:frame="1"/>
        </w:rPr>
        <w:fldChar w:fldCharType="end"/>
      </w:r>
    </w:p>
    <w:p w14:paraId="66A8E6FB" w14:textId="4F4C85DB" w:rsidR="008A32FD" w:rsidRDefault="008A32FD" w:rsidP="008A32FD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8A32F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Download hi-res photo </w:t>
      </w:r>
      <w:hyperlink r:id="rId10" w:history="1">
        <w:r w:rsidRPr="008A32FD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</w:rPr>
          <w:t>HERE</w:t>
        </w:r>
      </w:hyperlink>
    </w:p>
    <w:p w14:paraId="45B7F0C9" w14:textId="77777777" w:rsidR="008A32FD" w:rsidRPr="008A32FD" w:rsidRDefault="008A32FD" w:rsidP="008A32F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01829504" w14:textId="77777777" w:rsidR="008A32FD" w:rsidRPr="008A32FD" w:rsidRDefault="008A32FD" w:rsidP="008A32F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1FD989B" w14:textId="77777777" w:rsidR="008A32FD" w:rsidRPr="008A32FD" w:rsidRDefault="008A32FD" w:rsidP="008A32F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8A32FD">
        <w:rPr>
          <w:rFonts w:ascii="Arial" w:eastAsia="Times New Roman" w:hAnsi="Arial" w:cs="Arial"/>
          <w:b/>
          <w:bCs/>
          <w:color w:val="1A191A"/>
          <w:sz w:val="22"/>
          <w:szCs w:val="22"/>
        </w:rPr>
        <w:t>FOLLOW GRIFF:</w:t>
      </w:r>
    </w:p>
    <w:p w14:paraId="58D46E77" w14:textId="77777777" w:rsidR="008A32FD" w:rsidRPr="008A32FD" w:rsidRDefault="00000000" w:rsidP="008A32F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hyperlink r:id="rId11" w:tooltip="https://www.instagram.com/wiffygriffy/" w:history="1">
        <w:r w:rsidR="008A32FD" w:rsidRPr="008A32F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="008A32FD" w:rsidRPr="008A32FD">
        <w:rPr>
          <w:rFonts w:ascii="Arial" w:eastAsia="Times New Roman" w:hAnsi="Arial" w:cs="Arial"/>
          <w:color w:val="403F42"/>
          <w:sz w:val="22"/>
          <w:szCs w:val="22"/>
        </w:rPr>
        <w:t> | </w:t>
      </w:r>
      <w:hyperlink r:id="rId12" w:tooltip="https://twitter.com/wiffygriffy" w:history="1">
        <w:r w:rsidR="008A32FD" w:rsidRPr="008A32F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="008A32FD" w:rsidRPr="008A32FD">
        <w:rPr>
          <w:rFonts w:ascii="Arial" w:eastAsia="Times New Roman" w:hAnsi="Arial" w:cs="Arial"/>
          <w:color w:val="403F42"/>
          <w:sz w:val="22"/>
          <w:szCs w:val="22"/>
        </w:rPr>
        <w:t> | </w:t>
      </w:r>
      <w:hyperlink r:id="rId13" w:tooltip="https://www.facebook.com/WiffyGriffy/" w:history="1">
        <w:r w:rsidR="008A32FD" w:rsidRPr="008A32F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="008A32FD" w:rsidRPr="008A32FD">
        <w:rPr>
          <w:rFonts w:ascii="Arial" w:eastAsia="Times New Roman" w:hAnsi="Arial" w:cs="Arial"/>
          <w:color w:val="403F42"/>
          <w:sz w:val="22"/>
          <w:szCs w:val="22"/>
        </w:rPr>
        <w:t> | </w:t>
      </w:r>
      <w:hyperlink r:id="rId14" w:tooltip="https://www.youtube.com/channel/UCIY8ucMI3c54m9P35x6UZOw" w:history="1">
        <w:r w:rsidR="008A32FD" w:rsidRPr="008A32F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YouTube</w:t>
        </w:r>
      </w:hyperlink>
      <w:r w:rsidR="008A32FD" w:rsidRPr="008A32FD">
        <w:rPr>
          <w:rFonts w:ascii="Arial" w:eastAsia="Times New Roman" w:hAnsi="Arial" w:cs="Arial"/>
          <w:color w:val="000000"/>
          <w:sz w:val="22"/>
          <w:szCs w:val="22"/>
        </w:rPr>
        <w:t> | </w:t>
      </w:r>
      <w:hyperlink r:id="rId15" w:tooltip="https://www.tiktok.com/@wiffygriffy?lang=en" w:history="1">
        <w:r w:rsidR="008A32FD" w:rsidRPr="008A32FD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TikTok</w:t>
        </w:r>
      </w:hyperlink>
      <w:r w:rsidR="008A32FD" w:rsidRPr="008A32FD">
        <w:rPr>
          <w:rFonts w:ascii="Arial" w:eastAsia="Times New Roman" w:hAnsi="Arial" w:cs="Arial"/>
          <w:color w:val="000000"/>
          <w:sz w:val="22"/>
          <w:szCs w:val="22"/>
        </w:rPr>
        <w:t> | </w:t>
      </w:r>
      <w:hyperlink r:id="rId16" w:tooltip="https://press.warnerrecords.com/griff/" w:history="1">
        <w:r w:rsidR="008A32FD" w:rsidRPr="008A32F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Press Materials</w:t>
        </w:r>
      </w:hyperlink>
    </w:p>
    <w:p w14:paraId="689EA43E" w14:textId="77777777" w:rsidR="008A32FD" w:rsidRPr="008A32FD" w:rsidRDefault="008A32FD" w:rsidP="008A32F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8A32FD">
        <w:rPr>
          <w:rFonts w:ascii="Arial" w:eastAsia="Times New Roman" w:hAnsi="Arial" w:cs="Arial"/>
          <w:color w:val="403F42"/>
          <w:sz w:val="22"/>
          <w:szCs w:val="22"/>
        </w:rPr>
        <w:t> </w:t>
      </w:r>
    </w:p>
    <w:p w14:paraId="290FD6A3" w14:textId="77777777" w:rsidR="008A32FD" w:rsidRPr="008A32FD" w:rsidRDefault="008A32FD" w:rsidP="008A32F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8A3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 </w:t>
      </w:r>
    </w:p>
    <w:p w14:paraId="5FA9E535" w14:textId="77777777" w:rsidR="008A32FD" w:rsidRPr="008A32FD" w:rsidRDefault="008A32FD" w:rsidP="008A32F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8A32FD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13CB12B9" w14:textId="77777777" w:rsidR="008A32FD" w:rsidRPr="008A32FD" w:rsidRDefault="00000000" w:rsidP="008A32F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hyperlink r:id="rId17" w:tooltip="mailto:Darren.Baber@warnerrecords.com" w:history="1">
        <w:r w:rsidR="008A32FD" w:rsidRPr="008A32F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</w:p>
    <w:p w14:paraId="709A0F55" w14:textId="77777777" w:rsidR="008A32FD" w:rsidRPr="002811FF" w:rsidRDefault="008A32FD" w:rsidP="008A32F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14B1EB2" w14:textId="77777777" w:rsidR="008A32FD" w:rsidRPr="002811FF" w:rsidRDefault="008A32FD" w:rsidP="008A32F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811FF">
        <w:rPr>
          <w:rFonts w:ascii="Calibri" w:eastAsia="Times New Roman" w:hAnsi="Calibri" w:cs="Calibri"/>
          <w:color w:val="000000"/>
          <w:sz w:val="21"/>
          <w:szCs w:val="21"/>
        </w:rPr>
        <w:fldChar w:fldCharType="begin"/>
      </w:r>
      <w:r w:rsidRPr="002811FF">
        <w:rPr>
          <w:rFonts w:ascii="Calibri" w:eastAsia="Times New Roman" w:hAnsi="Calibri" w:cs="Calibri"/>
          <w:color w:val="000000"/>
          <w:sz w:val="21"/>
          <w:szCs w:val="21"/>
        </w:rPr>
        <w:instrText xml:space="preserve"> INCLUDEPICTURE "/Users/Delanee.Wilson/Library/Group Containers/UBF8T346G9.ms/WebArchiveCopyPasteTempFiles/com.microsoft.Word/cid3787943591*image003.png@01D9DA73.75956700" \* MERGEFORMATINET </w:instrText>
      </w:r>
      <w:r w:rsidRPr="002811FF">
        <w:rPr>
          <w:rFonts w:ascii="Calibri" w:eastAsia="Times New Roman" w:hAnsi="Calibri" w:cs="Calibri"/>
          <w:color w:val="000000"/>
          <w:sz w:val="21"/>
          <w:szCs w:val="21"/>
        </w:rPr>
        <w:fldChar w:fldCharType="separate"/>
      </w:r>
      <w:r w:rsidRPr="002811FF">
        <w:rPr>
          <w:rFonts w:ascii="Calibri" w:eastAsia="Times New Roman" w:hAnsi="Calibri" w:cs="Calibri"/>
          <w:noProof/>
          <w:color w:val="000000"/>
          <w:sz w:val="21"/>
          <w:szCs w:val="21"/>
        </w:rPr>
        <w:drawing>
          <wp:inline distT="0" distB="0" distL="0" distR="0" wp14:anchorId="19E58562" wp14:editId="153AB79A">
            <wp:extent cx="1431290" cy="360045"/>
            <wp:effectExtent l="0" t="0" r="3810" b="0"/>
            <wp:docPr id="1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FF">
        <w:rPr>
          <w:rFonts w:ascii="Calibri" w:eastAsia="Times New Roman" w:hAnsi="Calibri" w:cs="Calibri"/>
          <w:color w:val="000000"/>
          <w:sz w:val="21"/>
          <w:szCs w:val="21"/>
        </w:rPr>
        <w:fldChar w:fldCharType="end"/>
      </w:r>
    </w:p>
    <w:p w14:paraId="546A28FD" w14:textId="77777777" w:rsidR="008A32FD" w:rsidRPr="008A32FD" w:rsidRDefault="008A32FD" w:rsidP="008A32FD">
      <w:pPr>
        <w:jc w:val="center"/>
        <w:rPr>
          <w:rFonts w:ascii="Arial" w:hAnsi="Arial" w:cs="Arial"/>
          <w:bCs/>
          <w:sz w:val="21"/>
          <w:szCs w:val="21"/>
        </w:rPr>
      </w:pPr>
    </w:p>
    <w:sectPr w:rsidR="008A32FD" w:rsidRPr="008A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35"/>
    <w:rsid w:val="00433DEE"/>
    <w:rsid w:val="00774991"/>
    <w:rsid w:val="008A32FD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E7F11"/>
  <w15:chartTrackingRefBased/>
  <w15:docId w15:val="{1699ED41-5639-564E-B382-246D256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BzgENcBI8" TargetMode="External"/><Relationship Id="rId13" Type="http://schemas.openxmlformats.org/officeDocument/2006/relationships/hyperlink" Target="https://www.facebook.com/WiffyGriffy/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griff.lnk.to/vert1govol1" TargetMode="External"/><Relationship Id="rId12" Type="http://schemas.openxmlformats.org/officeDocument/2006/relationships/hyperlink" Target="https://twitter.com/wiffygriffy" TargetMode="External"/><Relationship Id="rId17" Type="http://schemas.openxmlformats.org/officeDocument/2006/relationships/hyperlink" Target="mailto:Darren.Baber@warner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ss.warnerrecords.com/griff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8zFDsAKiFSEWIxjgbQP6tHgf08JVTAO/view?usp=sharing" TargetMode="External"/><Relationship Id="rId11" Type="http://schemas.openxmlformats.org/officeDocument/2006/relationships/hyperlink" Target="https://www.instagram.com/wiffygriff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iktok.com/@wiffygriffy?lang=en" TargetMode="External"/><Relationship Id="rId10" Type="http://schemas.openxmlformats.org/officeDocument/2006/relationships/hyperlink" Target="https://drive.google.com/file/d/1_dgsDCnxxL1Vwq8jg_T7m7yBX089XUtE/view?usp=shar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riff.lnk.to/vert1govol1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IY8ucMI3c54m9P35x6UZ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2023-10-19T18:34:00Z</dcterms:created>
  <dcterms:modified xsi:type="dcterms:W3CDTF">2023-10-19T18:46:00Z</dcterms:modified>
</cp:coreProperties>
</file>