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73578" w14:textId="0C273822" w:rsidR="00B85244" w:rsidRPr="00B85244" w:rsidRDefault="00B85244" w:rsidP="00B85244">
      <w:pPr>
        <w:jc w:val="center"/>
        <w:rPr>
          <w:rFonts w:ascii="Calibri" w:eastAsia="Times New Roman" w:hAnsi="Calibri" w:cs="Calibri"/>
          <w:color w:val="000000"/>
        </w:rPr>
      </w:pPr>
      <w:r w:rsidRPr="00B85244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B8524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"/var/folders/77/lz0mxhq11k3cll3fvsc5yzz00000gp/T/com.microsoft.Word/WebArchiveCopyPasteTempFiles/cidimage001.png@01D665A5.C542D8F0" \* MERGEFORMATINET </w:instrText>
      </w:r>
      <w:r w:rsidRPr="00B8524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B8524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D3FCCB1" wp14:editId="4F3700D1">
            <wp:extent cx="2717800" cy="774700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24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63B24BF" w14:textId="77777777" w:rsidR="00B85244" w:rsidRPr="00B85244" w:rsidRDefault="00B85244" w:rsidP="00B85244">
      <w:pPr>
        <w:jc w:val="center"/>
        <w:rPr>
          <w:rFonts w:ascii="Calibri" w:eastAsia="Times New Roman" w:hAnsi="Calibri" w:cs="Calibri"/>
          <w:color w:val="000000"/>
        </w:rPr>
      </w:pPr>
      <w:r w:rsidRPr="00B8524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5FD7973" w14:textId="77777777" w:rsidR="00B85244" w:rsidRPr="00B85244" w:rsidRDefault="00B85244" w:rsidP="00B85244">
      <w:pPr>
        <w:jc w:val="center"/>
        <w:rPr>
          <w:rFonts w:ascii="Calibri" w:eastAsia="Times New Roman" w:hAnsi="Calibri" w:cs="Calibri"/>
          <w:color w:val="000000"/>
        </w:rPr>
      </w:pPr>
      <w:r w:rsidRPr="00B85244">
        <w:rPr>
          <w:rFonts w:ascii="Calibri" w:eastAsia="Times New Roman" w:hAnsi="Calibri" w:cs="Calibri"/>
          <w:color w:val="000000"/>
        </w:rPr>
        <w:t>July 29, 2020</w:t>
      </w:r>
    </w:p>
    <w:p w14:paraId="12D50E48" w14:textId="77777777" w:rsidR="00B85244" w:rsidRPr="00B85244" w:rsidRDefault="00B85244" w:rsidP="00B85244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B85244">
        <w:rPr>
          <w:rFonts w:ascii="Calibri" w:eastAsia="Times New Roman" w:hAnsi="Calibri" w:cs="Calibri"/>
          <w:color w:val="000000"/>
        </w:rPr>
        <w:t> </w:t>
      </w:r>
    </w:p>
    <w:p w14:paraId="12919835" w14:textId="77777777" w:rsidR="00B85244" w:rsidRPr="00B85244" w:rsidRDefault="00B85244" w:rsidP="00B85244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B85244">
          <w:rPr>
            <w:rFonts w:ascii="Calibri" w:eastAsia="Times New Roman" w:hAnsi="Calibri" w:cs="Calibri"/>
            <w:color w:val="0563C1"/>
            <w:u w:val="single"/>
          </w:rPr>
          <w:t>https://www.billboard.com/articles/news/pride/9425669/best-lgbtq-songs-2020-so-far</w:t>
        </w:r>
      </w:hyperlink>
    </w:p>
    <w:p w14:paraId="7688D7A2" w14:textId="77777777" w:rsidR="00B85244" w:rsidRPr="00B85244" w:rsidRDefault="00B85244" w:rsidP="00B85244">
      <w:pPr>
        <w:jc w:val="center"/>
        <w:rPr>
          <w:rFonts w:ascii="Calibri" w:eastAsia="Times New Roman" w:hAnsi="Calibri" w:cs="Calibri"/>
          <w:color w:val="000000"/>
        </w:rPr>
      </w:pPr>
      <w:r w:rsidRPr="00B85244">
        <w:rPr>
          <w:rFonts w:ascii="Calibri" w:eastAsia="Times New Roman" w:hAnsi="Calibri" w:cs="Calibri"/>
          <w:color w:val="000000"/>
        </w:rPr>
        <w:t> </w:t>
      </w:r>
    </w:p>
    <w:p w14:paraId="7AC54C65" w14:textId="3FCADA3E" w:rsidR="00B85244" w:rsidRPr="00B85244" w:rsidRDefault="00B85244" w:rsidP="00B85244">
      <w:pPr>
        <w:jc w:val="center"/>
        <w:rPr>
          <w:rFonts w:ascii="Calibri" w:eastAsia="Times New Roman" w:hAnsi="Calibri" w:cs="Calibri"/>
          <w:color w:val="000000"/>
        </w:rPr>
      </w:pPr>
      <w:r w:rsidRPr="00B85244">
        <w:rPr>
          <w:rFonts w:ascii="Calibri" w:eastAsia="Times New Roman" w:hAnsi="Calibri" w:cs="Calibri"/>
          <w:color w:val="000000"/>
        </w:rPr>
        <w:fldChar w:fldCharType="begin"/>
      </w:r>
      <w:r w:rsidRPr="00B85244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"/var/folders/77/lz0mxhq11k3cll3fvsc5yzz00000gp/T/com.microsoft.Word/WebArchiveCopyPasteTempFiles/cidimage002.png@01D665A5.C542D8F0" \* MERGEFORMATINET </w:instrText>
      </w:r>
      <w:r w:rsidRPr="00B85244">
        <w:rPr>
          <w:rFonts w:ascii="Calibri" w:eastAsia="Times New Roman" w:hAnsi="Calibri" w:cs="Calibri"/>
          <w:color w:val="000000"/>
        </w:rPr>
        <w:fldChar w:fldCharType="separate"/>
      </w:r>
      <w:r w:rsidRPr="00B85244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39CA307" wp14:editId="53535AAF">
            <wp:extent cx="5943600" cy="974725"/>
            <wp:effectExtent l="0" t="0" r="0" b="317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244">
        <w:rPr>
          <w:rFonts w:ascii="Calibri" w:eastAsia="Times New Roman" w:hAnsi="Calibri" w:cs="Calibri"/>
          <w:color w:val="000000"/>
        </w:rPr>
        <w:fldChar w:fldCharType="end"/>
      </w:r>
    </w:p>
    <w:p w14:paraId="7E10CA48" w14:textId="51FA8727" w:rsidR="00B85244" w:rsidRPr="00B85244" w:rsidRDefault="00B85244" w:rsidP="00B85244">
      <w:pPr>
        <w:jc w:val="center"/>
        <w:rPr>
          <w:rFonts w:ascii="Calibri" w:eastAsia="Times New Roman" w:hAnsi="Calibri" w:cs="Calibri"/>
          <w:color w:val="000000"/>
        </w:rPr>
      </w:pPr>
      <w:r w:rsidRPr="00B85244">
        <w:rPr>
          <w:rFonts w:ascii="Calibri" w:eastAsia="Times New Roman" w:hAnsi="Calibri" w:cs="Calibri"/>
          <w:color w:val="000000"/>
        </w:rPr>
        <w:fldChar w:fldCharType="begin"/>
      </w:r>
      <w:r w:rsidRPr="00B85244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"/var/folders/77/lz0mxhq11k3cll3fvsc5yzz00000gp/T/com.microsoft.Word/WebArchiveCopyPasteTempFiles/cidimage003.png@01D665A5.C542D8F0" \* MERGEFORMATINET </w:instrText>
      </w:r>
      <w:r w:rsidRPr="00B85244">
        <w:rPr>
          <w:rFonts w:ascii="Calibri" w:eastAsia="Times New Roman" w:hAnsi="Calibri" w:cs="Calibri"/>
          <w:color w:val="000000"/>
        </w:rPr>
        <w:fldChar w:fldCharType="separate"/>
      </w:r>
      <w:r w:rsidRPr="00B85244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B271FC7" wp14:editId="046280F9">
            <wp:extent cx="5943600" cy="3913505"/>
            <wp:effectExtent l="0" t="0" r="0" b="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social media po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244">
        <w:rPr>
          <w:rFonts w:ascii="Calibri" w:eastAsia="Times New Roman" w:hAnsi="Calibri" w:cs="Calibri"/>
          <w:color w:val="000000"/>
        </w:rPr>
        <w:fldChar w:fldCharType="end"/>
      </w:r>
    </w:p>
    <w:p w14:paraId="652D1547" w14:textId="22E1EE5D" w:rsidR="00B85244" w:rsidRPr="00B85244" w:rsidRDefault="00B85244" w:rsidP="00B85244">
      <w:pPr>
        <w:jc w:val="center"/>
        <w:rPr>
          <w:rFonts w:ascii="Calibri" w:eastAsia="Times New Roman" w:hAnsi="Calibri" w:cs="Calibri"/>
          <w:color w:val="000000"/>
        </w:rPr>
      </w:pPr>
      <w:r w:rsidRPr="00B85244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B85244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"/var/folders/77/lz0mxhq11k3cll3fvsc5yzz00000gp/T/com.microsoft.Word/WebArchiveCopyPasteTempFiles/cidimage004.png@01D665A5.C542D8F0" \* MERGEFORMATINET </w:instrText>
      </w:r>
      <w:r w:rsidRPr="00B85244">
        <w:rPr>
          <w:rFonts w:ascii="Calibri" w:eastAsia="Times New Roman" w:hAnsi="Calibri" w:cs="Calibri"/>
          <w:color w:val="000000"/>
        </w:rPr>
        <w:fldChar w:fldCharType="separate"/>
      </w:r>
      <w:r w:rsidRPr="00B85244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6FB0622" wp14:editId="4A57BC5C">
            <wp:extent cx="5943600" cy="557784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244">
        <w:rPr>
          <w:rFonts w:ascii="Calibri" w:eastAsia="Times New Roman" w:hAnsi="Calibri" w:cs="Calibri"/>
          <w:color w:val="000000"/>
        </w:rPr>
        <w:fldChar w:fldCharType="end"/>
      </w:r>
    </w:p>
    <w:p w14:paraId="415EA25C" w14:textId="77777777" w:rsidR="00CE6815" w:rsidRDefault="00B85244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44"/>
    <w:rsid w:val="00005046"/>
    <w:rsid w:val="0048027C"/>
    <w:rsid w:val="00B85244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729FF"/>
  <w15:chartTrackingRefBased/>
  <w15:docId w15:val="{448C5673-006C-0342-8496-07785CD7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billboard.com%2Farticles%2Fnews%2Fpride%2F9425669%2Fbest-lgbtq-songs-2020-so-far&amp;data=02%7C01%7CSamantha.Lorenzo%40warnerrecords.com%7Cf108a41035b54d021be608d833f7959d%7C8367939002ec4ba1ad3d69da3fdd637e%7C0%7C0%7C637316485779589066&amp;sdata=YcSsDV0tNYFE5LJZ6No%2FlZ%2B%2FnbPe3IjJkOTq34HtiHs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2020-07-29T19:43:00Z</dcterms:created>
  <dcterms:modified xsi:type="dcterms:W3CDTF">2020-07-29T19:43:00Z</dcterms:modified>
</cp:coreProperties>
</file>