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A16F" w14:textId="5FB4E39D" w:rsidR="00E36B86" w:rsidRDefault="00E36B86" w:rsidP="008E6444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56"/>
          <w:szCs w:val="56"/>
        </w:rPr>
      </w:pPr>
      <w:r>
        <w:rPr>
          <w:rFonts w:ascii="Helvetica Neue" w:hAnsi="Helvetica Neue" w:cs="Helvetica Neue"/>
          <w:b/>
          <w:bCs/>
          <w:noProof/>
          <w:color w:val="000000"/>
          <w:sz w:val="56"/>
          <w:szCs w:val="56"/>
        </w:rPr>
        <w:drawing>
          <wp:inline distT="0" distB="0" distL="0" distR="0" wp14:anchorId="398CD69A" wp14:editId="3F65F0C4">
            <wp:extent cx="838200" cy="205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86" cy="2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3C485" w14:textId="5F7103DA" w:rsidR="00C00FA5" w:rsidRPr="00A6678A" w:rsidRDefault="00C00FA5" w:rsidP="008E6444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56"/>
          <w:szCs w:val="56"/>
        </w:rPr>
      </w:pPr>
      <w:r w:rsidRPr="00A6678A">
        <w:rPr>
          <w:rFonts w:ascii="Helvetica Neue" w:hAnsi="Helvetica Neue" w:cs="Helvetica Neue"/>
          <w:b/>
          <w:bCs/>
          <w:color w:val="000000"/>
          <w:sz w:val="56"/>
          <w:szCs w:val="56"/>
        </w:rPr>
        <w:t>DUA LIPA</w:t>
      </w:r>
    </w:p>
    <w:p w14:paraId="5AE6FB68" w14:textId="77777777" w:rsidR="00C00FA5" w:rsidRPr="00F9069B" w:rsidRDefault="00C00FA5" w:rsidP="008E6444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13"/>
          <w:szCs w:val="13"/>
        </w:rPr>
      </w:pPr>
    </w:p>
    <w:p w14:paraId="6A479D7E" w14:textId="279E73ED" w:rsidR="00C00FA5" w:rsidRPr="00A6678A" w:rsidRDefault="00C00FA5" w:rsidP="008E6444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A6678A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NEW SINGLE </w:t>
      </w:r>
      <w:r w:rsidR="001E47EA">
        <w:rPr>
          <w:rFonts w:ascii="Helvetica Neue" w:hAnsi="Helvetica Neue" w:cs="Helvetica Neue"/>
          <w:b/>
          <w:bCs/>
          <w:color w:val="000000"/>
          <w:sz w:val="28"/>
          <w:szCs w:val="28"/>
        </w:rPr>
        <w:t>AND VIDEO</w:t>
      </w:r>
    </w:p>
    <w:p w14:paraId="5871ED5F" w14:textId="77777777" w:rsidR="00C00FA5" w:rsidRPr="00F9069B" w:rsidRDefault="00C00FA5" w:rsidP="008E6444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13"/>
          <w:szCs w:val="13"/>
        </w:rPr>
      </w:pPr>
    </w:p>
    <w:p w14:paraId="25AC465B" w14:textId="461F3427" w:rsidR="00C00FA5" w:rsidRDefault="00E36B86" w:rsidP="008E6444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44"/>
          <w:szCs w:val="44"/>
          <w:u w:val="single" w:color="000000"/>
        </w:rPr>
      </w:pPr>
      <w:hyperlink r:id="rId5" w:history="1">
        <w:r w:rsidR="00C00FA5" w:rsidRPr="00E36B86">
          <w:rPr>
            <w:rStyle w:val="Hyperlink"/>
            <w:rFonts w:ascii="Helvetica Neue" w:hAnsi="Helvetica Neue" w:cs="Helvetica Neue"/>
            <w:b/>
            <w:bCs/>
            <w:sz w:val="44"/>
            <w:szCs w:val="44"/>
          </w:rPr>
          <w:t>“DON’T START NOW”</w:t>
        </w:r>
      </w:hyperlink>
    </w:p>
    <w:p w14:paraId="3227E867" w14:textId="77777777" w:rsidR="00A6678A" w:rsidRPr="00BF601C" w:rsidRDefault="00A6678A" w:rsidP="008E6444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13"/>
          <w:szCs w:val="13"/>
          <w:u w:val="single" w:color="000000"/>
        </w:rPr>
      </w:pPr>
    </w:p>
    <w:p w14:paraId="5C127CBA" w14:textId="1B109D70" w:rsidR="007E4D46" w:rsidRDefault="00A6678A" w:rsidP="00E36B86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 w:rsidRPr="00E36B86">
        <w:rPr>
          <w:rFonts w:ascii="Helvetica Neue" w:hAnsi="Helvetica Neue" w:cs="Helvetica Neue"/>
          <w:b/>
          <w:bCs/>
          <w:color w:val="000000"/>
          <w:sz w:val="32"/>
          <w:szCs w:val="32"/>
        </w:rPr>
        <w:t>OUT TODAY</w:t>
      </w:r>
    </w:p>
    <w:p w14:paraId="67747F51" w14:textId="77777777" w:rsidR="00E36B86" w:rsidRPr="00E36B86" w:rsidRDefault="00E36B86" w:rsidP="00E36B86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</w:p>
    <w:p w14:paraId="1B2F544B" w14:textId="6F3D09CF" w:rsidR="00375A24" w:rsidRDefault="00D45098" w:rsidP="00D45098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  <w:u w:val="single" w:color="000000"/>
        </w:rPr>
      </w:pPr>
      <w:r>
        <w:rPr>
          <w:noProof/>
        </w:rPr>
        <w:drawing>
          <wp:inline distT="0" distB="0" distL="0" distR="0" wp14:anchorId="13AE33D0" wp14:editId="007060D5">
            <wp:extent cx="2997200" cy="374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a_HugoComte4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4642DD" w14:textId="77777777" w:rsidR="00F90494" w:rsidRDefault="00F90494" w:rsidP="00C00FA5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16"/>
          <w:szCs w:val="16"/>
          <w:u w:val="single" w:color="000000"/>
        </w:rPr>
      </w:pPr>
    </w:p>
    <w:p w14:paraId="1A5325DD" w14:textId="02E04C22" w:rsidR="00F90494" w:rsidRPr="00F90494" w:rsidRDefault="00A6678A" w:rsidP="00D45098">
      <w:pPr>
        <w:autoSpaceDE w:val="0"/>
        <w:autoSpaceDN w:val="0"/>
        <w:adjustRightInd w:val="0"/>
        <w:jc w:val="center"/>
        <w:rPr>
          <w:color w:val="0563C1"/>
          <w:u w:val="single" w:color="0563C1"/>
          <w:lang w:val="de-DE"/>
        </w:rPr>
      </w:pPr>
      <w:r w:rsidRPr="00BF601C">
        <w:rPr>
          <w:rFonts w:ascii="Helvetica Neue" w:hAnsi="Helvetica Neue" w:cs="Helvetica Neue"/>
          <w:b/>
          <w:bCs/>
          <w:color w:val="000000"/>
        </w:rPr>
        <w:t>L</w:t>
      </w:r>
      <w:r w:rsidR="00FF384E" w:rsidRPr="00BF601C">
        <w:rPr>
          <w:rFonts w:ascii="Helvetica Neue" w:hAnsi="Helvetica Neue" w:cs="Helvetica Neue"/>
          <w:b/>
          <w:bCs/>
          <w:color w:val="000000"/>
        </w:rPr>
        <w:t>isten here</w:t>
      </w:r>
      <w:r w:rsidRPr="00BF601C">
        <w:rPr>
          <w:rFonts w:ascii="Helvetica Neue" w:hAnsi="Helvetica Neue" w:cs="Helvetica Neue"/>
          <w:b/>
          <w:bCs/>
          <w:color w:val="000000"/>
        </w:rPr>
        <w:t xml:space="preserve"> </w:t>
      </w:r>
      <w:r w:rsidR="00FF384E" w:rsidRPr="00BF601C">
        <w:rPr>
          <w:rFonts w:ascii="Helvetica Neue" w:hAnsi="Helvetica Neue" w:cs="Helvetica Neue"/>
          <w:b/>
          <w:bCs/>
          <w:color w:val="000000"/>
        </w:rPr>
        <w:t>–</w:t>
      </w:r>
      <w:r w:rsidRPr="00BF601C">
        <w:rPr>
          <w:rFonts w:ascii="Helvetica Neue" w:hAnsi="Helvetica Neue" w:cs="Helvetica Neue"/>
          <w:b/>
          <w:bCs/>
          <w:color w:val="000000"/>
        </w:rPr>
        <w:t xml:space="preserve"> </w:t>
      </w:r>
      <w:hyperlink r:id="rId7" w:history="1">
        <w:r w:rsidR="004574BB">
          <w:rPr>
            <w:rStyle w:val="Hyperlink0"/>
            <w:lang w:val="de-DE"/>
          </w:rPr>
          <w:t>http://dualipa.co/dontstartnow</w:t>
        </w:r>
      </w:hyperlink>
    </w:p>
    <w:p w14:paraId="4B3AA69B" w14:textId="77777777" w:rsidR="00C00FA5" w:rsidRPr="00BF601C" w:rsidRDefault="00C00FA5" w:rsidP="00C00FA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16"/>
          <w:szCs w:val="16"/>
          <w:u w:color="000000"/>
        </w:rPr>
      </w:pPr>
    </w:p>
    <w:p w14:paraId="3959169C" w14:textId="470D5E47" w:rsidR="002E3E48" w:rsidRDefault="004A5DB5" w:rsidP="002E3E4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</w:pPr>
      <w:r w:rsidRPr="0031641B"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  <w:t>NEW YORK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  <w:t>,</w:t>
      </w:r>
      <w:r w:rsidRPr="0031641B"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  <w:t xml:space="preserve">November 1, 2019 - </w:t>
      </w:r>
      <w:r w:rsidR="00C00FA5" w:rsidRPr="004A5DB5"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  <w:t>Dua Lipa</w:t>
      </w:r>
      <w:r w:rsidR="00C00FA5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r w:rsidR="00A6678A">
        <w:rPr>
          <w:rFonts w:ascii="Helvetica Neue" w:hAnsi="Helvetica Neue" w:cs="Helvetica Neue"/>
          <w:color w:val="000000"/>
          <w:sz w:val="22"/>
          <w:szCs w:val="22"/>
          <w:u w:color="000000"/>
        </w:rPr>
        <w:t>releases</w:t>
      </w:r>
      <w:r w:rsidR="00C00FA5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her new track </w:t>
      </w:r>
      <w:r w:rsidR="00C00FA5" w:rsidRPr="004A5DB5"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  <w:t>“Don’t Start Now”</w:t>
      </w:r>
      <w:r w:rsidR="00C00FA5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r w:rsidR="00A6678A">
        <w:rPr>
          <w:rFonts w:ascii="Helvetica Neue" w:hAnsi="Helvetica Neue" w:cs="Helvetica Neue"/>
          <w:color w:val="000000"/>
          <w:sz w:val="22"/>
          <w:szCs w:val="22"/>
          <w:u w:color="000000"/>
        </w:rPr>
        <w:t>today</w:t>
      </w:r>
      <w:r w:rsidR="00C00FA5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. </w:t>
      </w:r>
      <w:r w:rsidR="007904F8" w:rsidRPr="004A5DB5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She announced the single last Thursday </w:t>
      </w:r>
      <w:r w:rsidR="00CB044D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with a teaser 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to</w:t>
      </w:r>
      <w:r w:rsidR="007904F8" w:rsidRPr="004A5DB5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great </w:t>
      </w:r>
      <w:r w:rsidR="00310850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fan </w:t>
      </w:r>
      <w:r w:rsidR="007904F8" w:rsidRPr="004A5DB5">
        <w:rPr>
          <w:rFonts w:ascii="Helvetica Neue" w:hAnsi="Helvetica Neue" w:cs="Helvetica Neue"/>
          <w:color w:val="000000"/>
          <w:sz w:val="22"/>
          <w:szCs w:val="22"/>
          <w:u w:color="000000"/>
        </w:rPr>
        <w:t>excitement</w:t>
      </w:r>
      <w:r w:rsidR="00CB044D">
        <w:rPr>
          <w:rFonts w:ascii="Helvetica Neue" w:hAnsi="Helvetica Neue" w:cs="Helvetica Neue"/>
          <w:color w:val="000000"/>
          <w:sz w:val="22"/>
          <w:szCs w:val="22"/>
          <w:u w:color="000000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r w:rsidR="002E3E48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with </w:t>
      </w:r>
      <w:r w:rsidR="002E3E48" w:rsidRPr="002E3E48"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  <w:t>Billboard</w:t>
      </w:r>
      <w:r w:rsidR="002E3E48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noting, </w:t>
      </w:r>
      <w:r w:rsidR="002E3E48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“</w:t>
      </w:r>
      <w:r w:rsidR="002E3E48" w:rsidRPr="001E47EA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The disco-tinged track doesn’t skip a beat in its electric gusto. Fans have been left flabbergasted by the snippet</w:t>
      </w:r>
      <w:r w:rsidR="0031085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…</w:t>
      </w:r>
      <w:r w:rsidR="002E3E48" w:rsidRPr="001E47EA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 #DL2 couldn’t come any sooner</w:t>
      </w:r>
      <w:r w:rsidR="002E3E48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,” </w:t>
      </w:r>
      <w:r w:rsidR="009138A3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and</w:t>
      </w:r>
      <w:r w:rsidR="002E3E48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 </w:t>
      </w:r>
      <w:r w:rsidR="002E3E48" w:rsidRPr="002E3E48"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n-US"/>
        </w:rPr>
        <w:t>GQ</w:t>
      </w:r>
      <w:r w:rsidR="002E3E48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 adding, </w:t>
      </w:r>
      <w:r w:rsidR="002E3E48">
        <w:rPr>
          <w:rFonts w:ascii="Helvetica Neue" w:hAnsi="Helvetica Neue" w:cs="Helvetica Neue"/>
          <w:color w:val="000000"/>
          <w:sz w:val="22"/>
          <w:szCs w:val="22"/>
          <w:u w:color="000000"/>
        </w:rPr>
        <w:t>“</w:t>
      </w:r>
      <w:r w:rsidR="002E3E48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W</w:t>
      </w:r>
      <w:r w:rsidR="002E3E48" w:rsidRPr="004A5DB5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e're getting a Dua Lipa comeback that we do not deserve but we </w:t>
      </w:r>
      <w:r w:rsidR="002E3E48" w:rsidRPr="004A5DB5">
        <w:rPr>
          <w:rFonts w:ascii="Helvetica Neue" w:hAnsi="Helvetica Neue" w:cs="Helvetica Neue"/>
          <w:i/>
          <w:iCs/>
          <w:color w:val="000000"/>
          <w:sz w:val="22"/>
          <w:szCs w:val="22"/>
          <w:u w:color="000000"/>
          <w:lang w:val="en-US"/>
        </w:rPr>
        <w:t>do</w:t>
      </w:r>
      <w:r w:rsidR="002E3E48" w:rsidRPr="004A5DB5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 need</w:t>
      </w:r>
      <w:r w:rsidR="002E3E48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.”</w:t>
      </w:r>
    </w:p>
    <w:p w14:paraId="66E691DF" w14:textId="36770E2D" w:rsidR="00EF0C25" w:rsidRDefault="00EF0C25" w:rsidP="002E3E4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</w:pPr>
    </w:p>
    <w:p w14:paraId="106798FC" w14:textId="7E5D41A1" w:rsidR="00EF0C25" w:rsidRDefault="00EF0C25" w:rsidP="002E3E4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“I chose to put this song out first so I could close one chapter of my life and start another,” explains Dua. “Into a new era with a new sound! It’s about moving on and not allowing anyone to get in the way of that. It also felt like a natural first song choice as I made it with the brilliant same crew I made ‘New Rules’ with.” </w:t>
      </w:r>
    </w:p>
    <w:p w14:paraId="33A210CB" w14:textId="6B6B11FC" w:rsidR="0078640C" w:rsidRPr="00BF601C" w:rsidRDefault="0078640C" w:rsidP="00C00FA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u w:color="000000"/>
        </w:rPr>
      </w:pPr>
    </w:p>
    <w:p w14:paraId="1EB6DBFF" w14:textId="5242DD0A" w:rsidR="00FF384E" w:rsidRDefault="0078640C" w:rsidP="00C00FA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The video for “Don’t Start Now” is also out </w:t>
      </w:r>
      <w:r w:rsidR="00A6678A">
        <w:rPr>
          <w:rFonts w:ascii="Helvetica Neue" w:hAnsi="Helvetica Neue" w:cs="Helvetica Neue"/>
          <w:color w:val="000000"/>
          <w:sz w:val="22"/>
          <w:szCs w:val="22"/>
          <w:u w:color="000000"/>
        </w:rPr>
        <w:t>today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and is directed by </w:t>
      </w:r>
      <w:r w:rsidR="00316E03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the acclaimed director </w:t>
      </w:r>
      <w:r w:rsidR="004A5DB5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Nabil, </w:t>
      </w:r>
      <w:r w:rsidR="00316E03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who has previously worked with Kanye West, The </w:t>
      </w:r>
      <w:proofErr w:type="spellStart"/>
      <w:r w:rsidR="00316E03">
        <w:rPr>
          <w:rFonts w:ascii="Helvetica Neue" w:hAnsi="Helvetica Neue" w:cs="Helvetica Neue"/>
          <w:color w:val="000000"/>
          <w:sz w:val="22"/>
          <w:szCs w:val="22"/>
          <w:u w:color="000000"/>
        </w:rPr>
        <w:t>Weeknd</w:t>
      </w:r>
      <w:proofErr w:type="spellEnd"/>
      <w:r w:rsidR="00316E03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James Blake and Bon </w:t>
      </w:r>
      <w:proofErr w:type="spellStart"/>
      <w:r w:rsidR="00316E03">
        <w:rPr>
          <w:rFonts w:ascii="Helvetica Neue" w:hAnsi="Helvetica Neue" w:cs="Helvetica Neue"/>
          <w:color w:val="000000"/>
          <w:sz w:val="22"/>
          <w:szCs w:val="22"/>
          <w:u w:color="000000"/>
        </w:rPr>
        <w:t>Iver</w:t>
      </w:r>
      <w:proofErr w:type="spellEnd"/>
      <w:r w:rsidR="00316E03">
        <w:rPr>
          <w:rFonts w:ascii="Helvetica Neue" w:hAnsi="Helvetica Neue" w:cs="Helvetica Neue"/>
          <w:color w:val="000000"/>
          <w:sz w:val="22"/>
          <w:szCs w:val="22"/>
          <w:u w:color="000000"/>
        </w:rPr>
        <w:t>.</w:t>
      </w:r>
      <w:r w:rsidR="00FF384E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r w:rsidR="004A5DB5">
        <w:rPr>
          <w:rFonts w:ascii="Helvetica Neue" w:hAnsi="Helvetica Neue" w:cs="Helvetica Neue"/>
          <w:color w:val="000000"/>
          <w:sz w:val="22"/>
          <w:szCs w:val="22"/>
          <w:u w:color="000000"/>
        </w:rPr>
        <w:t>Serving up a divine slice of pu</w:t>
      </w:r>
      <w:r w:rsidR="00CC08FA">
        <w:rPr>
          <w:rFonts w:ascii="Helvetica Neue" w:hAnsi="Helvetica Neue" w:cs="Helvetica Neue"/>
          <w:color w:val="000000"/>
          <w:sz w:val="22"/>
          <w:szCs w:val="22"/>
          <w:u w:color="000000"/>
        </w:rPr>
        <w:t>lsing</w:t>
      </w:r>
      <w:r w:rsidR="004A5DB5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disco, the track is a pure adrenalin fuelled, feel </w:t>
      </w:r>
      <w:r w:rsidR="004A5DB5">
        <w:rPr>
          <w:rFonts w:ascii="Helvetica Neue" w:hAnsi="Helvetica Neue" w:cs="Helvetica Neue"/>
          <w:color w:val="000000"/>
          <w:sz w:val="22"/>
          <w:szCs w:val="22"/>
          <w:u w:color="000000"/>
        </w:rPr>
        <w:lastRenderedPageBreak/>
        <w:t xml:space="preserve">good dance floor anthem of positivity and </w:t>
      </w:r>
      <w:proofErr w:type="spellStart"/>
      <w:r w:rsidR="004A5DB5">
        <w:rPr>
          <w:rFonts w:ascii="Helvetica Neue" w:hAnsi="Helvetica Neue" w:cs="Helvetica Neue"/>
          <w:color w:val="000000"/>
          <w:sz w:val="22"/>
          <w:szCs w:val="22"/>
          <w:u w:color="000000"/>
        </w:rPr>
        <w:t>self empowerment</w:t>
      </w:r>
      <w:proofErr w:type="spellEnd"/>
      <w:r w:rsidR="004A5DB5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. </w:t>
      </w:r>
      <w:r w:rsidR="00FF384E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This Sunday will see Dua perform </w:t>
      </w:r>
      <w:r w:rsidR="004A5DB5">
        <w:rPr>
          <w:rFonts w:ascii="Helvetica Neue" w:hAnsi="Helvetica Neue" w:cs="Helvetica Neue"/>
          <w:color w:val="000000"/>
          <w:sz w:val="22"/>
          <w:szCs w:val="22"/>
          <w:u w:color="000000"/>
        </w:rPr>
        <w:t>“Don’t Start Now”</w:t>
      </w:r>
      <w:r w:rsidR="00FF384E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at the EMA’s in Seville to her fans </w:t>
      </w:r>
      <w:r w:rsidR="00BF601C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all </w:t>
      </w:r>
      <w:r w:rsidR="00FF384E">
        <w:rPr>
          <w:rFonts w:ascii="Helvetica Neue" w:hAnsi="Helvetica Neue" w:cs="Helvetica Neue"/>
          <w:color w:val="000000"/>
          <w:sz w:val="22"/>
          <w:szCs w:val="22"/>
          <w:u w:color="000000"/>
        </w:rPr>
        <w:t>around the world.</w:t>
      </w:r>
      <w:r w:rsidR="00CB044D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Fans in the US can live stream the show </w:t>
      </w:r>
      <w:r w:rsidR="00CB044D" w:rsidRPr="00CB044D">
        <w:rPr>
          <w:rFonts w:ascii="Helvetica Neue" w:hAnsi="Helvetica Neue" w:cs="Helvetica Neue"/>
          <w:color w:val="000000" w:themeColor="text1"/>
          <w:sz w:val="22"/>
          <w:szCs w:val="22"/>
          <w:u w:color="000000"/>
        </w:rPr>
        <w:t xml:space="preserve">here. </w:t>
      </w:r>
    </w:p>
    <w:p w14:paraId="2E79352F" w14:textId="77777777" w:rsidR="00C00FA5" w:rsidRPr="00BF601C" w:rsidRDefault="00C00FA5" w:rsidP="00C00FA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u w:color="000000"/>
        </w:rPr>
      </w:pPr>
    </w:p>
    <w:p w14:paraId="2658283B" w14:textId="77777777" w:rsidR="004A5DB5" w:rsidRPr="00EC0611" w:rsidRDefault="004A5DB5" w:rsidP="004A5DB5">
      <w:pPr>
        <w:autoSpaceDE w:val="0"/>
        <w:autoSpaceDN w:val="0"/>
        <w:adjustRightInd w:val="0"/>
        <w:rPr>
          <w:rFonts w:ascii="Helvetica Neue" w:hAnsi="Helvetica Neue" w:cs="Helvetica Neue"/>
          <w:bCs/>
          <w:color w:val="000000"/>
          <w:sz w:val="22"/>
          <w:szCs w:val="22"/>
          <w:u w:color="000000"/>
          <w:lang w:val="en-US"/>
        </w:rPr>
      </w:pPr>
      <w:r w:rsidRPr="00120F1C">
        <w:rPr>
          <w:rFonts w:ascii="Helvetica Neue" w:hAnsi="Helvetica Neue" w:cs="Helvetica Neue"/>
          <w:color w:val="000000"/>
          <w:sz w:val="22"/>
          <w:szCs w:val="22"/>
          <w:u w:color="000000"/>
        </w:rPr>
        <w:t>Since arriving in style in 2015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,</w:t>
      </w:r>
      <w:r w:rsidRPr="00120F1C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proofErr w:type="spellStart"/>
      <w:r w:rsidRPr="00120F1C">
        <w:rPr>
          <w:rFonts w:ascii="Helvetica Neue" w:hAnsi="Helvetica Neue" w:cs="Helvetica Neue"/>
          <w:color w:val="000000"/>
          <w:sz w:val="22"/>
          <w:szCs w:val="22"/>
          <w:u w:color="000000"/>
        </w:rPr>
        <w:t>Dua's</w:t>
      </w:r>
      <w:proofErr w:type="spellEnd"/>
      <w:r w:rsidRPr="00120F1C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debut album has eclipsed 4 million sales worldwide 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with single sales reaching 40 million</w:t>
      </w:r>
      <w:r w:rsidRPr="00120F1C">
        <w:rPr>
          <w:rFonts w:ascii="Helvetica Neue" w:hAnsi="Helvetica Neue" w:cs="Helvetica Neue"/>
          <w:color w:val="000000"/>
          <w:sz w:val="22"/>
          <w:szCs w:val="22"/>
          <w:u w:color="000000"/>
        </w:rPr>
        <w:t>. It is officially the most streamed album by a female artist in Spotify history. 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The video for her break out hit “New Rules” </w:t>
      </w:r>
      <w:r w:rsidRPr="005A6AE9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made her the youngest female solo artist to reach 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one</w:t>
      </w:r>
      <w:r w:rsidRPr="005A6AE9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 billion views on </w:t>
      </w:r>
      <w:r>
        <w:rPr>
          <w:rFonts w:ascii="Helvetica Neue" w:hAnsi="Helvetica Neue" w:cs="Helvetica Neue"/>
          <w:bCs/>
          <w:color w:val="000000"/>
          <w:sz w:val="22"/>
          <w:szCs w:val="22"/>
          <w:u w:color="000000"/>
          <w:lang w:val="en-US"/>
        </w:rPr>
        <w:t xml:space="preserve">YouTube, and she made BRIT Award history in 2018 by becoming the first female artist to pick up five nominations, with two wins for </w:t>
      </w:r>
      <w:r w:rsidRPr="00EC0611">
        <w:rPr>
          <w:rFonts w:ascii="Helvetica Neue" w:hAnsi="Helvetica Neue" w:cs="Helvetica Neue"/>
          <w:bCs/>
          <w:color w:val="000000"/>
          <w:sz w:val="22"/>
          <w:szCs w:val="22"/>
          <w:u w:color="000000"/>
          <w:lang w:val="en-US"/>
        </w:rPr>
        <w:t>British Breakthrough Act and British Female Solo Artist.</w:t>
      </w:r>
      <w:r>
        <w:rPr>
          <w:rFonts w:ascii="Helvetica Neue" w:hAnsi="Helvetica Neue" w:cs="Helvetica Neue"/>
          <w:bCs/>
          <w:color w:val="000000"/>
          <w:sz w:val="22"/>
          <w:szCs w:val="22"/>
          <w:u w:color="000000"/>
          <w:lang w:val="en-US"/>
        </w:rPr>
        <w:t xml:space="preserve"> </w:t>
      </w:r>
      <w:r w:rsidRPr="00EC0611">
        <w:rPr>
          <w:rFonts w:ascii="Helvetica Neue" w:hAnsi="Helvetica Neue" w:cs="Helvetica Neue"/>
          <w:bCs/>
          <w:color w:val="000000"/>
          <w:sz w:val="22"/>
          <w:szCs w:val="22"/>
          <w:u w:color="000000"/>
          <w:lang w:val="en-US"/>
        </w:rPr>
        <w:t xml:space="preserve">Most recently, Dua received </w:t>
      </w:r>
      <w:r>
        <w:rPr>
          <w:rFonts w:ascii="Helvetica Neue" w:hAnsi="Helvetica Neue" w:cs="Helvetica Neue"/>
          <w:bCs/>
          <w:color w:val="000000"/>
          <w:sz w:val="22"/>
          <w:szCs w:val="22"/>
          <w:u w:color="000000"/>
          <w:lang w:val="en-US"/>
        </w:rPr>
        <w:t xml:space="preserve">two </w:t>
      </w:r>
      <w:r w:rsidRPr="00EC0611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Grammy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n-US"/>
        </w:rPr>
        <w:t xml:space="preserve"> </w:t>
      </w:r>
      <w:r w:rsidRPr="00EC0611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awards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n-US"/>
        </w:rPr>
        <w:t xml:space="preserve"> </w:t>
      </w:r>
      <w:r w:rsidRPr="00EC0611">
        <w:rPr>
          <w:rFonts w:ascii="Helvetica Neue" w:hAnsi="Helvetica Neue" w:cs="Helvetica Neue"/>
          <w:bCs/>
          <w:color w:val="000000"/>
          <w:sz w:val="22"/>
          <w:szCs w:val="22"/>
          <w:u w:color="000000"/>
          <w:lang w:val="en-US"/>
        </w:rPr>
        <w:t>for Best New Artist and Best Dance Recording</w:t>
      </w:r>
      <w:r>
        <w:rPr>
          <w:rFonts w:ascii="Helvetica Neue" w:hAnsi="Helvetica Neue" w:cs="Helvetica Neue"/>
          <w:bCs/>
          <w:color w:val="000000"/>
          <w:sz w:val="22"/>
          <w:szCs w:val="22"/>
          <w:u w:color="000000"/>
          <w:lang w:val="en-US"/>
        </w:rPr>
        <w:t xml:space="preserve">. </w:t>
      </w:r>
    </w:p>
    <w:p w14:paraId="66659163" w14:textId="77777777" w:rsidR="00F9069B" w:rsidRPr="00BF601C" w:rsidRDefault="00F9069B" w:rsidP="00C00FA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u w:color="000000"/>
        </w:rPr>
      </w:pPr>
    </w:p>
    <w:p w14:paraId="4016A341" w14:textId="6838CEE2" w:rsidR="00C00FA5" w:rsidRPr="00C00FA5" w:rsidRDefault="00C00FA5" w:rsidP="00C00FA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Welcome to the next era. </w:t>
      </w:r>
    </w:p>
    <w:p w14:paraId="4BC56162" w14:textId="77777777" w:rsidR="00A6678A" w:rsidRPr="00BF601C" w:rsidRDefault="00A6678A" w:rsidP="00C00FA5">
      <w:pPr>
        <w:autoSpaceDE w:val="0"/>
        <w:autoSpaceDN w:val="0"/>
        <w:adjustRightInd w:val="0"/>
        <w:spacing w:line="210" w:lineRule="atLeast"/>
        <w:rPr>
          <w:rFonts w:ascii="Helvetica" w:hAnsi="Helvetica" w:cs="Helvetica"/>
          <w:color w:val="000000"/>
          <w:sz w:val="16"/>
          <w:szCs w:val="16"/>
          <w:u w:color="000000"/>
        </w:rPr>
      </w:pPr>
    </w:p>
    <w:p w14:paraId="2ABF0136" w14:textId="77777777" w:rsidR="004A5DB5" w:rsidRDefault="004A5DB5" w:rsidP="004A5DB5">
      <w:pPr>
        <w:autoSpaceDE w:val="0"/>
        <w:autoSpaceDN w:val="0"/>
        <w:adjustRightInd w:val="0"/>
        <w:spacing w:line="210" w:lineRule="atLeast"/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>Follow Dua Lipa:</w:t>
      </w:r>
    </w:p>
    <w:p w14:paraId="7C9E48D5" w14:textId="77777777" w:rsidR="004A5DB5" w:rsidRDefault="00E36B86" w:rsidP="004A5DB5">
      <w:pPr>
        <w:autoSpaceDE w:val="0"/>
        <w:autoSpaceDN w:val="0"/>
        <w:adjustRightInd w:val="0"/>
        <w:spacing w:line="21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hyperlink r:id="rId8" w:history="1">
        <w:r w:rsidR="004A5DB5">
          <w:rPr>
            <w:rFonts w:ascii="Helvetica" w:hAnsi="Helvetica" w:cs="Helvetica"/>
            <w:color w:val="0A00F1"/>
            <w:sz w:val="22"/>
            <w:szCs w:val="22"/>
            <w:u w:val="single" w:color="0A00F1"/>
          </w:rPr>
          <w:t>WEBSITE</w:t>
        </w:r>
      </w:hyperlink>
    </w:p>
    <w:p w14:paraId="5F5D19E0" w14:textId="77777777" w:rsidR="004A5DB5" w:rsidRDefault="00E36B86" w:rsidP="004A5DB5">
      <w:pPr>
        <w:autoSpaceDE w:val="0"/>
        <w:autoSpaceDN w:val="0"/>
        <w:adjustRightInd w:val="0"/>
        <w:spacing w:line="21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hyperlink r:id="rId9" w:history="1">
        <w:r w:rsidR="004A5DB5">
          <w:rPr>
            <w:rFonts w:ascii="Helvetica" w:hAnsi="Helvetica" w:cs="Helvetica"/>
            <w:color w:val="0A00F1"/>
            <w:sz w:val="22"/>
            <w:szCs w:val="22"/>
            <w:u w:val="single" w:color="0A00F1"/>
          </w:rPr>
          <w:t>INSTAGRAM</w:t>
        </w:r>
      </w:hyperlink>
    </w:p>
    <w:p w14:paraId="11B68204" w14:textId="77777777" w:rsidR="004A5DB5" w:rsidRDefault="00E36B86" w:rsidP="004A5DB5">
      <w:pPr>
        <w:autoSpaceDE w:val="0"/>
        <w:autoSpaceDN w:val="0"/>
        <w:adjustRightInd w:val="0"/>
        <w:spacing w:line="21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hyperlink r:id="rId10" w:history="1">
        <w:r w:rsidR="004A5DB5">
          <w:rPr>
            <w:rFonts w:ascii="Helvetica" w:hAnsi="Helvetica" w:cs="Helvetica"/>
            <w:color w:val="0A00F1"/>
            <w:sz w:val="22"/>
            <w:szCs w:val="22"/>
            <w:u w:val="single" w:color="0A00F1"/>
          </w:rPr>
          <w:t>TWITTER</w:t>
        </w:r>
      </w:hyperlink>
    </w:p>
    <w:p w14:paraId="21A68C8D" w14:textId="77777777" w:rsidR="004A5DB5" w:rsidRDefault="00E36B86" w:rsidP="004A5DB5">
      <w:pPr>
        <w:autoSpaceDE w:val="0"/>
        <w:autoSpaceDN w:val="0"/>
        <w:adjustRightInd w:val="0"/>
        <w:spacing w:line="21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hyperlink r:id="rId11" w:history="1">
        <w:r w:rsidR="004A5DB5">
          <w:rPr>
            <w:rFonts w:ascii="Helvetica" w:hAnsi="Helvetica" w:cs="Helvetica"/>
            <w:color w:val="0A00F1"/>
            <w:sz w:val="22"/>
            <w:szCs w:val="22"/>
            <w:u w:val="single" w:color="0A00F1"/>
          </w:rPr>
          <w:t>FACEBOOK</w:t>
        </w:r>
      </w:hyperlink>
    </w:p>
    <w:p w14:paraId="0D6AC070" w14:textId="77777777" w:rsidR="004A5DB5" w:rsidRDefault="004A5DB5" w:rsidP="004A5DB5">
      <w:pPr>
        <w:autoSpaceDE w:val="0"/>
        <w:autoSpaceDN w:val="0"/>
        <w:adjustRightInd w:val="0"/>
        <w:spacing w:line="21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14:paraId="5365398A" w14:textId="77777777" w:rsidR="004A5DB5" w:rsidRPr="0031641B" w:rsidRDefault="004A5DB5" w:rsidP="004A5DB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n-US"/>
        </w:rPr>
      </w:pPr>
      <w:r w:rsidRPr="0031641B"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n-US"/>
        </w:rPr>
        <w:t xml:space="preserve">For more information on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n-US"/>
        </w:rPr>
        <w:t>Dua Lipa</w:t>
      </w:r>
      <w:r w:rsidRPr="0031641B"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n-US"/>
        </w:rPr>
        <w:t>, please contact Permanent Press at 718.766.2528:</w:t>
      </w:r>
    </w:p>
    <w:p w14:paraId="6D5D4D74" w14:textId="77777777" w:rsidR="004A5DB5" w:rsidRPr="0031641B" w:rsidRDefault="004A5DB5" w:rsidP="004A5D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</w:pPr>
      <w:r w:rsidRPr="0031641B"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n-US"/>
        </w:rPr>
        <w:t>Kathy Reilly</w:t>
      </w:r>
      <w:r w:rsidRPr="0031641B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: </w:t>
      </w:r>
      <w:hyperlink r:id="rId12" w:history="1">
        <w:r w:rsidRPr="0031641B">
          <w:rPr>
            <w:rStyle w:val="Hyperlink"/>
            <w:rFonts w:ascii="Helvetica Neue" w:hAnsi="Helvetica Neue" w:cs="Helvetica Neue"/>
            <w:sz w:val="22"/>
            <w:szCs w:val="22"/>
            <w:lang w:val="en-US"/>
          </w:rPr>
          <w:t>kathy@permanentpressmedia.com</w:t>
        </w:r>
      </w:hyperlink>
      <w:r w:rsidRPr="0031641B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 </w:t>
      </w:r>
    </w:p>
    <w:p w14:paraId="2F7151AE" w14:textId="77777777" w:rsidR="004A5DB5" w:rsidRPr="0031641B" w:rsidRDefault="004A5DB5" w:rsidP="004A5D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</w:pPr>
      <w:r w:rsidRPr="0031641B"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  <w:lang w:val="en-US"/>
        </w:rPr>
        <w:t>Chloe Cardio</w:t>
      </w:r>
      <w:r w:rsidRPr="0031641B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: </w:t>
      </w:r>
      <w:hyperlink r:id="rId13" w:history="1">
        <w:r w:rsidRPr="0031641B">
          <w:rPr>
            <w:rStyle w:val="Hyperlink"/>
            <w:rFonts w:ascii="Helvetica Neue" w:hAnsi="Helvetica Neue" w:cs="Helvetica Neue"/>
            <w:sz w:val="22"/>
            <w:szCs w:val="22"/>
            <w:lang w:val="en-US"/>
          </w:rPr>
          <w:t>chloe@permanentpressmedia.com</w:t>
        </w:r>
      </w:hyperlink>
    </w:p>
    <w:p w14:paraId="595BD1CF" w14:textId="09B13B4F" w:rsidR="00BC41F2" w:rsidRDefault="00BC41F2" w:rsidP="004A5DB5">
      <w:pPr>
        <w:autoSpaceDE w:val="0"/>
        <w:autoSpaceDN w:val="0"/>
        <w:adjustRightInd w:val="0"/>
        <w:spacing w:line="210" w:lineRule="atLeast"/>
      </w:pPr>
    </w:p>
    <w:sectPr w:rsidR="00BC41F2" w:rsidSect="008079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A5"/>
    <w:rsid w:val="00047CC7"/>
    <w:rsid w:val="00120F1C"/>
    <w:rsid w:val="001C353E"/>
    <w:rsid w:val="001E47EA"/>
    <w:rsid w:val="002E3E48"/>
    <w:rsid w:val="00310850"/>
    <w:rsid w:val="00316E03"/>
    <w:rsid w:val="00362904"/>
    <w:rsid w:val="00375A24"/>
    <w:rsid w:val="003D00FF"/>
    <w:rsid w:val="004574BB"/>
    <w:rsid w:val="004A5DB5"/>
    <w:rsid w:val="004C6C81"/>
    <w:rsid w:val="0078640C"/>
    <w:rsid w:val="007904F8"/>
    <w:rsid w:val="007B4D86"/>
    <w:rsid w:val="007E4D46"/>
    <w:rsid w:val="008079A3"/>
    <w:rsid w:val="008E6444"/>
    <w:rsid w:val="009138A3"/>
    <w:rsid w:val="00A01403"/>
    <w:rsid w:val="00A6678A"/>
    <w:rsid w:val="00BC41F2"/>
    <w:rsid w:val="00BF601C"/>
    <w:rsid w:val="00C00FA5"/>
    <w:rsid w:val="00C40BB1"/>
    <w:rsid w:val="00CB044D"/>
    <w:rsid w:val="00CC08FA"/>
    <w:rsid w:val="00CC7FE6"/>
    <w:rsid w:val="00D45098"/>
    <w:rsid w:val="00D712F0"/>
    <w:rsid w:val="00E36B86"/>
    <w:rsid w:val="00EF0C25"/>
    <w:rsid w:val="00F55C44"/>
    <w:rsid w:val="00F90494"/>
    <w:rsid w:val="00F9069B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A02B"/>
  <w15:chartTrackingRefBased/>
  <w15:docId w15:val="{35CDE869-E1C1-FA4A-B2DA-A9FCE1F3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7">
    <w:name w:val="s7"/>
    <w:basedOn w:val="Normal"/>
    <w:rsid w:val="00120F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bumpedfont15">
    <w:name w:val="bumpedfont15"/>
    <w:basedOn w:val="DefaultParagraphFont"/>
    <w:rsid w:val="00120F1C"/>
  </w:style>
  <w:style w:type="character" w:styleId="Hyperlink">
    <w:name w:val="Hyperlink"/>
    <w:basedOn w:val="DefaultParagraphFont"/>
    <w:uiPriority w:val="99"/>
    <w:unhideWhenUsed/>
    <w:rsid w:val="004A5DB5"/>
    <w:rPr>
      <w:color w:val="0563C1" w:themeColor="hyperlink"/>
      <w:u w:val="single"/>
    </w:rPr>
  </w:style>
  <w:style w:type="character" w:customStyle="1" w:styleId="Hyperlink0">
    <w:name w:val="Hyperlink.0"/>
    <w:basedOn w:val="Hyperlink"/>
    <w:rsid w:val="004574BB"/>
    <w:rPr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8E6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77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alipa.com/" TargetMode="External"/><Relationship Id="rId13" Type="http://schemas.openxmlformats.org/officeDocument/2006/relationships/hyperlink" Target="mailto:chloe@permanentpressmed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ualipa.co/dontstartnow" TargetMode="External"/><Relationship Id="rId12" Type="http://schemas.openxmlformats.org/officeDocument/2006/relationships/hyperlink" Target="mailto:kathy@permanentpressme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dualipaofficial/" TargetMode="External"/><Relationship Id="rId5" Type="http://schemas.openxmlformats.org/officeDocument/2006/relationships/hyperlink" Target="https://www.youtube.com/watch?v=oygrmJFKYZY" TargetMode="External"/><Relationship Id="rId15" Type="http://schemas.openxmlformats.org/officeDocument/2006/relationships/theme" Target="theme/theme1.xml"/><Relationship Id="rId10" Type="http://schemas.openxmlformats.org/officeDocument/2006/relationships/hyperlink" Target="ttps://twitter.com/DUALIP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dualipa/?hl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Coulton</dc:creator>
  <cp:keywords/>
  <dc:description/>
  <cp:lastModifiedBy>Swanson, Laura</cp:lastModifiedBy>
  <cp:revision>4</cp:revision>
  <cp:lastPrinted>2019-10-30T20:29:00Z</cp:lastPrinted>
  <dcterms:created xsi:type="dcterms:W3CDTF">2019-12-19T15:42:00Z</dcterms:created>
  <dcterms:modified xsi:type="dcterms:W3CDTF">2019-12-19T15:50:00Z</dcterms:modified>
</cp:coreProperties>
</file>