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"/var/folders/77/lz0mxhq11k3cll3fvsc5yzz00000gp/T/com.microsoft.Word/WebArchiveCopyPasteTempFiles/cidimage001.png@01D526AE.DAE3B9E0" \* MERGEFORMATINET </w:instrText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B702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168900" cy="1457343"/>
            <wp:effectExtent l="0" t="0" r="0" b="0"/>
            <wp:docPr id="6" name="Picture 6" descr="/var/folders/77/lz0mxhq11k3cll3fvsc5yzz00000gp/T/com.microsoft.Word/WebArchiveCopyPasteTempFiles/cidimage001.png@01D526AE.DAE3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lz0mxhq11k3cll3fvsc5yzz00000gp/T/com.microsoft.Word/WebArchiveCopyPasteTempFiles/cidimage001.png@01D526AE.DAE3B9E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05" cy="14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t>June 19, 2019</w:t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hyperlink r:id="rId5" w:anchor="2f6679ed1864" w:history="1">
        <w:r w:rsidRPr="00B702B7">
          <w:rPr>
            <w:rFonts w:ascii="Calibri" w:eastAsia="Times New Roman" w:hAnsi="Calibri" w:cs="Calibri"/>
            <w:color w:val="954F72"/>
            <w:u w:val="single"/>
          </w:rPr>
          <w:t>https://www.forbes.com/sites/ogdenpayne/2019/06/19/rapper-idk-announces-label-partnership-with-warner-records/#2f6679ed1864</w:t>
        </w:r>
      </w:hyperlink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"/var/folders/77/lz0mxhq11k3cll3fvsc5yzz00000gp/T/com.microsoft.Word/WebArchiveCopyPasteTempFiles/cidimage002.png@01D526AE.DAE3B9E0" \* MERGEFORMATINET </w:instrText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702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435600" cy="5477413"/>
            <wp:effectExtent l="0" t="0" r="0" b="0"/>
            <wp:docPr id="5" name="Picture 5" descr="/var/folders/77/lz0mxhq11k3cll3fvsc5yzz00000gp/T/com.microsoft.Word/WebArchiveCopyPasteTempFiles/cidimage002.png@01D526AE.DAE3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77/lz0mxhq11k3cll3fvsc5yzz00000gp/T/com.microsoft.Word/WebArchiveCopyPasteTempFiles/cidimage002.png@01D526AE.DAE3B9E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45" cy="54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"/var/folders/77/lz0mxhq11k3cll3fvsc5yzz00000gp/T/com.microsoft.Word/WebArchiveCopyPasteTempFiles/cidimage003.png@01D526AE.DAE3B9E0" \* MERGEFORMATINET </w:instrText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702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661025"/>
            <wp:effectExtent l="0" t="0" r="0" b="3175"/>
            <wp:docPr id="4" name="Picture 4" descr="/var/folders/77/lz0mxhq11k3cll3fvsc5yzz00000gp/T/com.microsoft.Word/WebArchiveCopyPasteTempFiles/cidimage003.png@01D526AE.DAE3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77/lz0mxhq11k3cll3fvsc5yzz00000gp/T/com.microsoft.Word/WebArchiveCopyPasteTempFiles/cidimage003.png@01D526AE.DAE3B9E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"/var/folders/77/lz0mxhq11k3cll3fvsc5yzz00000gp/T/com.microsoft.Word/WebArchiveCopyPasteTempFiles/cidimage004.png@01D526AE.DAE3B9E0" \* MERGEFORMATINET </w:instrText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702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632200" cy="3873500"/>
            <wp:effectExtent l="0" t="0" r="0" b="0"/>
            <wp:docPr id="3" name="Picture 3" descr="/var/folders/77/lz0mxhq11k3cll3fvsc5yzz00000gp/T/com.microsoft.Word/WebArchiveCopyPasteTempFiles/cidimage004.png@01D526AE.DAE3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77/lz0mxhq11k3cll3fvsc5yzz00000gp/T/com.microsoft.Word/WebArchiveCopyPasteTempFiles/cidimage004.png@01D526AE.DAE3B9E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"/var/folders/77/lz0mxhq11k3cll3fvsc5yzz00000gp/T/com.microsoft.Word/WebArchiveCopyPasteTempFiles/cidimage005.png@01D526AE.DAE3B9E0" \* MERGEFORMATINET </w:instrText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702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255260"/>
            <wp:effectExtent l="0" t="0" r="0" b="2540"/>
            <wp:docPr id="2" name="Picture 2" descr="/var/folders/77/lz0mxhq11k3cll3fvsc5yzz00000gp/T/com.microsoft.Word/WebArchiveCopyPasteTempFiles/cidimage005.png@01D526AE.DAE3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77/lz0mxhq11k3cll3fvsc5yzz00000gp/T/com.microsoft.Word/WebArchiveCopyPasteTempFiles/cidimage005.png@01D526AE.DAE3B9E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B702B7" w:rsidRPr="00B702B7" w:rsidRDefault="00B702B7" w:rsidP="00B702B7">
      <w:pPr>
        <w:jc w:val="center"/>
        <w:rPr>
          <w:rFonts w:ascii="Calibri" w:eastAsia="Times New Roman" w:hAnsi="Calibri" w:cs="Calibri"/>
          <w:color w:val="000000"/>
        </w:rPr>
      </w:pP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"/var/folders/77/lz0mxhq11k3cll3fvsc5yzz00000gp/T/com.microsoft.Word/WebArchiveCopyPasteTempFiles/cidimage006.png@01D526AE.DAE3B9E0" \* MERGEFORMATINET </w:instrText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702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861310"/>
            <wp:effectExtent l="0" t="0" r="0" b="0"/>
            <wp:docPr id="1" name="Picture 1" descr="/var/folders/77/lz0mxhq11k3cll3fvsc5yzz00000gp/T/com.microsoft.Word/WebArchiveCopyPasteTempFiles/cidimage006.png@01D526AE.DAE3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77/lz0mxhq11k3cll3fvsc5yzz00000gp/T/com.microsoft.Word/WebArchiveCopyPasteTempFiles/cidimage006.png@01D526AE.DAE3B9E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2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E6815" w:rsidRDefault="00B702B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2B7"/>
    <w:rsid w:val="00005046"/>
    <w:rsid w:val="0048027C"/>
    <w:rsid w:val="00B702B7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71381A"/>
  <w15:chartTrackingRefBased/>
  <w15:docId w15:val="{8F58E0DE-2663-A046-B15B-4607C2E01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702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4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forbes.com/sites/ogdenpayne/2019/06/19/rapper-idk-announces-label-partnership-with-warner-records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2019-06-21T01:53:00Z</dcterms:created>
  <dcterms:modified xsi:type="dcterms:W3CDTF">2019-06-21T01:54:00Z</dcterms:modified>
</cp:coreProperties>
</file>