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EA5B" w14:textId="10F76FE0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"/var/folders/77/lz0mxhq11k3cll3fvsc5yzz00000gp/T/com.microsoft.Word/WebArchiveCopyPasteTempFiles/cidimage001.jpg@01D66EFB.48F794C0" \* MERGEFORMATINET </w:instrText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946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DDB4495" wp14:editId="47D6A7FD">
            <wp:extent cx="2997200" cy="158750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85A8BB6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4AE991C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August 10, 2020</w:t>
      </w:r>
    </w:p>
    <w:p w14:paraId="06A0F8C5" w14:textId="23E566D5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946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744E91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Pr="00F946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Featured on homepage</w:t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*</w:t>
      </w:r>
    </w:p>
    <w:p w14:paraId="50F708EF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1EA71F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94657">
          <w:rPr>
            <w:rFonts w:ascii="Calibri" w:eastAsia="Times New Roman" w:hAnsi="Calibri" w:cs="Calibri"/>
            <w:color w:val="0563C1"/>
            <w:u w:val="single"/>
          </w:rPr>
          <w:t>https://www.gq.com/video/watch/tattoo-tour-nle-choppa-breaks-down-his-tattoos</w:t>
        </w:r>
      </w:hyperlink>
    </w:p>
    <w:p w14:paraId="22FE1220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YouTube: </w:t>
      </w:r>
      <w:hyperlink r:id="rId6" w:history="1">
        <w:r w:rsidRPr="00F94657">
          <w:rPr>
            <w:rFonts w:ascii="Calibri" w:eastAsia="Times New Roman" w:hAnsi="Calibri" w:cs="Calibri"/>
            <w:color w:val="0563C1"/>
            <w:u w:val="single"/>
          </w:rPr>
          <w:t>https://www.youtube.com/watch?v=VSZ9wz8NUR0</w:t>
        </w:r>
      </w:hyperlink>
    </w:p>
    <w:p w14:paraId="080A2281" w14:textId="77777777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DA7048" w14:textId="6876CCE0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"/var/folders/77/lz0mxhq11k3cll3fvsc5yzz00000gp/T/com.microsoft.Word/WebArchiveCopyPasteTempFiles/cidimage002.png@01D66EFB.48F794C0" \* MERGEFORMATINET </w:instrText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946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FE2C6C4" wp14:editId="4ACAFDC8">
            <wp:extent cx="5943600" cy="3870960"/>
            <wp:effectExtent l="0" t="0" r="0" b="2540"/>
            <wp:docPr id="2" name="Picture 2" descr="A person sitting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itting in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121D39" w14:textId="0DAF5BA6" w:rsidR="00F94657" w:rsidRPr="00F94657" w:rsidRDefault="00F94657" w:rsidP="00F94657">
      <w:pPr>
        <w:jc w:val="center"/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"/var/folders/77/lz0mxhq11k3cll3fvsc5yzz00000gp/T/com.microsoft.Word/WebArchiveCopyPasteTempFiles/cidimage003.png@01D66EFB.48F794C0" \* MERGEFORMATINET </w:instrText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946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9F047B6" wp14:editId="14E0C341">
            <wp:extent cx="5943600" cy="17316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6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BF7EDD8" w14:textId="77777777" w:rsidR="00F94657" w:rsidRPr="00F94657" w:rsidRDefault="00F94657" w:rsidP="00F94657">
      <w:pPr>
        <w:rPr>
          <w:rFonts w:ascii="Calibri" w:eastAsia="Times New Roman" w:hAnsi="Calibri" w:cs="Calibri"/>
          <w:color w:val="000000"/>
        </w:rPr>
      </w:pPr>
      <w:r w:rsidRPr="00F94657">
        <w:rPr>
          <w:rFonts w:ascii="Calibri" w:eastAsia="Times New Roman" w:hAnsi="Calibri" w:cs="Calibri"/>
          <w:color w:val="000000"/>
        </w:rPr>
        <w:t> </w:t>
      </w:r>
    </w:p>
    <w:p w14:paraId="37B295A6" w14:textId="77777777" w:rsidR="00CE6815" w:rsidRDefault="00F94657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57"/>
    <w:rsid w:val="00005046"/>
    <w:rsid w:val="0048027C"/>
    <w:rsid w:val="00BD4EA9"/>
    <w:rsid w:val="00F42B39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B3294"/>
  <w15:chartTrackingRefBased/>
  <w15:docId w15:val="{EE7E6A1F-5F1D-AD44-A2CE-55EA2B8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VSZ9wz8NUR0&amp;data=02%7C01%7CSamantha.Lorenzo%40warnerrecords.com%7C95582703f012440194c108d83d4d1ef7%7C8367939002ec4ba1ad3d69da3fdd637e%7C0%7C0%7C637326748777197120&amp;sdata=U8oAXUMeIgDg0%2BngnxuYtlI3DhiHw8Eo9FK6tW%2BGmKY%3D&amp;reserved=0" TargetMode="External"/><Relationship Id="rId5" Type="http://schemas.openxmlformats.org/officeDocument/2006/relationships/hyperlink" Target="https://nam04.safelinks.protection.outlook.com/?url=https%3A%2F%2Fwww.gq.com%2Fvideo%2Fwatch%2Ftattoo-tour-nle-choppa-breaks-down-his-tattoos&amp;data=02%7C01%7CSamantha.Lorenzo%40warnerrecords.com%7C95582703f012440194c108d83d4d1ef7%7C8367939002ec4ba1ad3d69da3fdd637e%7C0%7C0%7C637326748777197120&amp;sdata=YqBRp8ku%2FfU7z3EphG%2BwOALGXfxv49eYLUCTE2ncw1c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2020-08-10T16:49:00Z</dcterms:created>
  <dcterms:modified xsi:type="dcterms:W3CDTF">2020-08-10T16:50:00Z</dcterms:modified>
</cp:coreProperties>
</file>