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CF4A9E" w14:textId="009C8EEC" w:rsidR="00D11E76" w:rsidRPr="0038416B" w:rsidRDefault="00D11E76" w:rsidP="00D11E76">
      <w:pPr>
        <w:pStyle w:val="s5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38416B">
        <w:rPr>
          <w:rStyle w:val="bumpedfont15"/>
          <w:rFonts w:ascii="Arial" w:hAnsi="Arial" w:cs="Arial"/>
          <w:b/>
          <w:bCs/>
          <w:color w:val="000000"/>
          <w:sz w:val="40"/>
          <w:szCs w:val="36"/>
        </w:rPr>
        <w:t>GREEN DAY CELEBRATE 2</w:t>
      </w:r>
      <w:r w:rsidR="00B07398">
        <w:rPr>
          <w:rStyle w:val="bumpedfont15"/>
          <w:rFonts w:ascii="Arial" w:hAnsi="Arial" w:cs="Arial"/>
          <w:b/>
          <w:bCs/>
          <w:color w:val="000000"/>
          <w:sz w:val="40"/>
          <w:szCs w:val="36"/>
        </w:rPr>
        <w:t>5TH</w:t>
      </w:r>
      <w:bookmarkStart w:id="0" w:name="_GoBack"/>
      <w:bookmarkEnd w:id="0"/>
      <w:r w:rsidRPr="0038416B">
        <w:rPr>
          <w:rStyle w:val="apple-converted-space"/>
          <w:rFonts w:ascii="Arial" w:hAnsi="Arial" w:cs="Arial"/>
          <w:b/>
          <w:bCs/>
          <w:color w:val="000000"/>
          <w:sz w:val="40"/>
          <w:szCs w:val="36"/>
        </w:rPr>
        <w:t> </w:t>
      </w:r>
      <w:r w:rsidRPr="0038416B">
        <w:rPr>
          <w:rStyle w:val="bumpedfont15"/>
          <w:rFonts w:ascii="Arial" w:hAnsi="Arial" w:cs="Arial"/>
          <w:b/>
          <w:bCs/>
          <w:color w:val="000000"/>
          <w:sz w:val="40"/>
          <w:szCs w:val="36"/>
        </w:rPr>
        <w:t>ANNIVERSARY OF </w:t>
      </w:r>
      <w:r w:rsidRPr="0038416B">
        <w:rPr>
          <w:rStyle w:val="bumpedfont15"/>
          <w:rFonts w:ascii="Arial" w:hAnsi="Arial" w:cs="Arial"/>
          <w:b/>
          <w:bCs/>
          <w:i/>
          <w:iCs/>
          <w:color w:val="000000"/>
          <w:sz w:val="40"/>
          <w:szCs w:val="36"/>
        </w:rPr>
        <w:t>INSOMNIAC</w:t>
      </w:r>
      <w:r w:rsidRPr="0038416B">
        <w:rPr>
          <w:rStyle w:val="bumpedfont15"/>
          <w:rFonts w:ascii="Arial" w:hAnsi="Arial" w:cs="Arial"/>
          <w:b/>
          <w:bCs/>
          <w:color w:val="000000"/>
          <w:sz w:val="40"/>
          <w:szCs w:val="36"/>
        </w:rPr>
        <w:t> WITH SPECIAL-EDITION VINYL TODAY</w:t>
      </w:r>
    </w:p>
    <w:p w14:paraId="5C6E8B2E" w14:textId="77777777" w:rsidR="00D11E76" w:rsidRPr="0038416B" w:rsidRDefault="00D11E76" w:rsidP="00D11E76">
      <w:pPr>
        <w:pStyle w:val="s5"/>
        <w:spacing w:before="0" w:beforeAutospacing="0" w:after="0" w:afterAutospacing="0" w:line="324" w:lineRule="atLeast"/>
        <w:jc w:val="center"/>
        <w:rPr>
          <w:rFonts w:ascii="Calibri" w:hAnsi="Calibri" w:cs="Calibri"/>
          <w:color w:val="000000"/>
          <w:szCs w:val="22"/>
        </w:rPr>
      </w:pPr>
      <w:r w:rsidRPr="0038416B">
        <w:rPr>
          <w:rFonts w:ascii="Calibri" w:hAnsi="Calibri" w:cs="Calibri"/>
          <w:color w:val="000000"/>
          <w:sz w:val="28"/>
          <w:szCs w:val="27"/>
        </w:rPr>
        <w:t> </w:t>
      </w:r>
    </w:p>
    <w:p w14:paraId="17DE4040" w14:textId="77777777" w:rsidR="00D11E76" w:rsidRPr="0038416B" w:rsidRDefault="00D11E76" w:rsidP="00D11E76">
      <w:pPr>
        <w:pStyle w:val="s5"/>
        <w:spacing w:before="0" w:beforeAutospacing="0" w:after="0" w:afterAutospacing="0"/>
        <w:jc w:val="center"/>
        <w:rPr>
          <w:rFonts w:ascii="Calibri" w:hAnsi="Calibri" w:cs="Calibri"/>
          <w:color w:val="000000"/>
          <w:szCs w:val="22"/>
        </w:rPr>
      </w:pPr>
      <w:r w:rsidRPr="0038416B">
        <w:rPr>
          <w:rStyle w:val="bumpedfont15"/>
          <w:rFonts w:ascii="Arial" w:hAnsi="Arial" w:cs="Arial"/>
          <w:b/>
          <w:bCs/>
          <w:color w:val="000000"/>
          <w:sz w:val="40"/>
          <w:szCs w:val="36"/>
        </w:rPr>
        <w:t>Double Vinyl Set Features Eight Previously Unreleased Live Tracks</w:t>
      </w:r>
    </w:p>
    <w:p w14:paraId="4453973D" w14:textId="73BCF1CA" w:rsidR="00D11E76" w:rsidRDefault="00D11E76" w:rsidP="00D11E76">
      <w:pPr>
        <w:pStyle w:val="s5"/>
        <w:spacing w:before="0" w:beforeAutospacing="0" w:after="0" w:afterAutospacing="0" w:line="324" w:lineRule="atLeast"/>
        <w:jc w:val="center"/>
        <w:rPr>
          <w:rStyle w:val="bumpedfont20"/>
          <w:rFonts w:ascii="Arial" w:hAnsi="Arial" w:cs="Arial"/>
          <w:color w:val="000000"/>
          <w:sz w:val="30"/>
          <w:szCs w:val="30"/>
        </w:rPr>
      </w:pPr>
      <w:r>
        <w:rPr>
          <w:rStyle w:val="bumpedfont20"/>
          <w:rFonts w:ascii="Arial" w:hAnsi="Arial" w:cs="Arial"/>
          <w:color w:val="000000"/>
          <w:sz w:val="30"/>
          <w:szCs w:val="30"/>
        </w:rPr>
        <w:t> </w:t>
      </w:r>
      <w:r w:rsidR="002A3D6B">
        <w:rPr>
          <w:rFonts w:ascii="Arial" w:hAnsi="Arial" w:cs="Arial"/>
          <w:noProof/>
          <w:color w:val="000000"/>
          <w:sz w:val="30"/>
          <w:szCs w:val="30"/>
        </w:rPr>
        <w:drawing>
          <wp:inline distT="0" distB="0" distL="0" distR="0" wp14:anchorId="2C44250A" wp14:editId="327D8830">
            <wp:extent cx="4102735" cy="309195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1-03-17 at 1.06.43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595" cy="309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4C480" w14:textId="70EEB426" w:rsidR="002A3D6B" w:rsidRPr="002A3D6B" w:rsidRDefault="00B07398" w:rsidP="00D11E76">
      <w:pPr>
        <w:pStyle w:val="s5"/>
        <w:spacing w:before="0" w:beforeAutospacing="0" w:after="0" w:afterAutospacing="0" w:line="324" w:lineRule="atLeast"/>
        <w:jc w:val="center"/>
        <w:rPr>
          <w:rStyle w:val="bumpedfont20"/>
          <w:rFonts w:ascii="Arial" w:hAnsi="Arial" w:cs="Arial"/>
          <w:color w:val="000000"/>
          <w:sz w:val="15"/>
          <w:szCs w:val="30"/>
        </w:rPr>
      </w:pPr>
      <w:hyperlink r:id="rId5" w:history="1">
        <w:r w:rsidR="002A3D6B" w:rsidRPr="002A3D6B">
          <w:rPr>
            <w:rStyle w:val="Hyperlink"/>
            <w:rFonts w:ascii="Arial" w:hAnsi="Arial" w:cs="Arial"/>
            <w:sz w:val="20"/>
            <w:szCs w:val="30"/>
          </w:rPr>
          <w:t>Click here for hi-res image</w:t>
        </w:r>
      </w:hyperlink>
    </w:p>
    <w:p w14:paraId="3FC73C14" w14:textId="77777777" w:rsidR="002A3D6B" w:rsidRPr="002A3D6B" w:rsidRDefault="002A3D6B" w:rsidP="00D11E76">
      <w:pPr>
        <w:pStyle w:val="s5"/>
        <w:spacing w:before="0" w:beforeAutospacing="0" w:after="0" w:afterAutospacing="0" w:line="324" w:lineRule="atLeast"/>
        <w:jc w:val="center"/>
        <w:rPr>
          <w:rFonts w:ascii="Calibri" w:hAnsi="Calibri" w:cs="Calibri"/>
          <w:color w:val="000000"/>
          <w:sz w:val="18"/>
          <w:szCs w:val="22"/>
        </w:rPr>
      </w:pPr>
    </w:p>
    <w:p w14:paraId="55DDDDA5" w14:textId="6D5D5FF3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March 19, 2021</w:t>
      </w:r>
      <w:r w:rsidR="00985747"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 xml:space="preserve"> 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(Los Angeles, CA) –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To celebrate the 25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  <w:vertAlign w:val="superscript"/>
        </w:rPr>
        <w:t>th</w:t>
      </w:r>
      <w:r w:rsidRPr="002A3D6B">
        <w:rPr>
          <w:rStyle w:val="apple-converted-space"/>
          <w:rFonts w:ascii="Arial" w:hAnsi="Arial" w:cs="Arial"/>
          <w:color w:val="000000"/>
          <w:sz w:val="20"/>
          <w:szCs w:val="30"/>
        </w:rPr>
        <w:t>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birthday of their fourth full-length album in style, five-time GRAMMY</w:t>
      </w:r>
      <w:r w:rsidRPr="002A3D6B">
        <w:rPr>
          <w:rStyle w:val="bumpedfont20"/>
          <w:rFonts w:ascii="Arial" w:hAnsi="Arial" w:cs="Arial"/>
          <w:color w:val="4D5156"/>
          <w:sz w:val="20"/>
          <w:szCs w:val="30"/>
          <w:shd w:val="clear" w:color="auto" w:fill="FFFFFF"/>
        </w:rPr>
        <w:t>®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Award-winning band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Green Day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unleash the 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Insomniac 25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  <w:vertAlign w:val="superscript"/>
        </w:rPr>
        <w:t>th</w:t>
      </w:r>
      <w:r w:rsid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  <w:vertAlign w:val="superscript"/>
        </w:rPr>
        <w:t xml:space="preserve"> 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Anniversary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Vinyl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(Reprise/Warner Records). The commemorative collection is available today as a limited-edition translucent orange vinyl double LP with the iconic art recast on prismatic silver foil with an etched B-side. The remastered original tracks – along with the 8 new live tracks – are available on all DSPs.</w:t>
      </w:r>
      <w:r w:rsidR="009D6274">
        <w:rPr>
          <w:rStyle w:val="bumpedfont20"/>
          <w:rFonts w:ascii="Arial" w:hAnsi="Arial" w:cs="Arial"/>
          <w:color w:val="000000"/>
          <w:sz w:val="20"/>
          <w:szCs w:val="30"/>
        </w:rPr>
        <w:t xml:space="preserve"> Order </w:t>
      </w:r>
      <w:r w:rsidR="00205C5A">
        <w:rPr>
          <w:rStyle w:val="bumpedfont20"/>
          <w:rFonts w:ascii="Arial" w:hAnsi="Arial" w:cs="Arial"/>
          <w:color w:val="000000"/>
          <w:sz w:val="20"/>
          <w:szCs w:val="30"/>
        </w:rPr>
        <w:t xml:space="preserve">and stream </w:t>
      </w:r>
      <w:hyperlink r:id="rId6" w:history="1">
        <w:r w:rsidR="009D6274" w:rsidRPr="00205C5A">
          <w:rPr>
            <w:rStyle w:val="Hyperlink"/>
            <w:rFonts w:ascii="Arial" w:hAnsi="Arial" w:cs="Arial"/>
            <w:b/>
            <w:sz w:val="20"/>
            <w:szCs w:val="30"/>
          </w:rPr>
          <w:t>HERE</w:t>
        </w:r>
      </w:hyperlink>
      <w:r w:rsidR="009D6274">
        <w:rPr>
          <w:rStyle w:val="bumpedfont20"/>
          <w:rFonts w:ascii="Arial" w:hAnsi="Arial" w:cs="Arial"/>
          <w:color w:val="000000"/>
          <w:sz w:val="20"/>
          <w:szCs w:val="30"/>
        </w:rPr>
        <w:t>.</w:t>
      </w:r>
    </w:p>
    <w:p w14:paraId="3B8CDEA7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Fonts w:ascii="-webkit-standard" w:hAnsi="-webkit-standard"/>
          <w:color w:val="000000"/>
          <w:sz w:val="17"/>
          <w:szCs w:val="27"/>
        </w:rPr>
        <w:t> </w:t>
      </w:r>
    </w:p>
    <w:p w14:paraId="26469319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Bringing audiences back to the 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Insomniac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era, the Rock &amp; Roll Hall of Fame band rediscovered eight rare and previously unreleased live tracks from a particularly unforgettable March, 1996 gig in Prague during the 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Insomniac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World Tour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.  The music featured on the additional LP includes hyper-charged renditions of classics such as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“Brain Stew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,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” “Jaded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,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”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and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“Walking Contradiction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.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” </w:t>
      </w:r>
    </w:p>
    <w:p w14:paraId="7C85E52B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Fonts w:ascii="-webkit-standard" w:hAnsi="-webkit-standard"/>
          <w:color w:val="000000"/>
          <w:sz w:val="17"/>
          <w:szCs w:val="27"/>
        </w:rPr>
        <w:t> </w:t>
      </w:r>
    </w:p>
    <w:p w14:paraId="37B5A094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Insomniac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holds a very special place in 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Green Day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 xml:space="preserve">’s discography. The 14 tracks are a stark, dynamic, introspective, and infectious collection of anthems which the band cut at Hyde Street in San Francisco. 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lastRenderedPageBreak/>
        <w:t>The critically-acclaimed album</w:t>
      </w:r>
      <w:r w:rsidRPr="002A3D6B">
        <w:rPr>
          <w:rStyle w:val="bumpedfont20"/>
          <w:rFonts w:ascii="Arial" w:hAnsi="Arial" w:cs="Arial"/>
          <w:b/>
          <w:bCs/>
          <w:i/>
          <w:iCs/>
          <w:color w:val="000000"/>
          <w:sz w:val="20"/>
          <w:szCs w:val="30"/>
        </w:rPr>
        <w:t>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has since become the subject of numerous think-pieces and retrospectives, emerging as something of a middle finger-raising dark horse in the band’s catalog. Looking back,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 </w:t>
      </w:r>
      <w:hyperlink r:id="rId7" w:history="1">
        <w:r w:rsidRPr="002A3D6B">
          <w:rPr>
            <w:rStyle w:val="bumpedfont20"/>
            <w:rFonts w:ascii="Arial" w:hAnsi="Arial" w:cs="Arial"/>
            <w:i/>
            <w:iCs/>
            <w:color w:val="800080"/>
            <w:sz w:val="20"/>
            <w:szCs w:val="30"/>
            <w:u w:val="single"/>
          </w:rPr>
          <w:t>KERRANG!</w:t>
        </w:r>
      </w:hyperlink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lauded it as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 xml:space="preserve">“a master class in </w:t>
      </w:r>
      <w:proofErr w:type="spellStart"/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buzzsaw</w:t>
      </w:r>
      <w:proofErr w:type="spellEnd"/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 xml:space="preserve"> efficiency, the songs are so economical, not to mention harsh, that the removal of even a single chord would cause each composition to collapse in on itself”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before going on to christen it a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“magnificent 14-song set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.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” </w:t>
      </w:r>
    </w:p>
    <w:p w14:paraId="4DDE0E47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Fonts w:ascii="-webkit-standard" w:hAnsi="-webkit-standard"/>
          <w:color w:val="000000"/>
          <w:sz w:val="17"/>
          <w:szCs w:val="27"/>
        </w:rPr>
        <w:t>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 </w:t>
      </w:r>
    </w:p>
    <w:p w14:paraId="5AD6A2B1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i/>
          <w:iCs/>
          <w:color w:val="222222"/>
          <w:sz w:val="20"/>
          <w:szCs w:val="30"/>
          <w:u w:val="single"/>
        </w:rPr>
        <w:t>INSOMNIAC</w:t>
      </w:r>
      <w:r w:rsidRPr="002A3D6B">
        <w:rPr>
          <w:rStyle w:val="bumpedfont20"/>
          <w:rFonts w:ascii="Arial" w:hAnsi="Arial" w:cs="Arial"/>
          <w:b/>
          <w:bCs/>
          <w:color w:val="222222"/>
          <w:sz w:val="20"/>
          <w:szCs w:val="30"/>
          <w:u w:val="single"/>
        </w:rPr>
        <w:t> 2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  <w:u w:val="single"/>
        </w:rPr>
        <w:t>5</w:t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  <w:u w:val="single"/>
          <w:vertAlign w:val="superscript"/>
        </w:rPr>
        <w:t>th</w:t>
      </w:r>
      <w:r w:rsidRPr="002A3D6B">
        <w:rPr>
          <w:rStyle w:val="apple-converted-space"/>
          <w:rFonts w:ascii="Arial" w:hAnsi="Arial" w:cs="Arial"/>
          <w:b/>
          <w:bCs/>
          <w:color w:val="000000"/>
          <w:sz w:val="20"/>
          <w:szCs w:val="30"/>
          <w:u w:val="single"/>
        </w:rPr>
        <w:t> </w:t>
      </w:r>
      <w:r w:rsidRPr="002A3D6B">
        <w:rPr>
          <w:rStyle w:val="bumpedfont20"/>
          <w:rFonts w:ascii="Arial" w:hAnsi="Arial" w:cs="Arial"/>
          <w:b/>
          <w:bCs/>
          <w:color w:val="222222"/>
          <w:sz w:val="20"/>
          <w:szCs w:val="30"/>
          <w:u w:val="single"/>
        </w:rPr>
        <w:t>Anniversary Tracklisting</w:t>
      </w:r>
    </w:p>
    <w:p w14:paraId="772C4587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color w:val="222222"/>
          <w:sz w:val="20"/>
          <w:szCs w:val="30"/>
        </w:rPr>
        <w:t>Side 1</w:t>
      </w:r>
    </w:p>
    <w:p w14:paraId="78743517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 xml:space="preserve">1. </w:t>
      </w:r>
      <w:proofErr w:type="spellStart"/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Armatage</w:t>
      </w:r>
      <w:proofErr w:type="spellEnd"/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 xml:space="preserve"> Shanks</w:t>
      </w:r>
    </w:p>
    <w:p w14:paraId="1D25A6AC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2. Brat</w:t>
      </w:r>
    </w:p>
    <w:p w14:paraId="4877DCF1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3. Stuck with Me</w:t>
      </w:r>
    </w:p>
    <w:p w14:paraId="3963D5D4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4. Geek Stink Breath</w:t>
      </w:r>
    </w:p>
    <w:p w14:paraId="460EFC68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5. No Pride</w:t>
      </w:r>
    </w:p>
    <w:p w14:paraId="47F60C2E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6. Bab’s Uvula Who?</w:t>
      </w:r>
    </w:p>
    <w:p w14:paraId="453E17DA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7. 86</w:t>
      </w:r>
    </w:p>
    <w:p w14:paraId="7A25E98C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 </w:t>
      </w:r>
    </w:p>
    <w:p w14:paraId="1B7D9A85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color w:val="222222"/>
          <w:sz w:val="20"/>
          <w:szCs w:val="30"/>
        </w:rPr>
        <w:t>Side 2</w:t>
      </w:r>
    </w:p>
    <w:p w14:paraId="3C9DA121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1. Panic Song</w:t>
      </w:r>
    </w:p>
    <w:p w14:paraId="063B4D67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2. Stuart and the Ave.</w:t>
      </w:r>
    </w:p>
    <w:p w14:paraId="2C1516CD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3. Brain Stew</w:t>
      </w:r>
    </w:p>
    <w:p w14:paraId="40187AA8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4. Jaded</w:t>
      </w:r>
    </w:p>
    <w:p w14:paraId="0626641D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5. Westbound Sign</w:t>
      </w:r>
    </w:p>
    <w:p w14:paraId="09DB614A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6. Tight Wad Hill</w:t>
      </w:r>
    </w:p>
    <w:p w14:paraId="40300290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7. Walking Contradiction</w:t>
      </w:r>
    </w:p>
    <w:p w14:paraId="0CDF2E60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 </w:t>
      </w:r>
    </w:p>
    <w:p w14:paraId="6902C71B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b/>
          <w:bCs/>
          <w:color w:val="222222"/>
          <w:sz w:val="20"/>
          <w:szCs w:val="30"/>
        </w:rPr>
        <w:t>Side 3 </w:t>
      </w:r>
    </w:p>
    <w:p w14:paraId="2A9D336C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 xml:space="preserve">1. </w:t>
      </w:r>
      <w:proofErr w:type="spellStart"/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Armatage</w:t>
      </w:r>
      <w:proofErr w:type="spellEnd"/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 xml:space="preserve"> Shanks (Live in Prague)</w:t>
      </w:r>
    </w:p>
    <w:p w14:paraId="6BCA7D30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2. Brat (Live in Prague)</w:t>
      </w:r>
    </w:p>
    <w:p w14:paraId="52319B2A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3. Geek Stink Breath (Live in Prague)</w:t>
      </w:r>
    </w:p>
    <w:p w14:paraId="541A767E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4. Stuck with Me (Live in Prague)</w:t>
      </w:r>
    </w:p>
    <w:p w14:paraId="1640B09E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5. Brain Stew (Live in Prague)</w:t>
      </w:r>
    </w:p>
    <w:p w14:paraId="4AC46601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6. Jaded (Live in Prague)</w:t>
      </w:r>
    </w:p>
    <w:p w14:paraId="6B8A0E93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7. Walking Contradiction (Live in Prague)</w:t>
      </w:r>
    </w:p>
    <w:p w14:paraId="2A5E11EB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222222"/>
          <w:sz w:val="20"/>
          <w:szCs w:val="30"/>
        </w:rPr>
        <w:t>8. 86 (Live in Prague)</w:t>
      </w:r>
    </w:p>
    <w:p w14:paraId="75E2293A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Fonts w:ascii="Arial" w:hAnsi="Arial" w:cs="Arial"/>
          <w:b/>
          <w:bCs/>
          <w:color w:val="000000"/>
          <w:sz w:val="18"/>
          <w:szCs w:val="27"/>
        </w:rPr>
        <w:br/>
      </w:r>
      <w:r w:rsidRPr="002A3D6B">
        <w:rPr>
          <w:rStyle w:val="bumpedfont20"/>
          <w:rFonts w:ascii="Arial" w:hAnsi="Arial" w:cs="Arial"/>
          <w:b/>
          <w:bCs/>
          <w:color w:val="000000"/>
          <w:sz w:val="20"/>
          <w:szCs w:val="30"/>
        </w:rPr>
        <w:t>ABOUT GREEN DAY:</w:t>
      </w:r>
    </w:p>
    <w:p w14:paraId="00549381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Berkley-formed, five-time Grammy Award-winning rock band Green Day is one of the world’s best-selling bands of all time, with more than 70 million records sold worldwide and 10 billion cumulative audio/visual streams. Their breakout album </w:t>
      </w:r>
      <w:proofErr w:type="spellStart"/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Dookie</w:t>
      </w:r>
      <w:proofErr w:type="spellEnd"/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 xml:space="preserve">, which sold over 10 million and achieved diamond status, is widely credited with popularizing and reviving mainstream interest in punk rock, catapulting a career-long run of 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lastRenderedPageBreak/>
        <w:t>#1 hit singles. Green Day’s release of rock opera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American Idiot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captured the nation’s attention, selling more than 7 million copies in the U.S. alone, taking home the Grammy Award for Best Rock Album and lead to a critically acclaimed stage adaptation on Broadway. Released on February 7, 2020, Green Day’s thirteenth studio album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Father Of All...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(Reprise/Warner Records) debuted at #1 on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Billboard’s 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Album Sales Chart and #1 in both the U.K. and Australia. 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Pitchfork</w:t>
      </w:r>
      <w:r w:rsidRPr="002A3D6B">
        <w:rPr>
          <w:rStyle w:val="bumpedfont20"/>
          <w:rFonts w:ascii="Arial" w:hAnsi="Arial" w:cs="Arial"/>
          <w:color w:val="000000"/>
          <w:sz w:val="20"/>
          <w:szCs w:val="30"/>
        </w:rPr>
        <w:t> declared, “Green Day’s most fetching and youthful songs in ages. The trio sounds reinvigorated, more like hungry newcomers staking their claim.”</w:t>
      </w:r>
      <w:r w:rsidRPr="002A3D6B">
        <w:rPr>
          <w:rStyle w:val="bumpedfont20"/>
          <w:rFonts w:ascii="Arial" w:hAnsi="Arial" w:cs="Arial"/>
          <w:i/>
          <w:iCs/>
          <w:color w:val="000000"/>
          <w:sz w:val="20"/>
          <w:szCs w:val="30"/>
        </w:rPr>
        <w:t> </w:t>
      </w:r>
    </w:p>
    <w:p w14:paraId="47AB7209" w14:textId="77777777" w:rsidR="00D11E76" w:rsidRPr="002A3D6B" w:rsidRDefault="00D11E76" w:rsidP="00D11E76">
      <w:pPr>
        <w:pStyle w:val="NormalWeb"/>
        <w:spacing w:before="0" w:beforeAutospacing="0" w:after="0" w:afterAutospacing="0" w:line="324" w:lineRule="atLeast"/>
        <w:rPr>
          <w:rFonts w:ascii="-webkit-standard" w:hAnsi="-webkit-standard"/>
          <w:color w:val="000000"/>
          <w:sz w:val="14"/>
        </w:rPr>
      </w:pPr>
      <w:r w:rsidRPr="002A3D6B">
        <w:rPr>
          <w:rStyle w:val="bumpedfont15"/>
          <w:rFonts w:ascii="-webkit-standard" w:hAnsi="-webkit-standard"/>
          <w:color w:val="000000"/>
          <w:sz w:val="16"/>
          <w:szCs w:val="26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12FAC" w14:paraId="46895C87" w14:textId="77777777" w:rsidTr="00112FAC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12FAC" w:rsidRPr="00112FAC" w14:paraId="710550B5" w14:textId="77777777" w:rsidTr="00112FAC">
              <w:tc>
                <w:tcPr>
                  <w:tcW w:w="0" w:type="auto"/>
                  <w:tcMar>
                    <w:top w:w="150" w:type="dxa"/>
                    <w:left w:w="300" w:type="dxa"/>
                    <w:bottom w:w="150" w:type="dxa"/>
                    <w:right w:w="300" w:type="dxa"/>
                  </w:tcMar>
                  <w:hideMark/>
                </w:tcPr>
                <w:p w14:paraId="4DC858E4" w14:textId="77777777" w:rsidR="00112FAC" w:rsidRPr="00112FAC" w:rsidRDefault="00112FAC" w:rsidP="00112FAC">
                  <w:pPr>
                    <w:jc w:val="center"/>
                    <w:rPr>
                      <w:rFonts w:ascii="Arial" w:hAnsi="Arial" w:cs="Arial"/>
                      <w:color w:val="403F42"/>
                      <w:sz w:val="20"/>
                      <w:szCs w:val="20"/>
                    </w:rPr>
                  </w:pPr>
                  <w:r w:rsidRPr="00112FAC">
                    <w:rPr>
                      <w:rFonts w:ascii="Arial" w:hAnsi="Arial" w:cs="Arial"/>
                      <w:b/>
                      <w:bCs/>
                      <w:color w:val="1A191A"/>
                      <w:sz w:val="20"/>
                      <w:szCs w:val="20"/>
                    </w:rPr>
                    <w:t>FOLLOW GREEN DAY</w:t>
                  </w:r>
                </w:p>
                <w:p w14:paraId="1A06F2DB" w14:textId="77777777" w:rsidR="00112FAC" w:rsidRPr="00112FAC" w:rsidRDefault="00B07398" w:rsidP="00112FAC">
                  <w:pPr>
                    <w:jc w:val="center"/>
                    <w:rPr>
                      <w:rFonts w:ascii="Arial" w:hAnsi="Arial" w:cs="Arial"/>
                      <w:color w:val="403F42"/>
                      <w:sz w:val="20"/>
                      <w:szCs w:val="20"/>
                    </w:rPr>
                  </w:pPr>
                  <w:hyperlink r:id="rId8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Facebook</w:t>
                    </w:r>
                  </w:hyperlink>
                  <w:r w:rsidR="00112FAC" w:rsidRPr="00112FAC">
                    <w:rPr>
                      <w:rFonts w:ascii="Arial" w:hAnsi="Arial" w:cs="Arial"/>
                      <w:color w:val="1A191A"/>
                      <w:sz w:val="20"/>
                      <w:szCs w:val="20"/>
                    </w:rPr>
                    <w:t> | </w:t>
                  </w:r>
                  <w:hyperlink r:id="rId9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Twitter</w:t>
                    </w:r>
                  </w:hyperlink>
                  <w:r w:rsidR="00112FAC" w:rsidRPr="00112FAC">
                    <w:rPr>
                      <w:rFonts w:ascii="Arial" w:hAnsi="Arial" w:cs="Arial"/>
                      <w:color w:val="1A191A"/>
                      <w:sz w:val="20"/>
                      <w:szCs w:val="20"/>
                    </w:rPr>
                    <w:t> | </w:t>
                  </w:r>
                  <w:hyperlink r:id="rId10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Instagram</w:t>
                    </w:r>
                  </w:hyperlink>
                  <w:r w:rsidR="00112FAC" w:rsidRPr="00112FAC">
                    <w:rPr>
                      <w:rFonts w:ascii="Arial" w:hAnsi="Arial" w:cs="Arial"/>
                      <w:color w:val="1A191A"/>
                      <w:sz w:val="20"/>
                      <w:szCs w:val="20"/>
                    </w:rPr>
                    <w:t> | </w:t>
                  </w:r>
                  <w:hyperlink r:id="rId11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YouTube</w:t>
                    </w:r>
                  </w:hyperlink>
                  <w:r w:rsidR="00112FAC" w:rsidRPr="00112FAC">
                    <w:rPr>
                      <w:rFonts w:ascii="Arial" w:hAnsi="Arial" w:cs="Arial"/>
                      <w:color w:val="1A191A"/>
                      <w:sz w:val="20"/>
                      <w:szCs w:val="20"/>
                    </w:rPr>
                    <w:t> | </w:t>
                  </w:r>
                  <w:hyperlink r:id="rId12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Press Site</w:t>
                    </w:r>
                  </w:hyperlink>
                  <w:r w:rsidR="00112FAC" w:rsidRPr="00112FAC">
                    <w:rPr>
                      <w:rFonts w:ascii="Arial" w:hAnsi="Arial" w:cs="Arial"/>
                      <w:color w:val="1A191A"/>
                      <w:sz w:val="20"/>
                      <w:szCs w:val="20"/>
                    </w:rPr>
                    <w:t> | </w:t>
                  </w:r>
                  <w:hyperlink r:id="rId13" w:tgtFrame="_blank" w:history="1">
                    <w:r w:rsidR="00112FAC" w:rsidRPr="00112FAC">
                      <w:rPr>
                        <w:rStyle w:val="Hyperlink"/>
                        <w:rFonts w:ascii="Arial" w:hAnsi="Arial" w:cs="Arial"/>
                        <w:sz w:val="20"/>
                        <w:szCs w:val="20"/>
                      </w:rPr>
                      <w:t>Website</w:t>
                    </w:r>
                  </w:hyperlink>
                </w:p>
                <w:p w14:paraId="3C2CE2B3" w14:textId="77777777" w:rsidR="00112FAC" w:rsidRPr="00112FAC" w:rsidRDefault="00112FAC" w:rsidP="00112FAC">
                  <w:pPr>
                    <w:rPr>
                      <w:rFonts w:ascii="Arial" w:hAnsi="Arial" w:cs="Arial"/>
                      <w:color w:val="403F42"/>
                      <w:sz w:val="20"/>
                      <w:szCs w:val="20"/>
                    </w:rPr>
                  </w:pPr>
                </w:p>
                <w:p w14:paraId="32473692" w14:textId="77777777" w:rsidR="00112FAC" w:rsidRPr="00112FAC" w:rsidRDefault="00112FAC" w:rsidP="00112FAC">
                  <w:pPr>
                    <w:jc w:val="center"/>
                    <w:rPr>
                      <w:rFonts w:ascii="Arial" w:hAnsi="Arial" w:cs="Arial"/>
                      <w:color w:val="403F42"/>
                      <w:sz w:val="20"/>
                      <w:szCs w:val="20"/>
                    </w:rPr>
                  </w:pPr>
                </w:p>
              </w:tc>
            </w:tr>
          </w:tbl>
          <w:p w14:paraId="73F62F81" w14:textId="77777777" w:rsidR="00112FAC" w:rsidRPr="00112FAC" w:rsidRDefault="00112FA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EAF79D7" w14:textId="77777777" w:rsidR="00112FAC" w:rsidRDefault="00112FAC" w:rsidP="00112FAC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112FAC" w14:paraId="18A86086" w14:textId="77777777" w:rsidTr="00112FAC">
        <w:tc>
          <w:tcPr>
            <w:tcW w:w="5000" w:type="pc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112FAC" w14:paraId="148AB69A" w14:textId="77777777" w:rsidTr="00112FAC">
              <w:tc>
                <w:tcPr>
                  <w:tcW w:w="0" w:type="auto"/>
                  <w:hideMark/>
                </w:tcPr>
                <w:p w14:paraId="4CE1FBEE" w14:textId="38D75E57" w:rsidR="00112FAC" w:rsidRDefault="00112FAC">
                  <w:pPr>
                    <w:jc w:val="center"/>
                    <w:divId w:val="364525279"/>
                  </w:pPr>
                  <w:r>
                    <w:fldChar w:fldCharType="begin"/>
                  </w:r>
                  <w:r>
                    <w:instrText xml:space="preserve"> INCLUDEPICTURE "/var/folders/vj/dqzyq6rn24vdbv28yg_dlv800000gp/T/com.microsoft.Word/WebArchiveCopyPasteTempFiles/7dcdec99-3586-4173-a437-e204acbb4d92.jpg" \* MERGEFORMATINET </w:instrText>
                  </w:r>
                  <w:r>
                    <w:fldChar w:fldCharType="separate"/>
                  </w:r>
                  <w:r>
                    <w:rPr>
                      <w:noProof/>
                    </w:rPr>
                    <w:drawing>
                      <wp:inline distT="0" distB="0" distL="0" distR="0" wp14:anchorId="45F11BE7" wp14:editId="0580E424">
                        <wp:extent cx="3949700" cy="416320"/>
                        <wp:effectExtent l="0" t="0" r="0" b="3175"/>
                        <wp:docPr id="3" name="Picture 3" descr="/var/folders/vj/dqzyq6rn24vdbv28yg_dlv800000gp/T/com.microsoft.Word/WebArchiveCopyPasteTempFiles/7dcdec99-3586-4173-a437-e204acbb4d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/var/folders/vj/dqzyq6rn24vdbv28yg_dlv800000gp/T/com.microsoft.Word/WebArchiveCopyPasteTempFiles/7dcdec99-3586-4173-a437-e204acbb4d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36761" cy="4254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fldChar w:fldCharType="end"/>
                  </w:r>
                </w:p>
              </w:tc>
            </w:tr>
          </w:tbl>
          <w:p w14:paraId="288BDCF5" w14:textId="77777777" w:rsidR="00112FAC" w:rsidRDefault="00112FAC">
            <w:pPr>
              <w:rPr>
                <w:rFonts w:ascii="-webkit-standard" w:hAnsi="-webkit-standard"/>
                <w:color w:val="000000"/>
              </w:rPr>
            </w:pPr>
          </w:p>
        </w:tc>
      </w:tr>
    </w:tbl>
    <w:p w14:paraId="1742A9A0" w14:textId="77777777" w:rsidR="00D11E76" w:rsidRPr="002A3D6B" w:rsidRDefault="00D11E76">
      <w:pPr>
        <w:rPr>
          <w:sz w:val="16"/>
        </w:rPr>
      </w:pPr>
    </w:p>
    <w:sectPr w:rsidR="00D11E76" w:rsidRPr="002A3D6B" w:rsidSect="00B019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E76"/>
    <w:rsid w:val="00112FAC"/>
    <w:rsid w:val="00205C5A"/>
    <w:rsid w:val="002A3D6B"/>
    <w:rsid w:val="0035681D"/>
    <w:rsid w:val="0038416B"/>
    <w:rsid w:val="00985747"/>
    <w:rsid w:val="009D6274"/>
    <w:rsid w:val="00AE3B52"/>
    <w:rsid w:val="00B019AF"/>
    <w:rsid w:val="00B07398"/>
    <w:rsid w:val="00D1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1A8EC4"/>
  <w15:chartTrackingRefBased/>
  <w15:docId w15:val="{106FF3C3-7F33-554D-AF05-DB9AD9EB8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5">
    <w:name w:val="s5"/>
    <w:basedOn w:val="Normal"/>
    <w:rsid w:val="00D11E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umpedfont15">
    <w:name w:val="bumpedfont15"/>
    <w:basedOn w:val="DefaultParagraphFont"/>
    <w:rsid w:val="00D11E76"/>
  </w:style>
  <w:style w:type="character" w:customStyle="1" w:styleId="apple-converted-space">
    <w:name w:val="apple-converted-space"/>
    <w:basedOn w:val="DefaultParagraphFont"/>
    <w:rsid w:val="00D11E76"/>
  </w:style>
  <w:style w:type="character" w:customStyle="1" w:styleId="bumpedfont20">
    <w:name w:val="bumpedfont20"/>
    <w:basedOn w:val="DefaultParagraphFont"/>
    <w:rsid w:val="00D11E76"/>
  </w:style>
  <w:style w:type="paragraph" w:styleId="NormalWeb">
    <w:name w:val="Normal (Web)"/>
    <w:basedOn w:val="Normal"/>
    <w:uiPriority w:val="99"/>
    <w:semiHidden/>
    <w:unhideWhenUsed/>
    <w:rsid w:val="00D11E7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A3D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3D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5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9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71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47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GreenDay" TargetMode="External"/><Relationship Id="rId13" Type="http://schemas.openxmlformats.org/officeDocument/2006/relationships/hyperlink" Target="https://greenday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am04.safelinks.protection.outlook.com/?url=https%3A%2F%2Fwww.kerrang.com%2Ffeatures%2Fgreen-day-the-inside-story-of-insomniac%2F&amp;data=04%7C01%7Clilly.simpson%40warnerrecords.com%7Cb8d385c71ad9411dd59708d8e3ee793f%7C8367939002ec4ba1ad3d69da3fdd637e%7C0%7C0%7C637509960706130922%7CUnknown%7CTWFpbGZsb3d8eyJWIjoiMC4wLjAwMDAiLCJQIjoiV2luMzIiLCJBTiI6Ik1haWwiLCJXVCI6Mn0%3D%7C1000&amp;sdata=M9f8LoMG9QjNws%2BPouzqzsII9woFM5p3cQIKAmurEiQ%3D&amp;reserved=0" TargetMode="External"/><Relationship Id="rId12" Type="http://schemas.openxmlformats.org/officeDocument/2006/relationships/hyperlink" Target="http://press.warnerrecords.com/greenday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greenday.lnk.to/Insomniac25" TargetMode="External"/><Relationship Id="rId11" Type="http://schemas.openxmlformats.org/officeDocument/2006/relationships/hyperlink" Target="https://www.youtube.com/greenday" TargetMode="External"/><Relationship Id="rId5" Type="http://schemas.openxmlformats.org/officeDocument/2006/relationships/hyperlink" Target="https://wmg.sharepoint.com/:f:/s/US.WBR.Publicity/EsFSzsuSG35OviRQ7B8OfjwBE49sjNXd3WMILG3MT2D2AQ?e=tWlEJ2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greenday/?hl=en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twitter.com/greenday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694</Words>
  <Characters>3960</Characters>
  <Application>Microsoft Office Word</Application>
  <DocSecurity>0</DocSecurity>
  <Lines>33</Lines>
  <Paragraphs>9</Paragraphs>
  <ScaleCrop>false</ScaleCrop>
  <Company/>
  <LinksUpToDate>false</LinksUpToDate>
  <CharactersWithSpaces>4645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Simpson, Lilly</dc:creator>
  <cp:keywords/>
  <dc:description/>
  <cp:lastModifiedBy>Simpson, Lilly</cp:lastModifiedBy>
  <cp:revision>12</cp:revision>
  <dcterms:created xsi:type="dcterms:W3CDTF">2021-03-17T17:29:00Z</dcterms:created>
  <dcterms:modified xsi:type="dcterms:W3CDTF">2021-03-17T21:24:00Z</dcterms:modified>
</cp:coreProperties>
</file>