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3E457" w14:textId="33E2C41D" w:rsidR="00FC2DF1" w:rsidRPr="00506887" w:rsidRDefault="00FC2DF1" w:rsidP="00FC2DF1">
      <w:pPr>
        <w:spacing w:after="0" w:line="240" w:lineRule="auto"/>
        <w:jc w:val="center"/>
        <w:rPr>
          <w:rFonts w:eastAsia="Times New Roman" w:cs="Arial"/>
          <w:b/>
          <w:bCs/>
          <w:color w:val="000000"/>
          <w:sz w:val="44"/>
          <w:szCs w:val="44"/>
        </w:rPr>
      </w:pPr>
      <w:bookmarkStart w:id="0" w:name="_Hlk67913145"/>
      <w:r w:rsidRPr="00506887">
        <w:rPr>
          <w:rFonts w:eastAsia="Times New Roman" w:cs="Arial"/>
          <w:b/>
          <w:bCs/>
          <w:color w:val="000000"/>
          <w:sz w:val="44"/>
          <w:szCs w:val="44"/>
        </w:rPr>
        <w:t xml:space="preserve">JOSHUA SPEERS UNVEILS NEW </w:t>
      </w:r>
      <w:r w:rsidR="009743EA">
        <w:rPr>
          <w:rFonts w:eastAsia="Times New Roman" w:cs="Arial"/>
          <w:b/>
          <w:bCs/>
          <w:color w:val="000000"/>
          <w:sz w:val="44"/>
          <w:szCs w:val="44"/>
        </w:rPr>
        <w:t>TRACK</w:t>
      </w:r>
    </w:p>
    <w:p w14:paraId="6E7358F9" w14:textId="7B526183" w:rsidR="00FC2DF1" w:rsidRPr="00764D78" w:rsidRDefault="00FC2DF1" w:rsidP="00FC2DF1">
      <w:pPr>
        <w:spacing w:after="0" w:line="240" w:lineRule="auto"/>
        <w:jc w:val="center"/>
        <w:rPr>
          <w:rFonts w:eastAsia="Times New Roman" w:cs="Arial"/>
          <w:b/>
          <w:bCs/>
          <w:color w:val="000000"/>
          <w:sz w:val="40"/>
          <w:szCs w:val="40"/>
        </w:rPr>
      </w:pPr>
      <w:r w:rsidRPr="00506887">
        <w:rPr>
          <w:rFonts w:eastAsia="Times New Roman" w:cs="Arial"/>
          <w:b/>
          <w:bCs/>
          <w:color w:val="000000"/>
          <w:sz w:val="44"/>
          <w:szCs w:val="44"/>
        </w:rPr>
        <w:t>“LONG WAY DOWN”</w:t>
      </w:r>
    </w:p>
    <w:p w14:paraId="2F16A2A1" w14:textId="44A6165A" w:rsidR="00FC2DF1" w:rsidRDefault="00C04134" w:rsidP="00FC2DF1">
      <w:pPr>
        <w:spacing w:after="0" w:line="240" w:lineRule="auto"/>
        <w:jc w:val="center"/>
        <w:rPr>
          <w:rFonts w:eastAsia="Times New Roman" w:cs="Arial"/>
          <w:b/>
          <w:bCs/>
          <w:color w:val="000000"/>
          <w:sz w:val="40"/>
          <w:szCs w:val="40"/>
        </w:rPr>
      </w:pPr>
      <w:hyperlink r:id="rId4" w:history="1">
        <w:r w:rsidR="00FC2DF1" w:rsidRPr="003C0E13">
          <w:rPr>
            <w:rStyle w:val="Hyperlink"/>
            <w:rFonts w:eastAsia="Times New Roman" w:cs="Arial"/>
            <w:b/>
            <w:bCs/>
            <w:sz w:val="40"/>
            <w:szCs w:val="40"/>
          </w:rPr>
          <w:t>LISTEN HERE</w:t>
        </w:r>
      </w:hyperlink>
    </w:p>
    <w:p w14:paraId="787CDF1D" w14:textId="77777777" w:rsidR="00FC2DF1" w:rsidRDefault="00FC2DF1" w:rsidP="00FC2DF1">
      <w:pPr>
        <w:spacing w:after="0" w:line="240" w:lineRule="auto"/>
        <w:jc w:val="center"/>
        <w:rPr>
          <w:rFonts w:eastAsia="Times New Roman" w:cs="Arial"/>
          <w:b/>
          <w:bCs/>
          <w:color w:val="000000"/>
          <w:sz w:val="24"/>
          <w:szCs w:val="24"/>
        </w:rPr>
      </w:pPr>
    </w:p>
    <w:p w14:paraId="69884AE0" w14:textId="755FC16F" w:rsidR="00FC2DF1" w:rsidRDefault="00FC2DF1" w:rsidP="00FC2DF1">
      <w:pPr>
        <w:spacing w:after="0" w:line="240" w:lineRule="auto"/>
        <w:jc w:val="center"/>
        <w:rPr>
          <w:rFonts w:eastAsia="Times New Roman" w:cs="Arial"/>
          <w:b/>
          <w:bCs/>
          <w:color w:val="000000"/>
          <w:sz w:val="32"/>
          <w:szCs w:val="36"/>
        </w:rPr>
      </w:pPr>
      <w:r>
        <w:rPr>
          <w:rFonts w:eastAsia="Times New Roman" w:cs="Arial"/>
          <w:b/>
          <w:bCs/>
          <w:color w:val="000000"/>
          <w:sz w:val="36"/>
          <w:szCs w:val="36"/>
        </w:rPr>
        <w:t xml:space="preserve">WATCH OFFICIAL VIDEO </w:t>
      </w:r>
      <w:hyperlink r:id="rId5" w:history="1">
        <w:r w:rsidRPr="00987721">
          <w:rPr>
            <w:rStyle w:val="Hyperlink"/>
            <w:rFonts w:eastAsia="Times New Roman" w:cs="Arial"/>
            <w:b/>
            <w:bCs/>
            <w:sz w:val="36"/>
            <w:szCs w:val="36"/>
          </w:rPr>
          <w:t>HERE</w:t>
        </w:r>
      </w:hyperlink>
    </w:p>
    <w:p w14:paraId="2CAD7095" w14:textId="793AA829" w:rsidR="00FC2DF1" w:rsidRDefault="00FC2DF1" w:rsidP="00FC2DF1">
      <w:pPr>
        <w:spacing w:after="0" w:line="240" w:lineRule="auto"/>
        <w:jc w:val="center"/>
        <w:rPr>
          <w:rFonts w:eastAsia="Times New Roman" w:cs="Arial"/>
          <w:b/>
          <w:bCs/>
          <w:color w:val="000000"/>
          <w:sz w:val="24"/>
          <w:szCs w:val="28"/>
        </w:rPr>
      </w:pPr>
    </w:p>
    <w:p w14:paraId="5A5219B0" w14:textId="67A304E1" w:rsidR="00FC2DF1" w:rsidRDefault="00FC2DF1" w:rsidP="00FC2DF1">
      <w:pPr>
        <w:spacing w:after="0" w:line="240" w:lineRule="auto"/>
        <w:jc w:val="center"/>
        <w:rPr>
          <w:rFonts w:eastAsia="Times New Roman" w:cs="Arial"/>
          <w:b/>
          <w:bCs/>
          <w:color w:val="000000"/>
          <w:sz w:val="24"/>
          <w:szCs w:val="28"/>
        </w:rPr>
      </w:pPr>
      <w:r>
        <w:rPr>
          <w:rFonts w:eastAsia="Times New Roman" w:cs="Arial"/>
          <w:b/>
          <w:bCs/>
          <w:noProof/>
          <w:color w:val="000000"/>
          <w:sz w:val="24"/>
          <w:szCs w:val="28"/>
        </w:rPr>
        <w:drawing>
          <wp:inline distT="0" distB="0" distL="0" distR="0" wp14:anchorId="73FF177B" wp14:editId="61571798">
            <wp:extent cx="4572000" cy="3048000"/>
            <wp:effectExtent l="0" t="0" r="0" b="0"/>
            <wp:docPr id="8" name="Picture 8" descr="A picture containing person,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 person, in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p>
    <w:p w14:paraId="5CC40473" w14:textId="77777777" w:rsidR="00FC2DF1" w:rsidRDefault="00FC2DF1" w:rsidP="00FC2DF1">
      <w:pPr>
        <w:shd w:val="clear" w:color="auto" w:fill="FFFFFF"/>
        <w:spacing w:after="0" w:line="240" w:lineRule="auto"/>
      </w:pPr>
    </w:p>
    <w:p w14:paraId="449E256D" w14:textId="00B311FF" w:rsidR="00C055C7" w:rsidRDefault="00C055C7" w:rsidP="00C055C7">
      <w:pPr>
        <w:shd w:val="clear" w:color="auto" w:fill="FFFFFF"/>
        <w:spacing w:after="0" w:line="240" w:lineRule="auto"/>
      </w:pPr>
      <w:r>
        <w:rPr>
          <w:b/>
          <w:bCs/>
          <w:color w:val="000000"/>
        </w:rPr>
        <w:t>April 2, 2021 (Los Angeles, CA)</w:t>
      </w:r>
      <w:r>
        <w:rPr>
          <w:color w:val="000000"/>
        </w:rPr>
        <w:t xml:space="preserve"> – Today, rising artist Joshua Speers shares new track “Long Way Down” via Warner Records/Let Me Know. Released alongside an official video directed by frequent collaborator Gus Black [Phoebe Bridgers, Gary Clark Jr.], “Long Way Down” follows recently released single “The Runaround,” </w:t>
      </w:r>
      <w:r w:rsidRPr="009951EF">
        <w:rPr>
          <w:color w:val="000000"/>
        </w:rPr>
        <w:t xml:space="preserve">the current soundtrack to </w:t>
      </w:r>
      <w:hyperlink r:id="rId7" w:history="1">
        <w:r w:rsidRPr="00771985">
          <w:rPr>
            <w:rStyle w:val="Hyperlink"/>
          </w:rPr>
          <w:t>ZARA’s digital ad campaign</w:t>
        </w:r>
      </w:hyperlink>
      <w:r w:rsidR="009951EF">
        <w:rPr>
          <w:color w:val="000000"/>
        </w:rPr>
        <w:t xml:space="preserve"> this spring</w:t>
      </w:r>
      <w:r w:rsidRPr="009951EF">
        <w:rPr>
          <w:color w:val="000000"/>
        </w:rPr>
        <w:t>, in which Speers was also selected to model the new ZARA MAN collection.</w:t>
      </w:r>
      <w:r>
        <w:rPr>
          <w:color w:val="000000"/>
        </w:rPr>
        <w:t xml:space="preserve"> Together, the two tracks herald the arrival of a new chapter for Speers, who has more music planned for release throughout 2021. Listen to “Long Way Down” </w:t>
      </w:r>
      <w:hyperlink r:id="rId8" w:history="1">
        <w:r w:rsidRPr="003C0E13">
          <w:rPr>
            <w:rStyle w:val="Hyperlink"/>
          </w:rPr>
          <w:t>HERE</w:t>
        </w:r>
      </w:hyperlink>
      <w:r>
        <w:rPr>
          <w:color w:val="000000"/>
        </w:rPr>
        <w:t xml:space="preserve"> and watch the accompanying vide</w:t>
      </w:r>
      <w:r w:rsidRPr="00987721">
        <w:rPr>
          <w:color w:val="000000"/>
        </w:rPr>
        <w:t xml:space="preserve">o </w:t>
      </w:r>
      <w:hyperlink r:id="rId9" w:history="1">
        <w:r w:rsidRPr="00987721">
          <w:rPr>
            <w:rStyle w:val="Hyperlink"/>
          </w:rPr>
          <w:t>HERE</w:t>
        </w:r>
      </w:hyperlink>
      <w:r w:rsidRPr="00987721">
        <w:rPr>
          <w:color w:val="000000"/>
        </w:rPr>
        <w:t>.</w:t>
      </w:r>
    </w:p>
    <w:p w14:paraId="020E9BDF" w14:textId="77777777" w:rsidR="00C055C7" w:rsidRDefault="00C055C7" w:rsidP="00C055C7">
      <w:pPr>
        <w:shd w:val="clear" w:color="auto" w:fill="FFFFFF"/>
        <w:spacing w:after="0" w:line="240" w:lineRule="auto"/>
        <w:rPr>
          <w:i/>
          <w:iCs/>
        </w:rPr>
      </w:pPr>
    </w:p>
    <w:p w14:paraId="057E6241" w14:textId="38C46A9B" w:rsidR="00C055C7" w:rsidRDefault="00C055C7" w:rsidP="00C055C7">
      <w:pPr>
        <w:shd w:val="clear" w:color="auto" w:fill="FFFFFF"/>
        <w:spacing w:after="0" w:line="240" w:lineRule="auto"/>
        <w:rPr>
          <w:i/>
          <w:iCs/>
          <w:color w:val="000000"/>
        </w:rPr>
      </w:pPr>
      <w:r>
        <w:rPr>
          <w:color w:val="000000"/>
        </w:rPr>
        <w:t>About the new track, Speers explains, “</w:t>
      </w:r>
      <w:r>
        <w:rPr>
          <w:i/>
          <w:iCs/>
          <w:color w:val="000000"/>
        </w:rPr>
        <w:t>Like a lot of people I think I've spent more time thinking about death recently, and this song developed out of that. How blind death is and also how certain it is. It's not a morbid headspace necessarily, more just a factual one. There's this other conversation about death where people romanticize the "flash in the pan" or the young rebels that burn out in their prime! I've never bought into the romance around dying young and instead think wanting to live a long life is kind of the ultimate rebellion. I'm so thankful that some of my heroes have taken the long way down and are old and grey and more badass than ever.”</w:t>
      </w:r>
    </w:p>
    <w:p w14:paraId="623A87E9" w14:textId="7A7CDA0C" w:rsidR="009D521B" w:rsidRDefault="009D521B" w:rsidP="00C055C7">
      <w:pPr>
        <w:shd w:val="clear" w:color="auto" w:fill="FFFFFF"/>
        <w:spacing w:after="0" w:line="240" w:lineRule="auto"/>
        <w:rPr>
          <w:i/>
          <w:iCs/>
          <w:color w:val="000000"/>
        </w:rPr>
      </w:pPr>
    </w:p>
    <w:p w14:paraId="22C5E77C" w14:textId="69DFD786" w:rsidR="009D521B" w:rsidRPr="009D521B" w:rsidRDefault="005C4089" w:rsidP="00C055C7">
      <w:pPr>
        <w:shd w:val="clear" w:color="auto" w:fill="FFFFFF"/>
        <w:spacing w:after="0" w:line="240" w:lineRule="auto"/>
      </w:pPr>
      <w:r>
        <w:rPr>
          <w:color w:val="000000"/>
        </w:rPr>
        <w:t>Next month</w:t>
      </w:r>
      <w:r w:rsidR="00F707F3">
        <w:rPr>
          <w:color w:val="000000"/>
        </w:rPr>
        <w:t>,</w:t>
      </w:r>
      <w:r w:rsidR="009D521B">
        <w:rPr>
          <w:color w:val="000000"/>
        </w:rPr>
        <w:t xml:space="preserve"> </w:t>
      </w:r>
      <w:r w:rsidR="00FE49F3">
        <w:rPr>
          <w:color w:val="000000"/>
        </w:rPr>
        <w:t>Speers</w:t>
      </w:r>
      <w:r w:rsidR="00D609C7">
        <w:rPr>
          <w:color w:val="000000"/>
        </w:rPr>
        <w:t xml:space="preserve"> </w:t>
      </w:r>
      <w:r w:rsidR="003073DD">
        <w:rPr>
          <w:color w:val="000000"/>
        </w:rPr>
        <w:t xml:space="preserve">will </w:t>
      </w:r>
      <w:r w:rsidR="00DF760C">
        <w:rPr>
          <w:color w:val="000000"/>
        </w:rPr>
        <w:t>perform</w:t>
      </w:r>
      <w:r w:rsidR="00D609C7">
        <w:rPr>
          <w:color w:val="000000"/>
        </w:rPr>
        <w:t xml:space="preserve"> </w:t>
      </w:r>
      <w:r w:rsidR="00287572">
        <w:rPr>
          <w:color w:val="000000"/>
        </w:rPr>
        <w:t>on the</w:t>
      </w:r>
      <w:r w:rsidR="00D609C7" w:rsidRPr="00D609C7">
        <w:rPr>
          <w:color w:val="000000"/>
        </w:rPr>
        <w:t xml:space="preserve"> </w:t>
      </w:r>
      <w:r w:rsidR="00287572">
        <w:rPr>
          <w:color w:val="000000"/>
        </w:rPr>
        <w:t xml:space="preserve">popular </w:t>
      </w:r>
      <w:r w:rsidR="00DF760C">
        <w:rPr>
          <w:color w:val="000000"/>
        </w:rPr>
        <w:t xml:space="preserve">virtual concert series </w:t>
      </w:r>
      <w:r w:rsidR="00D609C7" w:rsidRPr="00D609C7">
        <w:rPr>
          <w:color w:val="000000"/>
        </w:rPr>
        <w:t>"School Night At Home</w:t>
      </w:r>
      <w:r w:rsidR="003073DD">
        <w:rPr>
          <w:color w:val="000000"/>
        </w:rPr>
        <w:t>”</w:t>
      </w:r>
      <w:r>
        <w:rPr>
          <w:color w:val="000000"/>
        </w:rPr>
        <w:t xml:space="preserve"> on May 12th. </w:t>
      </w:r>
      <w:r w:rsidR="0000072A">
        <w:rPr>
          <w:color w:val="000000"/>
        </w:rPr>
        <w:t xml:space="preserve">Fans can tune in </w:t>
      </w:r>
      <w:r w:rsidR="0019426B">
        <w:rPr>
          <w:color w:val="000000"/>
        </w:rPr>
        <w:t xml:space="preserve">for free </w:t>
      </w:r>
      <w:r w:rsidR="00FE49F3">
        <w:rPr>
          <w:color w:val="000000"/>
        </w:rPr>
        <w:t xml:space="preserve">at </w:t>
      </w:r>
      <w:hyperlink r:id="rId10" w:history="1">
        <w:r w:rsidR="00FE49F3">
          <w:rPr>
            <w:rStyle w:val="Hyperlink"/>
          </w:rPr>
          <w:t>www.twitch.tv/itsaschoolnight</w:t>
        </w:r>
      </w:hyperlink>
      <w:r w:rsidR="00C04134">
        <w:rPr>
          <w:color w:val="000000"/>
        </w:rPr>
        <w:t xml:space="preserve"> </w:t>
      </w:r>
    </w:p>
    <w:p w14:paraId="65F124E9" w14:textId="77777777" w:rsidR="00C055C7" w:rsidRDefault="00C055C7" w:rsidP="00C055C7">
      <w:pPr>
        <w:shd w:val="clear" w:color="auto" w:fill="FFFFFF"/>
        <w:spacing w:after="0" w:line="240" w:lineRule="auto"/>
      </w:pPr>
    </w:p>
    <w:p w14:paraId="6F21E6A5" w14:textId="77777777" w:rsidR="00C055C7" w:rsidRDefault="00C055C7" w:rsidP="00C055C7">
      <w:pPr>
        <w:shd w:val="clear" w:color="auto" w:fill="FFFFFF"/>
        <w:spacing w:after="0" w:line="240" w:lineRule="auto"/>
        <w:rPr>
          <w:rFonts w:ascii="Arial" w:hAnsi="Arial" w:cs="Arial"/>
          <w:color w:val="000000"/>
        </w:rPr>
      </w:pPr>
      <w:r>
        <w:rPr>
          <w:color w:val="000000"/>
        </w:rPr>
        <w:lastRenderedPageBreak/>
        <w:t xml:space="preserve">A renaissance man in the most classic definition of the term, Delaware-raised Joshua Speers has spent the past year on lockdown in Los Angeles making pottery—he moved a wheel into his house just as quarantine started –fly fishing, riding his motorcycle and co-hosting an Instagram Live book club for fans and followers. A hopeless romantic, he studied poetry and pottery at Skidmore College, traversing the Northeast with a small library on his dashboard while working an assortment of odd jobs before moving to LA to pursue music full-time. He made his major label debut with </w:t>
      </w:r>
      <w:hyperlink r:id="rId11" w:history="1">
        <w:r>
          <w:rPr>
            <w:rStyle w:val="Hyperlink"/>
            <w:i/>
            <w:iCs/>
          </w:rPr>
          <w:t>Human Now</w:t>
        </w:r>
      </w:hyperlink>
      <w:r>
        <w:rPr>
          <w:color w:val="000000"/>
        </w:rPr>
        <w:t xml:space="preserve"> (2020), which </w:t>
      </w:r>
      <w:r>
        <w:rPr>
          <w:i/>
          <w:iCs/>
          <w:color w:val="000000"/>
        </w:rPr>
        <w:t>V Magazine</w:t>
      </w:r>
      <w:r>
        <w:rPr>
          <w:color w:val="000000"/>
        </w:rPr>
        <w:t xml:space="preserve"> called “a soul-searching project,” followed by most recent EP</w:t>
      </w:r>
      <w:r>
        <w:rPr>
          <w:i/>
          <w:iCs/>
          <w:color w:val="000000"/>
        </w:rPr>
        <w:t xml:space="preserve"> </w:t>
      </w:r>
      <w:hyperlink r:id="rId12" w:history="1">
        <w:r>
          <w:rPr>
            <w:rStyle w:val="Hyperlink"/>
            <w:i/>
            <w:iCs/>
          </w:rPr>
          <w:t>Summerland</w:t>
        </w:r>
      </w:hyperlink>
      <w:r>
        <w:rPr>
          <w:color w:val="000000"/>
        </w:rPr>
        <w:t>, built on a guitar-heavy, 80s-inspired sound that Speers describes as the lovechild of Bruce Springsteen and Carly Rae Jepsen</w:t>
      </w:r>
      <w:r>
        <w:rPr>
          <w:rFonts w:ascii="Arial" w:hAnsi="Arial" w:cs="Arial"/>
          <w:color w:val="000000"/>
        </w:rPr>
        <w:t xml:space="preserve">. </w:t>
      </w:r>
    </w:p>
    <w:p w14:paraId="6A03B1DC" w14:textId="2ACB31F2" w:rsidR="00FC2DF1" w:rsidRDefault="00FC2DF1" w:rsidP="00FC2DF1">
      <w:pPr>
        <w:shd w:val="clear" w:color="auto" w:fill="FFFFFF"/>
        <w:spacing w:after="0" w:line="240" w:lineRule="auto"/>
        <w:rPr>
          <w:rFonts w:ascii="Arial" w:hAnsi="Arial" w:cs="Arial"/>
          <w:color w:val="000000"/>
        </w:rPr>
      </w:pPr>
    </w:p>
    <w:p w14:paraId="6DEC8EFD" w14:textId="77777777" w:rsidR="00FC2DF1" w:rsidRDefault="00FC2DF1" w:rsidP="00FC2DF1">
      <w:pPr>
        <w:spacing w:after="0" w:line="240" w:lineRule="auto"/>
        <w:jc w:val="center"/>
        <w:rPr>
          <w:rFonts w:eastAsia="Times New Roman" w:cs="Arial"/>
          <w:b/>
          <w:bCs/>
          <w:color w:val="000000"/>
          <w:sz w:val="32"/>
          <w:szCs w:val="36"/>
        </w:rPr>
      </w:pPr>
      <w:r>
        <w:rPr>
          <w:rFonts w:eastAsia="Times New Roman" w:cs="Arial"/>
          <w:b/>
          <w:bCs/>
          <w:noProof/>
          <w:color w:val="000000"/>
          <w:sz w:val="32"/>
          <w:szCs w:val="36"/>
        </w:rPr>
        <w:drawing>
          <wp:inline distT="0" distB="0" distL="0" distR="0" wp14:anchorId="6C403F5C" wp14:editId="5253F068">
            <wp:extent cx="2819400" cy="2819400"/>
            <wp:effectExtent l="0" t="0" r="0" b="0"/>
            <wp:docPr id="5" name="Picture 5" descr="A picture containing sky, person,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ky, person, outdoor, pers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19400" cy="2819400"/>
                    </a:xfrm>
                    <a:prstGeom prst="rect">
                      <a:avLst/>
                    </a:prstGeom>
                  </pic:spPr>
                </pic:pic>
              </a:graphicData>
            </a:graphic>
          </wp:inline>
        </w:drawing>
      </w:r>
    </w:p>
    <w:p w14:paraId="27366152" w14:textId="77777777" w:rsidR="00FC2DF1" w:rsidRDefault="00FC2DF1" w:rsidP="00FC2DF1">
      <w:pPr>
        <w:spacing w:after="0" w:line="240" w:lineRule="auto"/>
        <w:jc w:val="center"/>
        <w:rPr>
          <w:i/>
        </w:rPr>
      </w:pPr>
      <w:r>
        <w:rPr>
          <w:i/>
        </w:rPr>
        <w:t xml:space="preserve">Hi-res photos/artwork available </w:t>
      </w:r>
      <w:hyperlink r:id="rId14" w:history="1">
        <w:r>
          <w:rPr>
            <w:rStyle w:val="Hyperlink"/>
            <w:i/>
          </w:rPr>
          <w:t>here</w:t>
        </w:r>
      </w:hyperlink>
    </w:p>
    <w:p w14:paraId="5047CF67" w14:textId="77777777" w:rsidR="00FC2DF1" w:rsidRDefault="00FC2DF1" w:rsidP="00FC2DF1">
      <w:pPr>
        <w:shd w:val="clear" w:color="auto" w:fill="FFFFFF"/>
        <w:spacing w:after="0" w:line="240" w:lineRule="auto"/>
        <w:rPr>
          <w:rFonts w:ascii="Arial" w:hAnsi="Arial" w:cs="Arial"/>
          <w:color w:val="000000"/>
        </w:rPr>
      </w:pPr>
    </w:p>
    <w:p w14:paraId="669DEC3B" w14:textId="43E67134" w:rsidR="00FC2DF1" w:rsidRPr="00FC2DF1" w:rsidRDefault="00FC2DF1" w:rsidP="00FC2DF1">
      <w:pPr>
        <w:shd w:val="clear" w:color="auto" w:fill="FFFFFF"/>
        <w:spacing w:after="0" w:line="240" w:lineRule="auto"/>
        <w:jc w:val="center"/>
        <w:rPr>
          <w:color w:val="000000"/>
        </w:rPr>
      </w:pPr>
      <w:r>
        <w:rPr>
          <w:rFonts w:eastAsia="Arial" w:cs="Arial"/>
          <w:szCs w:val="28"/>
        </w:rPr>
        <w:t># # #</w:t>
      </w:r>
    </w:p>
    <w:p w14:paraId="537C80AE" w14:textId="77777777" w:rsidR="00FC2DF1" w:rsidRDefault="00FC2DF1" w:rsidP="00FC2DF1">
      <w:pPr>
        <w:spacing w:after="0" w:line="240" w:lineRule="auto"/>
        <w:jc w:val="center"/>
        <w:rPr>
          <w:rFonts w:eastAsia="Arial" w:cs="Arial"/>
          <w:szCs w:val="28"/>
        </w:rPr>
      </w:pPr>
    </w:p>
    <w:p w14:paraId="6A61669B" w14:textId="77777777" w:rsidR="00FC2DF1" w:rsidRDefault="00FC2DF1" w:rsidP="00FC2DF1">
      <w:pPr>
        <w:spacing w:after="0" w:line="240" w:lineRule="auto"/>
        <w:ind w:left="360"/>
        <w:jc w:val="center"/>
        <w:rPr>
          <w:rFonts w:eastAsia="Arial" w:cs="Arial"/>
          <w:b/>
          <w:szCs w:val="28"/>
        </w:rPr>
      </w:pPr>
      <w:r>
        <w:rPr>
          <w:rFonts w:eastAsia="Arial" w:cs="Arial"/>
          <w:b/>
          <w:szCs w:val="28"/>
        </w:rPr>
        <w:t>For further information contact Warner Records Publicity:</w:t>
      </w:r>
    </w:p>
    <w:p w14:paraId="35AA2884" w14:textId="77777777" w:rsidR="00FC2DF1" w:rsidRDefault="00FC2DF1" w:rsidP="00FC2DF1">
      <w:pPr>
        <w:spacing w:after="0" w:line="240" w:lineRule="auto"/>
        <w:ind w:left="360"/>
        <w:jc w:val="center"/>
        <w:rPr>
          <w:rFonts w:eastAsia="Arial" w:cs="Arial"/>
          <w:szCs w:val="28"/>
        </w:rPr>
      </w:pPr>
      <w:r>
        <w:rPr>
          <w:rFonts w:eastAsia="Arial" w:cs="Arial"/>
          <w:szCs w:val="28"/>
        </w:rPr>
        <w:t xml:space="preserve">Jaime Rosenberg / </w:t>
      </w:r>
      <w:hyperlink r:id="rId15" w:history="1">
        <w:r>
          <w:rPr>
            <w:rStyle w:val="Hyperlink"/>
            <w:rFonts w:eastAsia="Arial" w:cs="Arial"/>
            <w:szCs w:val="28"/>
          </w:rPr>
          <w:t>Jaime.Rosenberg@warnerrecords.com</w:t>
        </w:r>
      </w:hyperlink>
    </w:p>
    <w:p w14:paraId="5BE1327C" w14:textId="77777777" w:rsidR="00FC2DF1" w:rsidRDefault="00FC2DF1" w:rsidP="00FC2DF1">
      <w:pPr>
        <w:spacing w:after="0" w:line="240" w:lineRule="auto"/>
        <w:ind w:left="360"/>
        <w:jc w:val="center"/>
        <w:rPr>
          <w:rStyle w:val="Hyperlink"/>
        </w:rPr>
      </w:pPr>
      <w:r>
        <w:rPr>
          <w:rFonts w:eastAsia="Arial" w:cs="Arial"/>
          <w:szCs w:val="28"/>
        </w:rPr>
        <w:t xml:space="preserve"> Patrice Compere / </w:t>
      </w:r>
      <w:hyperlink r:id="rId16" w:history="1">
        <w:r>
          <w:rPr>
            <w:rStyle w:val="Hyperlink"/>
            <w:rFonts w:eastAsia="Arial" w:cs="Arial"/>
            <w:szCs w:val="28"/>
          </w:rPr>
          <w:t>Patrice.Compere@warnerrecords.com</w:t>
        </w:r>
      </w:hyperlink>
    </w:p>
    <w:p w14:paraId="695A936A" w14:textId="77777777" w:rsidR="00FC2DF1" w:rsidRDefault="00FC2DF1" w:rsidP="00FC2DF1">
      <w:pPr>
        <w:spacing w:after="0" w:line="240" w:lineRule="auto"/>
        <w:ind w:left="360"/>
        <w:jc w:val="center"/>
        <w:rPr>
          <w:rStyle w:val="Hyperlink"/>
          <w:rFonts w:eastAsia="Arial" w:cs="Arial"/>
          <w:szCs w:val="28"/>
        </w:rPr>
      </w:pPr>
    </w:p>
    <w:p w14:paraId="52D63794" w14:textId="77777777" w:rsidR="00FC2DF1" w:rsidRDefault="00FC2DF1" w:rsidP="00FC2DF1">
      <w:pPr>
        <w:spacing w:after="0" w:line="240" w:lineRule="auto"/>
        <w:jc w:val="center"/>
        <w:rPr>
          <w:b/>
        </w:rPr>
      </w:pPr>
      <w:r>
        <w:rPr>
          <w:b/>
        </w:rPr>
        <w:t>Follow Joshua Speers:</w:t>
      </w:r>
    </w:p>
    <w:p w14:paraId="7F1EFC15" w14:textId="77777777" w:rsidR="00FC2DF1" w:rsidRDefault="00C04134" w:rsidP="00FC2DF1">
      <w:pPr>
        <w:spacing w:after="0" w:line="240" w:lineRule="auto"/>
        <w:jc w:val="center"/>
        <w:rPr>
          <w:b/>
        </w:rPr>
      </w:pPr>
      <w:hyperlink r:id="rId17" w:history="1">
        <w:r w:rsidR="00FC2DF1">
          <w:rPr>
            <w:rStyle w:val="Hyperlink"/>
            <w:b/>
          </w:rPr>
          <w:t xml:space="preserve"> Instagram</w:t>
        </w:r>
      </w:hyperlink>
      <w:r w:rsidR="00FC2DF1">
        <w:rPr>
          <w:b/>
        </w:rPr>
        <w:t xml:space="preserve"> |</w:t>
      </w:r>
      <w:hyperlink r:id="rId18" w:history="1">
        <w:r w:rsidR="00FC2DF1">
          <w:rPr>
            <w:rStyle w:val="Hyperlink"/>
            <w:b/>
          </w:rPr>
          <w:t>YouTube</w:t>
        </w:r>
      </w:hyperlink>
      <w:r w:rsidR="00FC2DF1">
        <w:rPr>
          <w:b/>
        </w:rPr>
        <w:t xml:space="preserve"> | </w:t>
      </w:r>
      <w:hyperlink r:id="rId19" w:history="1">
        <w:r w:rsidR="00FC2DF1">
          <w:rPr>
            <w:rStyle w:val="Hyperlink"/>
            <w:b/>
          </w:rPr>
          <w:t>Facebook</w:t>
        </w:r>
      </w:hyperlink>
      <w:r w:rsidR="00FC2DF1">
        <w:rPr>
          <w:b/>
        </w:rPr>
        <w:t xml:space="preserve"> | </w:t>
      </w:r>
      <w:hyperlink r:id="rId20" w:history="1">
        <w:r w:rsidR="00FC2DF1">
          <w:rPr>
            <w:rStyle w:val="Hyperlink"/>
            <w:b/>
          </w:rPr>
          <w:t>Twitter</w:t>
        </w:r>
      </w:hyperlink>
    </w:p>
    <w:p w14:paraId="62B9B13B" w14:textId="77777777" w:rsidR="00FC2DF1" w:rsidRDefault="00FC2DF1" w:rsidP="00FC2DF1">
      <w:pPr>
        <w:spacing w:after="0" w:line="240" w:lineRule="auto"/>
        <w:jc w:val="center"/>
        <w:rPr>
          <w:b/>
        </w:rPr>
      </w:pPr>
    </w:p>
    <w:p w14:paraId="08D10B2A" w14:textId="4E34080A" w:rsidR="00FC2DF1" w:rsidRDefault="00FC2DF1" w:rsidP="00FC2DF1">
      <w:pPr>
        <w:spacing w:after="0" w:line="240" w:lineRule="auto"/>
        <w:jc w:val="center"/>
        <w:rPr>
          <w:b/>
        </w:rPr>
      </w:pPr>
      <w:r>
        <w:rPr>
          <w:b/>
          <w:noProof/>
          <w:color w:val="000000"/>
          <w:sz w:val="28"/>
          <w:szCs w:val="28"/>
        </w:rPr>
        <w:drawing>
          <wp:inline distT="0" distB="0" distL="0" distR="0" wp14:anchorId="2FE775E2" wp14:editId="35C7D49B">
            <wp:extent cx="1783080" cy="4876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783080" cy="487680"/>
                    </a:xfrm>
                    <a:prstGeom prst="rect">
                      <a:avLst/>
                    </a:prstGeom>
                    <a:noFill/>
                    <a:ln>
                      <a:noFill/>
                    </a:ln>
                  </pic:spPr>
                </pic:pic>
              </a:graphicData>
            </a:graphic>
          </wp:inline>
        </w:drawing>
      </w:r>
      <w:r>
        <w:rPr>
          <w:b/>
          <w:noProof/>
        </w:rPr>
        <w:drawing>
          <wp:inline distT="0" distB="0" distL="0" distR="0" wp14:anchorId="5DA23D23" wp14:editId="3FDBB7B8">
            <wp:extent cx="6858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b="11111"/>
                    <a:stretch>
                      <a:fillRect/>
                    </a:stretch>
                  </pic:blipFill>
                  <pic:spPr bwMode="auto">
                    <a:xfrm>
                      <a:off x="0" y="0"/>
                      <a:ext cx="685800" cy="609600"/>
                    </a:xfrm>
                    <a:prstGeom prst="rect">
                      <a:avLst/>
                    </a:prstGeom>
                    <a:noFill/>
                    <a:ln>
                      <a:noFill/>
                    </a:ln>
                  </pic:spPr>
                </pic:pic>
              </a:graphicData>
            </a:graphic>
          </wp:inline>
        </w:drawing>
      </w:r>
    </w:p>
    <w:bookmarkEnd w:id="0"/>
    <w:p w14:paraId="56A5FEDB" w14:textId="77777777" w:rsidR="00FC2DF1" w:rsidRDefault="00FC2DF1" w:rsidP="00FC2DF1"/>
    <w:p w14:paraId="09D0D84F" w14:textId="77777777" w:rsidR="00B07984" w:rsidRDefault="00B07984"/>
    <w:sectPr w:rsidR="00B07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DF1"/>
    <w:rsid w:val="0000072A"/>
    <w:rsid w:val="000253D2"/>
    <w:rsid w:val="000623BE"/>
    <w:rsid w:val="000D4320"/>
    <w:rsid w:val="0019426B"/>
    <w:rsid w:val="00232536"/>
    <w:rsid w:val="00251094"/>
    <w:rsid w:val="00287572"/>
    <w:rsid w:val="002B285D"/>
    <w:rsid w:val="003073DD"/>
    <w:rsid w:val="003C0E13"/>
    <w:rsid w:val="00506887"/>
    <w:rsid w:val="005C4089"/>
    <w:rsid w:val="005F1CF1"/>
    <w:rsid w:val="0073363D"/>
    <w:rsid w:val="00764D78"/>
    <w:rsid w:val="00771985"/>
    <w:rsid w:val="009743EA"/>
    <w:rsid w:val="00987721"/>
    <w:rsid w:val="009951EF"/>
    <w:rsid w:val="009D521B"/>
    <w:rsid w:val="00B07984"/>
    <w:rsid w:val="00B525F5"/>
    <w:rsid w:val="00BC7ACC"/>
    <w:rsid w:val="00C04134"/>
    <w:rsid w:val="00C055C7"/>
    <w:rsid w:val="00D609C7"/>
    <w:rsid w:val="00D869A3"/>
    <w:rsid w:val="00DF760C"/>
    <w:rsid w:val="00F707F3"/>
    <w:rsid w:val="00FC2DF1"/>
    <w:rsid w:val="00FE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DBE11"/>
  <w15:chartTrackingRefBased/>
  <w15:docId w15:val="{F86A616C-1729-4FD9-87CF-C796B658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D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DF1"/>
    <w:rPr>
      <w:color w:val="0563C1" w:themeColor="hyperlink"/>
      <w:u w:val="single"/>
    </w:rPr>
  </w:style>
  <w:style w:type="character" w:styleId="UnresolvedMention">
    <w:name w:val="Unresolved Mention"/>
    <w:basedOn w:val="DefaultParagraphFont"/>
    <w:uiPriority w:val="99"/>
    <w:semiHidden/>
    <w:unhideWhenUsed/>
    <w:rsid w:val="00251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606533">
      <w:bodyDiv w:val="1"/>
      <w:marLeft w:val="0"/>
      <w:marRight w:val="0"/>
      <w:marTop w:val="0"/>
      <w:marBottom w:val="0"/>
      <w:divBdr>
        <w:top w:val="none" w:sz="0" w:space="0" w:color="auto"/>
        <w:left w:val="none" w:sz="0" w:space="0" w:color="auto"/>
        <w:bottom w:val="none" w:sz="0" w:space="0" w:color="auto"/>
        <w:right w:val="none" w:sz="0" w:space="0" w:color="auto"/>
      </w:divBdr>
    </w:div>
    <w:div w:id="278340639">
      <w:bodyDiv w:val="1"/>
      <w:marLeft w:val="0"/>
      <w:marRight w:val="0"/>
      <w:marTop w:val="0"/>
      <w:marBottom w:val="0"/>
      <w:divBdr>
        <w:top w:val="none" w:sz="0" w:space="0" w:color="auto"/>
        <w:left w:val="none" w:sz="0" w:space="0" w:color="auto"/>
        <w:bottom w:val="none" w:sz="0" w:space="0" w:color="auto"/>
        <w:right w:val="none" w:sz="0" w:space="0" w:color="auto"/>
      </w:divBdr>
    </w:div>
    <w:div w:id="62758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huaSpeers.lnk.to/TheLongWayDown" TargetMode="External"/><Relationship Id="rId13" Type="http://schemas.openxmlformats.org/officeDocument/2006/relationships/image" Target="media/image2.jpeg"/><Relationship Id="rId18" Type="http://schemas.openxmlformats.org/officeDocument/2006/relationships/hyperlink" Target="https://www.youtube.com/channel/UC7ADUcZk5mz6F3O9DK4nvMQ" TargetMode="External"/><Relationship Id="rId3" Type="http://schemas.openxmlformats.org/officeDocument/2006/relationships/webSettings" Target="webSettings.xml"/><Relationship Id="rId21" Type="http://schemas.openxmlformats.org/officeDocument/2006/relationships/image" Target="media/image3.gif"/><Relationship Id="rId7" Type="http://schemas.openxmlformats.org/officeDocument/2006/relationships/hyperlink" Target="https://www.zara.com/us/en/man-new-in-l711.html" TargetMode="External"/><Relationship Id="rId12" Type="http://schemas.openxmlformats.org/officeDocument/2006/relationships/hyperlink" Target="https://nam04.safelinks.protection.outlook.com/?url=https%3A%2F%2Fjoshuaspeers.lnk.to%2FSummerland&amp;data=04%7C01%7CPatrice.Compere%40warnerrecords.com%7C4ebc77d8543f4da119eb08d8f2dc9cea%7C8367939002ec4ba1ad3d69da3fdd637e%7C0%7C0%7C637526376630267769%7CUnknown%7CTWFpbGZsb3d8eyJWIjoiMC4wLjAwMDAiLCJQIjoiV2luMzIiLCJBTiI6Ik1haWwiLCJXVCI6Mn0%3D%7C1000&amp;sdata=UjTtQ2KNYc1aAKOehiXXi0UPC9e9Cio9DELD%2FYW6qGc%3D&amp;reserved=0" TargetMode="External"/><Relationship Id="rId17" Type="http://schemas.openxmlformats.org/officeDocument/2006/relationships/hyperlink" Target="https://www.instagram.com/joshuaspeers/?hl=e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Patrice.Compere@warnerrecords.com" TargetMode="External"/><Relationship Id="rId20" Type="http://schemas.openxmlformats.org/officeDocument/2006/relationships/hyperlink" Target="https://twitter.com/joshuaspeers?lang=en"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warnerr.ec%2Fhumannow&amp;data=04%7C01%7CPatrice.Compere%40warnerrecords.com%7C4ebc77d8543f4da119eb08d8f2dc9cea%7C8367939002ec4ba1ad3d69da3fdd637e%7C0%7C0%7C637526376630257776%7CUnknown%7CTWFpbGZsb3d8eyJWIjoiMC4wLjAwMDAiLCJQIjoiV2luMzIiLCJBTiI6Ik1haWwiLCJXVCI6Mn0%3D%7C1000&amp;sdata=3Dsejd23lP1HzVch%2FRgW9S4ZO%2Fb0PLea6XnNDlyUw88%3D&amp;reserved=0" TargetMode="External"/><Relationship Id="rId24" Type="http://schemas.openxmlformats.org/officeDocument/2006/relationships/fontTable" Target="fontTable.xml"/><Relationship Id="rId5" Type="http://schemas.openxmlformats.org/officeDocument/2006/relationships/hyperlink" Target="https://JoshuaSpeers.lnk.to/TheLongWayDownVideo" TargetMode="External"/><Relationship Id="rId15" Type="http://schemas.openxmlformats.org/officeDocument/2006/relationships/hyperlink" Target="mailto:Jaime.Rosenberg@warnerrecords.com" TargetMode="External"/><Relationship Id="rId23" Type="http://schemas.openxmlformats.org/officeDocument/2006/relationships/image" Target="media/image4.jpeg"/><Relationship Id="rId10" Type="http://schemas.openxmlformats.org/officeDocument/2006/relationships/hyperlink" Target="http://www.twitch.tv/itsaschoolnight" TargetMode="External"/><Relationship Id="rId19" Type="http://schemas.openxmlformats.org/officeDocument/2006/relationships/hyperlink" Target="https://www.facebook.com/JoshuaSpeersMusic/" TargetMode="External"/><Relationship Id="rId4" Type="http://schemas.openxmlformats.org/officeDocument/2006/relationships/hyperlink" Target="https://JoshuaSpeers.lnk.to/TheLongWayDown" TargetMode="External"/><Relationship Id="rId9" Type="http://schemas.openxmlformats.org/officeDocument/2006/relationships/hyperlink" Target="https://JoshuaSpeers.lnk.to/TheLongWayDownVideo" TargetMode="External"/><Relationship Id="rId14" Type="http://schemas.openxmlformats.org/officeDocument/2006/relationships/hyperlink" Target="https://press.warnerrecords.com/joshuaspeers/" TargetMode="External"/><Relationship Id="rId22" Type="http://schemas.openxmlformats.org/officeDocument/2006/relationships/image" Target="cid:image001.png@01D5204D.CFB194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Compere, Patrice</dc:creator>
  <cp:keywords/>
  <dc:description/>
  <cp:lastModifiedBy>Compere, Patrice</cp:lastModifiedBy>
  <cp:revision>30</cp:revision>
  <dcterms:created xsi:type="dcterms:W3CDTF">2021-03-29T15:15:00Z</dcterms:created>
  <dcterms:modified xsi:type="dcterms:W3CDTF">2021-04-01T18:11:00Z</dcterms:modified>
</cp:coreProperties>
</file>