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115E" w14:textId="12AB4E75" w:rsidR="00DB3761" w:rsidRDefault="00BB5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color w:val="000000"/>
        </w:rPr>
      </w:pPr>
      <w:r w:rsidRPr="004B42B4">
        <w:rPr>
          <w:rFonts w:ascii="Calibri" w:hAnsi="Calibri" w:cs="Calibri"/>
          <w:noProof/>
          <w:color w:val="000000"/>
        </w:rPr>
        <w:drawing>
          <wp:inline distT="19050" distB="19050" distL="19050" distR="19050" wp14:anchorId="67B91176" wp14:editId="67B91177">
            <wp:extent cx="1310779" cy="68059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779" cy="680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DA696" w14:textId="77777777" w:rsidR="005F63BD" w:rsidRPr="004B42B4" w:rsidRDefault="005F63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color w:val="000000"/>
        </w:rPr>
      </w:pPr>
    </w:p>
    <w:p w14:paraId="38DA10B0" w14:textId="27332A0D" w:rsidR="005F63BD" w:rsidRPr="005F63BD" w:rsidRDefault="00BB5FE6" w:rsidP="005F63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4" w:lineRule="auto"/>
        <w:ind w:left="263" w:right="209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5F63BD">
        <w:rPr>
          <w:rFonts w:ascii="Calibri" w:eastAsia="Calibri" w:hAnsi="Calibri" w:cs="Calibri"/>
          <w:b/>
          <w:color w:val="000000"/>
          <w:sz w:val="32"/>
          <w:szCs w:val="32"/>
        </w:rPr>
        <w:t xml:space="preserve">MADELINE THE PERSON </w:t>
      </w:r>
      <w:r w:rsidRPr="005F63BD">
        <w:rPr>
          <w:rFonts w:ascii="Calibri" w:eastAsia="Calibri" w:hAnsi="Calibri" w:cs="Calibri"/>
          <w:b/>
          <w:sz w:val="32"/>
          <w:szCs w:val="32"/>
        </w:rPr>
        <w:t>TALKS TOXIC RELATIONSHIPS ON “WHY I BROKE UP WITH YOU”</w:t>
      </w:r>
      <w:r w:rsidR="004B42B4" w:rsidRPr="005F63BD">
        <w:rPr>
          <w:rFonts w:ascii="Calibri" w:eastAsia="Calibri" w:hAnsi="Calibri" w:cs="Calibri"/>
          <w:b/>
          <w:color w:val="000000"/>
          <w:sz w:val="32"/>
          <w:szCs w:val="32"/>
        </w:rPr>
        <w:t xml:space="preserve"> – LISTEN </w:t>
      </w:r>
      <w:hyperlink r:id="rId5" w:history="1">
        <w:r w:rsidR="004B42B4" w:rsidRPr="00BB5FE6">
          <w:rPr>
            <w:rStyle w:val="Hyperlink"/>
            <w:rFonts w:ascii="Calibri" w:eastAsia="Calibri" w:hAnsi="Calibri" w:cs="Calibri"/>
            <w:b/>
            <w:sz w:val="32"/>
            <w:szCs w:val="32"/>
          </w:rPr>
          <w:t>HERE</w:t>
        </w:r>
      </w:hyperlink>
      <w:r w:rsidRPr="005F63BD">
        <w:rPr>
          <w:rFonts w:ascii="Calibri" w:eastAsia="Calibri" w:hAnsi="Calibri" w:cs="Calibri"/>
          <w:b/>
          <w:color w:val="FF0000"/>
          <w:sz w:val="28"/>
          <w:szCs w:val="28"/>
          <w:highlight w:val="yellow"/>
        </w:rPr>
        <w:t xml:space="preserve"> </w:t>
      </w:r>
      <w:r w:rsidR="005F63BD">
        <w:rPr>
          <w:rFonts w:ascii="Calibri" w:eastAsia="Calibri" w:hAnsi="Calibri" w:cs="Calibri"/>
          <w:b/>
          <w:color w:val="FF0000"/>
          <w:sz w:val="28"/>
          <w:szCs w:val="28"/>
        </w:rPr>
        <w:br/>
      </w:r>
    </w:p>
    <w:p w14:paraId="41B43465" w14:textId="3913150C" w:rsidR="005F63BD" w:rsidRDefault="005F63BD" w:rsidP="00134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4" w:lineRule="auto"/>
        <w:ind w:left="263" w:right="2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F63BD">
        <w:rPr>
          <w:rFonts w:ascii="Calibri" w:eastAsia="Calibri" w:hAnsi="Calibri" w:cs="Calibri"/>
          <w:b/>
          <w:color w:val="000000"/>
          <w:sz w:val="28"/>
          <w:szCs w:val="28"/>
        </w:rPr>
        <w:t xml:space="preserve">FORTHCOMING EP </w:t>
      </w:r>
      <w:r w:rsidRPr="005F63BD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 xml:space="preserve">CHAPTER 3: THE BURNING </w:t>
      </w:r>
      <w:r w:rsidRPr="005F63BD">
        <w:rPr>
          <w:rFonts w:ascii="Calibri" w:eastAsia="Calibri" w:hAnsi="Calibri" w:cs="Calibri"/>
          <w:b/>
          <w:color w:val="000000"/>
          <w:sz w:val="28"/>
          <w:szCs w:val="28"/>
        </w:rPr>
        <w:t xml:space="preserve">DUE JULY 15 – PRE-SAVE </w:t>
      </w:r>
      <w:hyperlink r:id="rId6" w:history="1">
        <w:r w:rsidRPr="0082450D">
          <w:rPr>
            <w:rStyle w:val="Hyperlink"/>
            <w:rFonts w:ascii="Calibri" w:eastAsia="Calibri" w:hAnsi="Calibri" w:cs="Calibri"/>
            <w:b/>
            <w:sz w:val="28"/>
            <w:szCs w:val="28"/>
          </w:rPr>
          <w:t>HERE</w:t>
        </w:r>
      </w:hyperlink>
    </w:p>
    <w:p w14:paraId="2C1B4E2B" w14:textId="77777777" w:rsidR="001340C3" w:rsidRPr="005F63BD" w:rsidRDefault="001340C3" w:rsidP="00134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4" w:lineRule="auto"/>
        <w:ind w:left="263" w:right="2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7B91161" w14:textId="4F8944F9" w:rsidR="00DB3761" w:rsidRPr="004B42B4" w:rsidRDefault="007334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FF"/>
          <w:sz w:val="30"/>
          <w:szCs w:val="30"/>
        </w:rPr>
      </w:pPr>
      <w:r w:rsidRPr="004B42B4">
        <w:rPr>
          <w:rFonts w:ascii="Calibri" w:eastAsia="Calibri" w:hAnsi="Calibri" w:cs="Calibri"/>
          <w:b/>
          <w:noProof/>
          <w:color w:val="0000FF"/>
          <w:sz w:val="30"/>
          <w:szCs w:val="30"/>
        </w:rPr>
        <w:drawing>
          <wp:inline distT="0" distB="0" distL="0" distR="0" wp14:anchorId="0562BC15" wp14:editId="7CCD021A">
            <wp:extent cx="1573421" cy="1573421"/>
            <wp:effectExtent l="0" t="0" r="1905" b="1905"/>
            <wp:docPr id="4" name="Picture 4" descr="A person holding a stuffed anima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holding a stuffed animal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99" cy="162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E7B" w:rsidRPr="00562E7B">
        <w:rPr>
          <w:rFonts w:ascii="Calibri" w:hAnsi="Calibri" w:cs="Calibri"/>
          <w:noProof/>
        </w:rPr>
        <w:t xml:space="preserve"> </w:t>
      </w:r>
      <w:r w:rsidR="00562E7B" w:rsidRPr="004B42B4">
        <w:rPr>
          <w:rFonts w:ascii="Calibri" w:hAnsi="Calibri" w:cs="Calibri"/>
          <w:noProof/>
        </w:rPr>
        <w:drawing>
          <wp:inline distT="0" distB="0" distL="0" distR="0" wp14:anchorId="68808C72" wp14:editId="19282689">
            <wp:extent cx="1571990" cy="1571990"/>
            <wp:effectExtent l="0" t="0" r="3175" b="317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92" cy="161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91162" w14:textId="77777777" w:rsidR="00DB3761" w:rsidRPr="004B42B4" w:rsidRDefault="00DB3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FF"/>
          <w:sz w:val="30"/>
          <w:szCs w:val="30"/>
        </w:rPr>
      </w:pPr>
    </w:p>
    <w:p w14:paraId="67B91163" w14:textId="45FB5862" w:rsidR="00DB3761" w:rsidRPr="00BB5FE6" w:rsidRDefault="00BB5FE6" w:rsidP="00BB5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9" w:right="546" w:hanging="8"/>
        <w:jc w:val="both"/>
        <w:rPr>
          <w:rFonts w:ascii="Calibri" w:hAnsi="Calibri" w:cs="Calibri"/>
          <w:highlight w:val="white"/>
        </w:rPr>
      </w:pPr>
      <w:r w:rsidRPr="004B42B4">
        <w:rPr>
          <w:rFonts w:ascii="Calibri" w:hAnsi="Calibri" w:cs="Calibri"/>
          <w:b/>
          <w:highlight w:val="white"/>
        </w:rPr>
        <w:t xml:space="preserve">July </w:t>
      </w:r>
      <w:r w:rsidR="006816D3" w:rsidRPr="004B42B4">
        <w:rPr>
          <w:rFonts w:ascii="Calibri" w:hAnsi="Calibri" w:cs="Calibri"/>
          <w:b/>
          <w:highlight w:val="white"/>
        </w:rPr>
        <w:t>8</w:t>
      </w:r>
      <w:r w:rsidRPr="004B42B4">
        <w:rPr>
          <w:rFonts w:ascii="Calibri" w:hAnsi="Calibri" w:cs="Calibri"/>
          <w:b/>
          <w:highlight w:val="white"/>
        </w:rPr>
        <w:t>, 2022 (Los Angeles, CA)</w:t>
      </w:r>
      <w:r w:rsidRPr="004B42B4">
        <w:rPr>
          <w:rFonts w:ascii="Calibri" w:hAnsi="Calibri" w:cs="Calibri"/>
          <w:highlight w:val="white"/>
        </w:rPr>
        <w:t xml:space="preserve"> – Today, rising alt-pop artist </w:t>
      </w:r>
      <w:r w:rsidRPr="004B42B4">
        <w:rPr>
          <w:rFonts w:ascii="Calibri" w:hAnsi="Calibri" w:cs="Calibri"/>
          <w:b/>
          <w:highlight w:val="white"/>
        </w:rPr>
        <w:t xml:space="preserve">Madeline </w:t>
      </w:r>
      <w:proofErr w:type="gramStart"/>
      <w:r w:rsidRPr="004B42B4">
        <w:rPr>
          <w:rFonts w:ascii="Calibri" w:hAnsi="Calibri" w:cs="Calibri"/>
          <w:b/>
          <w:highlight w:val="white"/>
        </w:rPr>
        <w:t>The</w:t>
      </w:r>
      <w:proofErr w:type="gramEnd"/>
      <w:r w:rsidRPr="004B42B4">
        <w:rPr>
          <w:rFonts w:ascii="Calibri" w:hAnsi="Calibri" w:cs="Calibri"/>
          <w:b/>
          <w:highlight w:val="white"/>
        </w:rPr>
        <w:t xml:space="preserve"> Person </w:t>
      </w:r>
      <w:r w:rsidRPr="004B42B4">
        <w:rPr>
          <w:rFonts w:ascii="Calibri" w:hAnsi="Calibri" w:cs="Calibri"/>
          <w:highlight w:val="white"/>
        </w:rPr>
        <w:t>releases “</w:t>
      </w:r>
      <w:r w:rsidRPr="004B42B4">
        <w:rPr>
          <w:rFonts w:ascii="Calibri" w:hAnsi="Calibri" w:cs="Calibri"/>
          <w:b/>
          <w:highlight w:val="white"/>
        </w:rPr>
        <w:t>Why I Broke Up With You</w:t>
      </w:r>
      <w:r w:rsidRPr="004B42B4">
        <w:rPr>
          <w:rFonts w:ascii="Calibri" w:hAnsi="Calibri" w:cs="Calibri"/>
          <w:highlight w:val="white"/>
        </w:rPr>
        <w:t xml:space="preserve">,” an endearingly honest peek at a relationship going down in flames. </w:t>
      </w:r>
      <w:r w:rsidR="005F63BD">
        <w:rPr>
          <w:rFonts w:ascii="Calibri" w:hAnsi="Calibri" w:cs="Calibri"/>
          <w:highlight w:val="white"/>
        </w:rPr>
        <w:t xml:space="preserve">Listen </w:t>
      </w:r>
      <w:hyperlink r:id="rId9" w:history="1">
        <w:r w:rsidR="005F63BD" w:rsidRPr="0082450D">
          <w:rPr>
            <w:rStyle w:val="Hyperlink"/>
            <w:rFonts w:ascii="Calibri" w:hAnsi="Calibri" w:cs="Calibri"/>
            <w:b/>
            <w:bCs/>
            <w:highlight w:val="white"/>
          </w:rPr>
          <w:t>HERE</w:t>
        </w:r>
      </w:hyperlink>
      <w:r w:rsidRPr="004B42B4">
        <w:rPr>
          <w:rFonts w:ascii="Calibri" w:hAnsi="Calibri" w:cs="Calibri"/>
          <w:highlight w:val="white"/>
        </w:rPr>
        <w:t xml:space="preserve"> </w:t>
      </w:r>
      <w:r w:rsidR="003B4D64">
        <w:rPr>
          <w:rFonts w:ascii="Calibri" w:hAnsi="Calibri" w:cs="Calibri"/>
          <w:highlight w:val="white"/>
        </w:rPr>
        <w:t xml:space="preserve">via Warner Records. </w:t>
      </w:r>
      <w:r w:rsidR="0082450D">
        <w:rPr>
          <w:rFonts w:ascii="Calibri" w:hAnsi="Calibri" w:cs="Calibri"/>
          <w:highlight w:val="white"/>
        </w:rPr>
        <w:t xml:space="preserve"> </w:t>
      </w:r>
      <w:r w:rsidR="003B4D64">
        <w:rPr>
          <w:rFonts w:ascii="Calibri" w:hAnsi="Calibri" w:cs="Calibri"/>
          <w:highlight w:val="white"/>
        </w:rPr>
        <w:t xml:space="preserve">The accompanying video </w:t>
      </w:r>
      <w:r w:rsidR="00FD4FA2">
        <w:rPr>
          <w:rFonts w:ascii="Calibri" w:hAnsi="Calibri" w:cs="Calibri"/>
          <w:highlight w:val="white"/>
        </w:rPr>
        <w:t xml:space="preserve">finds </w:t>
      </w:r>
      <w:r w:rsidR="00FD4FA2">
        <w:rPr>
          <w:rFonts w:ascii="Calibri" w:hAnsi="Calibri" w:cs="Calibri"/>
          <w:b/>
          <w:bCs/>
          <w:highlight w:val="white"/>
        </w:rPr>
        <w:t xml:space="preserve">Madeline </w:t>
      </w:r>
      <w:r w:rsidR="00FD4FA2">
        <w:rPr>
          <w:rFonts w:ascii="Calibri" w:hAnsi="Calibri" w:cs="Calibri"/>
          <w:highlight w:val="white"/>
        </w:rPr>
        <w:t xml:space="preserve">reflecting on her </w:t>
      </w:r>
      <w:r w:rsidR="00497F85">
        <w:rPr>
          <w:rFonts w:ascii="Calibri" w:hAnsi="Calibri" w:cs="Calibri"/>
          <w:highlight w:val="white"/>
        </w:rPr>
        <w:t xml:space="preserve">past </w:t>
      </w:r>
      <w:r w:rsidR="00FD4FA2">
        <w:rPr>
          <w:rFonts w:ascii="Calibri" w:hAnsi="Calibri" w:cs="Calibri"/>
          <w:highlight w:val="white"/>
        </w:rPr>
        <w:t>relationship through a doll-</w:t>
      </w:r>
      <w:r w:rsidR="00497F85">
        <w:rPr>
          <w:rFonts w:ascii="Calibri" w:hAnsi="Calibri" w:cs="Calibri"/>
          <w:highlight w:val="white"/>
        </w:rPr>
        <w:t>like</w:t>
      </w:r>
      <w:r w:rsidR="00FD4FA2">
        <w:rPr>
          <w:rFonts w:ascii="Calibri" w:hAnsi="Calibri" w:cs="Calibri"/>
          <w:highlight w:val="white"/>
        </w:rPr>
        <w:t xml:space="preserve"> lens</w:t>
      </w:r>
      <w:r w:rsidR="00A1342E">
        <w:rPr>
          <w:rFonts w:ascii="Calibri" w:hAnsi="Calibri" w:cs="Calibri"/>
          <w:highlight w:val="white"/>
        </w:rPr>
        <w:t>, frustratingly watching as</w:t>
      </w:r>
      <w:r>
        <w:rPr>
          <w:rFonts w:ascii="Calibri" w:hAnsi="Calibri" w:cs="Calibri"/>
          <w:highlight w:val="white"/>
        </w:rPr>
        <w:t xml:space="preserve"> the</w:t>
      </w:r>
      <w:r w:rsidR="00A1342E"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 xml:space="preserve">zombified version of her ex-partner </w:t>
      </w:r>
      <w:r w:rsidR="00A1342E">
        <w:rPr>
          <w:rFonts w:ascii="Calibri" w:hAnsi="Calibri" w:cs="Calibri"/>
          <w:highlight w:val="white"/>
        </w:rPr>
        <w:t>tears down the house they built together.</w:t>
      </w:r>
      <w:r>
        <w:rPr>
          <w:rFonts w:ascii="Calibri" w:hAnsi="Calibri" w:cs="Calibri"/>
          <w:highlight w:val="white"/>
        </w:rPr>
        <w:t xml:space="preserve"> </w:t>
      </w:r>
      <w:r w:rsidR="00497F85">
        <w:rPr>
          <w:rFonts w:ascii="Calibri" w:hAnsi="Calibri" w:cs="Calibri"/>
          <w:highlight w:val="white"/>
        </w:rPr>
        <w:t>Watch the</w:t>
      </w:r>
      <w:r w:rsidR="00A1342E"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>video</w:t>
      </w:r>
      <w:r w:rsidR="00A1342E">
        <w:rPr>
          <w:rFonts w:ascii="Calibri" w:hAnsi="Calibri" w:cs="Calibri"/>
          <w:highlight w:val="white"/>
        </w:rPr>
        <w:t xml:space="preserve"> </w:t>
      </w:r>
      <w:hyperlink r:id="rId10" w:history="1">
        <w:r w:rsidR="00A1342E" w:rsidRPr="00747962">
          <w:rPr>
            <w:rStyle w:val="Hyperlink"/>
            <w:rFonts w:ascii="Calibri" w:hAnsi="Calibri" w:cs="Calibri"/>
            <w:b/>
            <w:bCs/>
            <w:highlight w:val="white"/>
          </w:rPr>
          <w:t>HERE</w:t>
        </w:r>
      </w:hyperlink>
      <w:r w:rsidR="00A1342E">
        <w:rPr>
          <w:rFonts w:ascii="Calibri" w:hAnsi="Calibri" w:cs="Calibri"/>
          <w:highlight w:val="white"/>
        </w:rPr>
        <w:t>.</w:t>
      </w:r>
      <w:r>
        <w:rPr>
          <w:rFonts w:ascii="Calibri" w:hAnsi="Calibri" w:cs="Calibri"/>
          <w:highlight w:val="white"/>
        </w:rPr>
        <w:t xml:space="preserve"> </w:t>
      </w:r>
      <w:r w:rsidRPr="00BB5FE6">
        <w:rPr>
          <w:rFonts w:ascii="Calibri" w:hAnsi="Calibri" w:cs="Calibri"/>
          <w:b/>
          <w:bCs/>
          <w:highlight w:val="white"/>
        </w:rPr>
        <w:t xml:space="preserve">“Why I Broke Up </w:t>
      </w:r>
      <w:proofErr w:type="gramStart"/>
      <w:r w:rsidRPr="00BB5FE6">
        <w:rPr>
          <w:rFonts w:ascii="Calibri" w:hAnsi="Calibri" w:cs="Calibri"/>
          <w:b/>
          <w:bCs/>
          <w:highlight w:val="white"/>
        </w:rPr>
        <w:t>With</w:t>
      </w:r>
      <w:proofErr w:type="gramEnd"/>
      <w:r w:rsidRPr="00BB5FE6">
        <w:rPr>
          <w:rFonts w:ascii="Calibri" w:hAnsi="Calibri" w:cs="Calibri"/>
          <w:b/>
          <w:bCs/>
          <w:highlight w:val="white"/>
        </w:rPr>
        <w:t xml:space="preserve"> You”</w:t>
      </w:r>
      <w:r w:rsidR="005F63BD">
        <w:rPr>
          <w:rFonts w:ascii="Calibri" w:hAnsi="Calibri" w:cs="Calibri"/>
          <w:highlight w:val="white"/>
        </w:rPr>
        <w:t xml:space="preserve"> is </w:t>
      </w:r>
      <w:r w:rsidR="004B42B4" w:rsidRPr="004B42B4">
        <w:rPr>
          <w:rFonts w:ascii="Calibri" w:hAnsi="Calibri" w:cs="Calibri"/>
          <w:highlight w:val="white"/>
        </w:rPr>
        <w:t>the second cut from</w:t>
      </w:r>
      <w:r w:rsidR="004B42B4" w:rsidRPr="005F63BD">
        <w:rPr>
          <w:rFonts w:ascii="Calibri" w:hAnsi="Calibri" w:cs="Calibri"/>
          <w:b/>
          <w:bCs/>
          <w:highlight w:val="white"/>
        </w:rPr>
        <w:t xml:space="preserve"> Madeline’s</w:t>
      </w:r>
      <w:r w:rsidR="004B42B4" w:rsidRPr="004B42B4">
        <w:rPr>
          <w:rFonts w:ascii="Calibri" w:hAnsi="Calibri" w:cs="Calibri"/>
          <w:highlight w:val="white"/>
        </w:rPr>
        <w:t xml:space="preserve"> forthcoming EP </w:t>
      </w:r>
      <w:r w:rsidR="004B42B4" w:rsidRPr="005F63BD">
        <w:rPr>
          <w:rFonts w:ascii="Calibri" w:hAnsi="Calibri" w:cs="Calibri"/>
          <w:b/>
          <w:bCs/>
          <w:i/>
          <w:highlight w:val="white"/>
        </w:rPr>
        <w:t>CHAPTER 3: The Burning</w:t>
      </w:r>
      <w:r w:rsidR="005F63BD">
        <w:rPr>
          <w:rFonts w:ascii="Calibri" w:hAnsi="Calibri" w:cs="Calibri"/>
          <w:highlight w:val="white"/>
        </w:rPr>
        <w:t xml:space="preserve">, due July 15 – pre-save </w:t>
      </w:r>
      <w:hyperlink r:id="rId11" w:history="1">
        <w:r w:rsidR="005F63BD" w:rsidRPr="0082450D">
          <w:rPr>
            <w:rStyle w:val="Hyperlink"/>
            <w:rFonts w:ascii="Calibri" w:hAnsi="Calibri" w:cs="Calibri"/>
            <w:b/>
            <w:bCs/>
            <w:highlight w:val="white"/>
          </w:rPr>
          <w:t>HERE</w:t>
        </w:r>
      </w:hyperlink>
      <w:r w:rsidR="005F63BD">
        <w:rPr>
          <w:rFonts w:ascii="Calibri" w:hAnsi="Calibri" w:cs="Calibri"/>
          <w:highlight w:val="white"/>
        </w:rPr>
        <w:t>.</w:t>
      </w:r>
    </w:p>
    <w:p w14:paraId="67B91164" w14:textId="77777777" w:rsidR="00DB3761" w:rsidRPr="004B42B4" w:rsidRDefault="00DB3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9" w:right="546" w:hanging="8"/>
        <w:jc w:val="both"/>
        <w:rPr>
          <w:rFonts w:ascii="Calibri" w:hAnsi="Calibri" w:cs="Calibri"/>
          <w:highlight w:val="white"/>
        </w:rPr>
      </w:pPr>
    </w:p>
    <w:p w14:paraId="67B91165" w14:textId="3D28092B" w:rsidR="00DB3761" w:rsidRPr="004B42B4" w:rsidRDefault="00BB5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9" w:right="546" w:hanging="8"/>
        <w:jc w:val="both"/>
        <w:rPr>
          <w:rFonts w:ascii="Calibri" w:hAnsi="Calibri" w:cs="Calibri"/>
          <w:i/>
          <w:highlight w:val="white"/>
        </w:rPr>
      </w:pPr>
      <w:r w:rsidRPr="004B42B4">
        <w:rPr>
          <w:rFonts w:ascii="Calibri" w:hAnsi="Calibri" w:cs="Calibri"/>
          <w:highlight w:val="white"/>
        </w:rPr>
        <w:t xml:space="preserve">The title is quite literal. “Why I Broke Up </w:t>
      </w:r>
      <w:proofErr w:type="gramStart"/>
      <w:r w:rsidRPr="004B42B4">
        <w:rPr>
          <w:rFonts w:ascii="Calibri" w:hAnsi="Calibri" w:cs="Calibri"/>
          <w:highlight w:val="white"/>
        </w:rPr>
        <w:t>With</w:t>
      </w:r>
      <w:proofErr w:type="gramEnd"/>
      <w:r w:rsidRPr="004B42B4">
        <w:rPr>
          <w:rFonts w:ascii="Calibri" w:hAnsi="Calibri" w:cs="Calibri"/>
          <w:highlight w:val="white"/>
        </w:rPr>
        <w:t xml:space="preserve"> You” is a Dear John letter set to music. “</w:t>
      </w:r>
      <w:r w:rsidRPr="004B42B4">
        <w:rPr>
          <w:rFonts w:ascii="Calibri" w:hAnsi="Calibri" w:cs="Calibri"/>
          <w:i/>
          <w:highlight w:val="white"/>
        </w:rPr>
        <w:t xml:space="preserve">I </w:t>
      </w:r>
      <w:proofErr w:type="spellStart"/>
      <w:r w:rsidRPr="004B42B4">
        <w:rPr>
          <w:rFonts w:ascii="Calibri" w:hAnsi="Calibri" w:cs="Calibri"/>
          <w:i/>
          <w:highlight w:val="white"/>
        </w:rPr>
        <w:t>kinda</w:t>
      </w:r>
      <w:proofErr w:type="spellEnd"/>
      <w:r w:rsidRPr="004B42B4">
        <w:rPr>
          <w:rFonts w:ascii="Calibri" w:hAnsi="Calibri" w:cs="Calibri"/>
          <w:i/>
          <w:highlight w:val="white"/>
        </w:rPr>
        <w:t xml:space="preserve"> got the warning when I saw my dad in your eyes / I’m comfortable without your handy dandy herbal disguise</w:t>
      </w:r>
      <w:r w:rsidRPr="004B42B4">
        <w:rPr>
          <w:rFonts w:ascii="Calibri" w:hAnsi="Calibri" w:cs="Calibri"/>
          <w:highlight w:val="white"/>
        </w:rPr>
        <w:t>,” she croons, hinting at her lover’s vice. “</w:t>
      </w:r>
      <w:r w:rsidRPr="004B42B4">
        <w:rPr>
          <w:rFonts w:ascii="Calibri" w:hAnsi="Calibri" w:cs="Calibri"/>
          <w:i/>
          <w:highlight w:val="white"/>
        </w:rPr>
        <w:t xml:space="preserve">This is why I broke up with you / Do you realize you’re too high to care?” </w:t>
      </w:r>
      <w:r w:rsidRPr="004B42B4">
        <w:rPr>
          <w:rFonts w:ascii="Calibri" w:hAnsi="Calibri" w:cs="Calibri"/>
          <w:highlight w:val="white"/>
        </w:rPr>
        <w:t>Madeline sings over sparse production on the chorus,</w:t>
      </w:r>
      <w:r w:rsidRPr="004B42B4">
        <w:rPr>
          <w:rFonts w:ascii="Calibri" w:hAnsi="Calibri" w:cs="Calibri"/>
          <w:i/>
          <w:highlight w:val="white"/>
        </w:rPr>
        <w:t xml:space="preserve"> “I’m saying this with nothing to lose / </w:t>
      </w:r>
      <w:proofErr w:type="spellStart"/>
      <w:r w:rsidRPr="004B42B4">
        <w:rPr>
          <w:rFonts w:ascii="Calibri" w:hAnsi="Calibri" w:cs="Calibri"/>
          <w:i/>
          <w:highlight w:val="white"/>
        </w:rPr>
        <w:t>‘</w:t>
      </w:r>
      <w:proofErr w:type="gramStart"/>
      <w:r w:rsidRPr="004B42B4">
        <w:rPr>
          <w:rFonts w:ascii="Calibri" w:hAnsi="Calibri" w:cs="Calibri"/>
          <w:i/>
          <w:highlight w:val="white"/>
        </w:rPr>
        <w:t>cause</w:t>
      </w:r>
      <w:proofErr w:type="spellEnd"/>
      <w:proofErr w:type="gramEnd"/>
      <w:r w:rsidRPr="004B42B4">
        <w:rPr>
          <w:rFonts w:ascii="Calibri" w:hAnsi="Calibri" w:cs="Calibri"/>
          <w:i/>
          <w:highlight w:val="white"/>
        </w:rPr>
        <w:t xml:space="preserve"> I know that you’re not really there.”</w:t>
      </w:r>
    </w:p>
    <w:p w14:paraId="67B91166" w14:textId="77777777" w:rsidR="00DB3761" w:rsidRPr="004B42B4" w:rsidRDefault="00DB3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546"/>
        <w:jc w:val="both"/>
        <w:rPr>
          <w:rFonts w:ascii="Calibri" w:hAnsi="Calibri" w:cs="Calibri"/>
          <w:highlight w:val="white"/>
        </w:rPr>
      </w:pPr>
    </w:p>
    <w:p w14:paraId="67B91167" w14:textId="5C288771" w:rsidR="00DB3761" w:rsidRPr="004B42B4" w:rsidRDefault="00BB5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546"/>
        <w:jc w:val="both"/>
        <w:rPr>
          <w:rFonts w:ascii="Calibri" w:hAnsi="Calibri" w:cs="Calibri"/>
          <w:highlight w:val="yellow"/>
        </w:rPr>
      </w:pPr>
      <w:r w:rsidRPr="004B42B4">
        <w:rPr>
          <w:rFonts w:ascii="Calibri" w:hAnsi="Calibri" w:cs="Calibri"/>
          <w:highlight w:val="white"/>
        </w:rPr>
        <w:t>On the song, Madeline focuses on the liberation that can come from a particularly painful breakup.</w:t>
      </w:r>
      <w:r w:rsidR="006816D3" w:rsidRPr="004B42B4">
        <w:rPr>
          <w:rFonts w:ascii="Calibri" w:hAnsi="Calibri" w:cs="Calibri"/>
        </w:rPr>
        <w:t xml:space="preserve"> “Growing up, I dealt with my father’s addiction, so I have known from a really young age what an absent mind looks like. I knew how it felt to be talking to a completely different person, who you knew wouldn’t even remember what you were saying. My ex’s dependence on a substance uprooted the trauma of having to take care of an addicted adult as a little girl. I just couldn’t be that little girl again, so I left. That was what was healthy for me.”</w:t>
      </w:r>
    </w:p>
    <w:p w14:paraId="67B91168" w14:textId="77777777" w:rsidR="00DB3761" w:rsidRPr="004B42B4" w:rsidRDefault="00DB3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546"/>
        <w:jc w:val="both"/>
        <w:rPr>
          <w:rFonts w:ascii="Calibri" w:hAnsi="Calibri" w:cs="Calibri"/>
          <w:highlight w:val="yellow"/>
        </w:rPr>
      </w:pPr>
    </w:p>
    <w:p w14:paraId="67B91169" w14:textId="0CD51A7B" w:rsidR="00DB3761" w:rsidRPr="004B42B4" w:rsidRDefault="00BB5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546"/>
        <w:jc w:val="both"/>
        <w:rPr>
          <w:rFonts w:ascii="Calibri" w:hAnsi="Calibri" w:cs="Calibri"/>
          <w:highlight w:val="white"/>
        </w:rPr>
      </w:pPr>
      <w:r w:rsidRPr="004B42B4">
        <w:rPr>
          <w:rFonts w:ascii="Calibri" w:hAnsi="Calibri" w:cs="Calibri"/>
          <w:highlight w:val="white"/>
        </w:rPr>
        <w:t>“Why I Broke Up With You”</w:t>
      </w:r>
      <w:r>
        <w:rPr>
          <w:rFonts w:ascii="Calibri" w:hAnsi="Calibri" w:cs="Calibri"/>
          <w:highlight w:val="white"/>
        </w:rPr>
        <w:t xml:space="preserve"> follows</w:t>
      </w:r>
      <w:r w:rsidRPr="004B42B4">
        <w:rPr>
          <w:rFonts w:ascii="Calibri" w:hAnsi="Calibri" w:cs="Calibri"/>
          <w:highlight w:val="white"/>
        </w:rPr>
        <w:t xml:space="preserve"> </w:t>
      </w:r>
      <w:hyperlink r:id="rId12" w:history="1">
        <w:r w:rsidRPr="004B42B4">
          <w:rPr>
            <w:rStyle w:val="Hyperlink"/>
            <w:rFonts w:ascii="Calibri" w:hAnsi="Calibri" w:cs="Calibri"/>
            <w:highlight w:val="white"/>
          </w:rPr>
          <w:t>“MEAN!”</w:t>
        </w:r>
      </w:hyperlink>
      <w:r w:rsidRPr="004B42B4"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>– the</w:t>
      </w:r>
      <w:r w:rsidRPr="004B42B4">
        <w:rPr>
          <w:rFonts w:ascii="Calibri" w:hAnsi="Calibri" w:cs="Calibri"/>
          <w:highlight w:val="white"/>
        </w:rPr>
        <w:t xml:space="preserve"> moody anthem </w:t>
      </w:r>
      <w:r>
        <w:rPr>
          <w:rFonts w:ascii="Calibri" w:hAnsi="Calibri" w:cs="Calibri"/>
          <w:highlight w:val="white"/>
        </w:rPr>
        <w:t xml:space="preserve">that </w:t>
      </w:r>
      <w:r w:rsidRPr="004B42B4">
        <w:rPr>
          <w:rFonts w:ascii="Calibri" w:hAnsi="Calibri" w:cs="Calibri"/>
          <w:highlight w:val="white"/>
        </w:rPr>
        <w:t>has been a run-away success on TikTok, landing on the app’s Top Sounds for six consecutive week</w:t>
      </w:r>
      <w:r w:rsidR="00576C64">
        <w:rPr>
          <w:rFonts w:ascii="Calibri" w:hAnsi="Calibri" w:cs="Calibri"/>
          <w:highlight w:val="white"/>
        </w:rPr>
        <w:t>,</w:t>
      </w:r>
      <w:r w:rsidRPr="004B42B4">
        <w:rPr>
          <w:rFonts w:ascii="Calibri" w:hAnsi="Calibri" w:cs="Calibri"/>
          <w:highlight w:val="white"/>
        </w:rPr>
        <w:t xml:space="preserve"> garnering over 909K </w:t>
      </w:r>
      <w:r w:rsidR="00576C64">
        <w:rPr>
          <w:rFonts w:ascii="Calibri" w:hAnsi="Calibri" w:cs="Calibri"/>
          <w:highlight w:val="white"/>
        </w:rPr>
        <w:t xml:space="preserve">creates and is approaching 50 million global streams.  </w:t>
      </w:r>
      <w:r w:rsidRPr="004B42B4">
        <w:rPr>
          <w:rFonts w:ascii="Calibri" w:hAnsi="Calibri" w:cs="Calibri"/>
          <w:highlight w:val="white"/>
        </w:rPr>
        <w:t xml:space="preserve"> Two weeks ago, the singer released an </w:t>
      </w:r>
      <w:hyperlink r:id="rId13" w:history="1">
        <w:r w:rsidRPr="004B42B4">
          <w:rPr>
            <w:rStyle w:val="Hyperlink"/>
            <w:rFonts w:ascii="Calibri" w:hAnsi="Calibri" w:cs="Calibri"/>
            <w:highlight w:val="white"/>
          </w:rPr>
          <w:t xml:space="preserve">alternate </w:t>
        </w:r>
        <w:r w:rsidRPr="004B42B4">
          <w:rPr>
            <w:rStyle w:val="Hyperlink"/>
            <w:rFonts w:ascii="Calibri" w:hAnsi="Calibri" w:cs="Calibri"/>
            <w:highlight w:val="white"/>
          </w:rPr>
          <w:lastRenderedPageBreak/>
          <w:t>version of the track</w:t>
        </w:r>
      </w:hyperlink>
      <w:r w:rsidRPr="004B42B4">
        <w:rPr>
          <w:rFonts w:ascii="Calibri" w:hAnsi="Calibri" w:cs="Calibri"/>
          <w:highlight w:val="white"/>
        </w:rPr>
        <w:t xml:space="preserve">, </w:t>
      </w:r>
      <w:r w:rsidR="006816D3" w:rsidRPr="004B42B4">
        <w:rPr>
          <w:rFonts w:ascii="Calibri" w:hAnsi="Calibri" w:cs="Calibri"/>
          <w:highlight w:val="white"/>
        </w:rPr>
        <w:t>featuring her</w:t>
      </w:r>
      <w:r w:rsidRPr="004B42B4">
        <w:rPr>
          <w:rFonts w:ascii="Calibri" w:hAnsi="Calibri" w:cs="Calibri"/>
          <w:highlight w:val="white"/>
        </w:rPr>
        <w:t xml:space="preserve"> </w:t>
      </w:r>
      <w:proofErr w:type="gramStart"/>
      <w:r w:rsidRPr="004B42B4">
        <w:rPr>
          <w:rFonts w:ascii="Calibri" w:hAnsi="Calibri" w:cs="Calibri"/>
          <w:highlight w:val="white"/>
        </w:rPr>
        <w:t>co-writ</w:t>
      </w:r>
      <w:r w:rsidR="006816D3" w:rsidRPr="004B42B4">
        <w:rPr>
          <w:rFonts w:ascii="Calibri" w:hAnsi="Calibri" w:cs="Calibri"/>
          <w:highlight w:val="white"/>
        </w:rPr>
        <w:t>er</w:t>
      </w:r>
      <w:proofErr w:type="gramEnd"/>
      <w:r w:rsidRPr="004B42B4">
        <w:rPr>
          <w:rFonts w:ascii="Calibri" w:hAnsi="Calibri" w:cs="Calibri"/>
          <w:highlight w:val="white"/>
        </w:rPr>
        <w:t xml:space="preserve"> Noah Kahan.</w:t>
      </w:r>
    </w:p>
    <w:p w14:paraId="67B9116A" w14:textId="6043F8A5" w:rsidR="00DB3761" w:rsidRPr="004B42B4" w:rsidRDefault="00BB5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4" w:lineRule="auto"/>
        <w:jc w:val="both"/>
        <w:rPr>
          <w:rFonts w:ascii="Calibri" w:hAnsi="Calibri" w:cs="Calibri"/>
          <w:color w:val="222222"/>
        </w:rPr>
      </w:pPr>
      <w:r w:rsidRPr="004B42B4">
        <w:rPr>
          <w:rFonts w:ascii="Calibri" w:hAnsi="Calibri" w:cs="Calibri"/>
          <w:highlight w:val="white"/>
        </w:rPr>
        <w:t xml:space="preserve">2021 was pivotal for </w:t>
      </w:r>
      <w:r w:rsidRPr="004B42B4">
        <w:rPr>
          <w:rFonts w:ascii="Calibri" w:hAnsi="Calibri" w:cs="Calibri"/>
          <w:color w:val="000000"/>
        </w:rPr>
        <w:t xml:space="preserve">Madeline as a performer. She hit the road for the very first time, supporting The Aces on their headline tour. </w:t>
      </w:r>
      <w:r w:rsidRPr="004B42B4">
        <w:rPr>
          <w:rFonts w:ascii="Calibri" w:hAnsi="Calibri" w:cs="Calibri"/>
        </w:rPr>
        <w:t>The rising songstress</w:t>
      </w:r>
      <w:r w:rsidRPr="004B42B4">
        <w:rPr>
          <w:rFonts w:ascii="Calibri" w:hAnsi="Calibri" w:cs="Calibri"/>
          <w:color w:val="000000"/>
        </w:rPr>
        <w:t xml:space="preserve"> also delivered an electrifying set at L</w:t>
      </w:r>
      <w:r w:rsidR="006816D3" w:rsidRPr="004B42B4">
        <w:rPr>
          <w:rFonts w:ascii="Calibri" w:hAnsi="Calibri" w:cs="Calibri"/>
          <w:color w:val="000000"/>
        </w:rPr>
        <w:t>os Angeles’</w:t>
      </w:r>
      <w:r w:rsidRPr="004B42B4">
        <w:rPr>
          <w:rFonts w:ascii="Calibri" w:hAnsi="Calibri" w:cs="Calibri"/>
          <w:color w:val="000000"/>
        </w:rPr>
        <w:t xml:space="preserve"> OUTLOUD Music Festival. </w:t>
      </w:r>
      <w:r w:rsidRPr="004B42B4">
        <w:rPr>
          <w:rFonts w:ascii="Calibri" w:hAnsi="Calibri" w:cs="Calibri"/>
        </w:rPr>
        <w:t xml:space="preserve">This year, she is performing at the </w:t>
      </w:r>
      <w:proofErr w:type="spellStart"/>
      <w:r w:rsidRPr="004B42B4">
        <w:rPr>
          <w:rFonts w:ascii="Calibri" w:hAnsi="Calibri" w:cs="Calibri"/>
        </w:rPr>
        <w:t>Wonderbus</w:t>
      </w:r>
      <w:proofErr w:type="spellEnd"/>
      <w:r w:rsidRPr="004B42B4">
        <w:rPr>
          <w:rFonts w:ascii="Calibri" w:hAnsi="Calibri" w:cs="Calibri"/>
        </w:rPr>
        <w:t xml:space="preserve"> Music &amp; Arts Festival, the perfect venue for her vulnerable brand of pop. With </w:t>
      </w:r>
      <w:r w:rsidR="0013162C">
        <w:rPr>
          <w:rFonts w:ascii="Calibri" w:hAnsi="Calibri" w:cs="Calibri"/>
        </w:rPr>
        <w:t xml:space="preserve">her new </w:t>
      </w:r>
      <w:r w:rsidRPr="004B42B4">
        <w:rPr>
          <w:rFonts w:ascii="Calibri" w:hAnsi="Calibri" w:cs="Calibri"/>
        </w:rPr>
        <w:t xml:space="preserve">EP on the way featuring the intensely relatable “Why I Broke Up </w:t>
      </w:r>
      <w:proofErr w:type="gramStart"/>
      <w:r w:rsidRPr="004B42B4">
        <w:rPr>
          <w:rFonts w:ascii="Calibri" w:hAnsi="Calibri" w:cs="Calibri"/>
        </w:rPr>
        <w:t>With</w:t>
      </w:r>
      <w:proofErr w:type="gramEnd"/>
      <w:r w:rsidRPr="004B42B4">
        <w:rPr>
          <w:rFonts w:ascii="Calibri" w:hAnsi="Calibri" w:cs="Calibri"/>
        </w:rPr>
        <w:t xml:space="preserve"> You,” Madeline is poised to </w:t>
      </w:r>
      <w:r w:rsidRPr="004B42B4">
        <w:rPr>
          <w:rFonts w:ascii="Calibri" w:hAnsi="Calibri" w:cs="Calibri"/>
          <w:color w:val="222222"/>
        </w:rPr>
        <w:t xml:space="preserve">become a </w:t>
      </w:r>
      <w:r w:rsidR="008A00C5">
        <w:rPr>
          <w:rFonts w:ascii="Calibri" w:hAnsi="Calibri" w:cs="Calibri"/>
          <w:color w:val="222222"/>
        </w:rPr>
        <w:t xml:space="preserve">pop </w:t>
      </w:r>
      <w:r w:rsidRPr="004B42B4">
        <w:rPr>
          <w:rFonts w:ascii="Calibri" w:hAnsi="Calibri" w:cs="Calibri"/>
          <w:color w:val="222222"/>
        </w:rPr>
        <w:t>sensation.</w:t>
      </w:r>
    </w:p>
    <w:p w14:paraId="67B9116B" w14:textId="77777777" w:rsidR="00DB3761" w:rsidRPr="004B42B4" w:rsidRDefault="00BB5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Calibri" w:hAnsi="Calibri" w:cs="Calibri"/>
          <w:b/>
          <w:bCs/>
          <w:color w:val="000000"/>
        </w:rPr>
      </w:pPr>
      <w:r w:rsidRPr="004B42B4">
        <w:rPr>
          <w:rFonts w:ascii="Calibri" w:hAnsi="Calibri" w:cs="Calibri"/>
          <w:b/>
          <w:bCs/>
          <w:color w:val="000000"/>
        </w:rPr>
        <w:t xml:space="preserve">About Madeline The Person:  </w:t>
      </w:r>
    </w:p>
    <w:p w14:paraId="67B9116C" w14:textId="11224E55" w:rsidR="00DB3761" w:rsidRDefault="00BB5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0" w:lineRule="auto"/>
        <w:ind w:left="1" w:firstLine="14"/>
        <w:jc w:val="both"/>
        <w:rPr>
          <w:rFonts w:ascii="Calibri" w:hAnsi="Calibri" w:cs="Calibri"/>
          <w:color w:val="000000"/>
        </w:rPr>
      </w:pPr>
      <w:r w:rsidRPr="004B42B4">
        <w:rPr>
          <w:rFonts w:ascii="Calibri" w:hAnsi="Calibri" w:cs="Calibri"/>
          <w:color w:val="000000"/>
        </w:rPr>
        <w:t xml:space="preserve">Music is therapy for Madeline The Person. The alt-pop newcomer uses songwriting to process </w:t>
      </w:r>
      <w:r w:rsidR="006816D3" w:rsidRPr="004B42B4">
        <w:rPr>
          <w:rFonts w:ascii="Calibri" w:hAnsi="Calibri" w:cs="Calibri"/>
          <w:color w:val="000000"/>
        </w:rPr>
        <w:t>trauma, triumph</w:t>
      </w:r>
      <w:r w:rsidRPr="004B42B4">
        <w:rPr>
          <w:rFonts w:ascii="Calibri" w:hAnsi="Calibri" w:cs="Calibri"/>
          <w:color w:val="000000"/>
        </w:rPr>
        <w:t xml:space="preserve">, and every confounding feeling in-between. Complete transparency is a compulsion for her, </w:t>
      </w:r>
      <w:r w:rsidR="006816D3" w:rsidRPr="004B42B4">
        <w:rPr>
          <w:rFonts w:ascii="Calibri" w:hAnsi="Calibri" w:cs="Calibri"/>
          <w:color w:val="000000"/>
        </w:rPr>
        <w:t>a trait</w:t>
      </w:r>
      <w:r w:rsidRPr="004B42B4">
        <w:rPr>
          <w:rFonts w:ascii="Calibri" w:hAnsi="Calibri" w:cs="Calibri"/>
          <w:color w:val="000000"/>
        </w:rPr>
        <w:t xml:space="preserve"> that characterized the 20-year-old’s 2021 debut project, </w:t>
      </w:r>
      <w:r w:rsidRPr="004B42B4">
        <w:rPr>
          <w:rFonts w:ascii="Calibri" w:hAnsi="Calibri" w:cs="Calibri"/>
          <w:i/>
          <w:color w:val="000000"/>
        </w:rPr>
        <w:t>Chapter 1: The Longing</w:t>
      </w:r>
      <w:r w:rsidRPr="004B42B4">
        <w:rPr>
          <w:rFonts w:ascii="Calibri" w:hAnsi="Calibri" w:cs="Calibri"/>
          <w:color w:val="000000"/>
        </w:rPr>
        <w:t xml:space="preserve">. Like old </w:t>
      </w:r>
      <w:r w:rsidR="006816D3" w:rsidRPr="004B42B4">
        <w:rPr>
          <w:rFonts w:ascii="Calibri" w:hAnsi="Calibri" w:cs="Calibri"/>
          <w:color w:val="000000"/>
        </w:rPr>
        <w:t>diary entries</w:t>
      </w:r>
      <w:r w:rsidRPr="004B42B4">
        <w:rPr>
          <w:rFonts w:ascii="Calibri" w:hAnsi="Calibri" w:cs="Calibri"/>
          <w:color w:val="000000"/>
        </w:rPr>
        <w:t xml:space="preserve">, those four songs document the highs and lows that forged Madeline’s outlook on life. </w:t>
      </w:r>
      <w:r w:rsidR="006816D3" w:rsidRPr="004B42B4">
        <w:rPr>
          <w:rFonts w:ascii="Calibri" w:hAnsi="Calibri" w:cs="Calibri"/>
          <w:color w:val="000000"/>
        </w:rPr>
        <w:t>Unfiltered and</w:t>
      </w:r>
      <w:r w:rsidRPr="004B42B4">
        <w:rPr>
          <w:rFonts w:ascii="Calibri" w:hAnsi="Calibri" w:cs="Calibri"/>
          <w:color w:val="000000"/>
        </w:rPr>
        <w:t xml:space="preserve"> unflinching, the EP immediately struck a chord with fans and critics, amassing more than 2 </w:t>
      </w:r>
      <w:proofErr w:type="gramStart"/>
      <w:r w:rsidRPr="004B42B4">
        <w:rPr>
          <w:rFonts w:ascii="Calibri" w:hAnsi="Calibri" w:cs="Calibri"/>
          <w:color w:val="000000"/>
        </w:rPr>
        <w:t>million  audio</w:t>
      </w:r>
      <w:proofErr w:type="gramEnd"/>
      <w:r w:rsidRPr="004B42B4">
        <w:rPr>
          <w:rFonts w:ascii="Calibri" w:hAnsi="Calibri" w:cs="Calibri"/>
          <w:color w:val="000000"/>
        </w:rPr>
        <w:t xml:space="preserve"> and video streams, and winning recognition from </w:t>
      </w:r>
      <w:r w:rsidRPr="004B42B4">
        <w:rPr>
          <w:rFonts w:ascii="Calibri" w:hAnsi="Calibri" w:cs="Calibri"/>
          <w:i/>
          <w:color w:val="000000"/>
        </w:rPr>
        <w:t xml:space="preserve">Billboard </w:t>
      </w:r>
      <w:r w:rsidRPr="004B42B4">
        <w:rPr>
          <w:rFonts w:ascii="Calibri" w:hAnsi="Calibri" w:cs="Calibri"/>
          <w:color w:val="000000"/>
        </w:rPr>
        <w:t xml:space="preserve">and </w:t>
      </w:r>
      <w:r w:rsidRPr="004B42B4">
        <w:rPr>
          <w:rFonts w:ascii="Calibri" w:hAnsi="Calibri" w:cs="Calibri"/>
          <w:i/>
          <w:color w:val="000000"/>
        </w:rPr>
        <w:t xml:space="preserve">People </w:t>
      </w:r>
      <w:r w:rsidRPr="004B42B4">
        <w:rPr>
          <w:rFonts w:ascii="Calibri" w:hAnsi="Calibri" w:cs="Calibri"/>
          <w:color w:val="000000"/>
        </w:rPr>
        <w:t xml:space="preserve">magazine, who included her  in their Emerging Artists roundup. While </w:t>
      </w:r>
      <w:r w:rsidRPr="004B42B4">
        <w:rPr>
          <w:rFonts w:ascii="Calibri" w:hAnsi="Calibri" w:cs="Calibri"/>
          <w:i/>
          <w:color w:val="000000"/>
        </w:rPr>
        <w:t xml:space="preserve">Chapter 1 </w:t>
      </w:r>
      <w:r w:rsidRPr="004B42B4">
        <w:rPr>
          <w:rFonts w:ascii="Calibri" w:hAnsi="Calibri" w:cs="Calibri"/>
          <w:color w:val="000000"/>
        </w:rPr>
        <w:t xml:space="preserve">looked to the past, </w:t>
      </w:r>
      <w:r w:rsidRPr="004B42B4">
        <w:rPr>
          <w:rFonts w:ascii="Calibri" w:hAnsi="Calibri" w:cs="Calibri"/>
          <w:i/>
          <w:color w:val="000000"/>
        </w:rPr>
        <w:t>Chapter 2: The Shedding</w:t>
      </w:r>
      <w:r w:rsidRPr="004B42B4">
        <w:rPr>
          <w:rFonts w:ascii="Calibri" w:hAnsi="Calibri" w:cs="Calibri"/>
          <w:color w:val="000000"/>
        </w:rPr>
        <w:t xml:space="preserve">, </w:t>
      </w:r>
      <w:r w:rsidR="006816D3" w:rsidRPr="004B42B4">
        <w:rPr>
          <w:rFonts w:ascii="Calibri" w:hAnsi="Calibri" w:cs="Calibri"/>
          <w:color w:val="000000"/>
        </w:rPr>
        <w:t>also released</w:t>
      </w:r>
      <w:r w:rsidRPr="004B42B4">
        <w:rPr>
          <w:rFonts w:ascii="Calibri" w:hAnsi="Calibri" w:cs="Calibri"/>
          <w:color w:val="000000"/>
        </w:rPr>
        <w:t xml:space="preserve"> in 2021, was a snapshot of the present. The second of a planned quartet of EPs, it tackles </w:t>
      </w:r>
      <w:r w:rsidR="006816D3" w:rsidRPr="004B42B4">
        <w:rPr>
          <w:rFonts w:ascii="Calibri" w:hAnsi="Calibri" w:cs="Calibri"/>
          <w:color w:val="000000"/>
        </w:rPr>
        <w:t>themes such</w:t>
      </w:r>
      <w:r w:rsidRPr="004B42B4">
        <w:rPr>
          <w:rFonts w:ascii="Calibri" w:hAnsi="Calibri" w:cs="Calibri"/>
          <w:color w:val="000000"/>
        </w:rPr>
        <w:t xml:space="preserve"> as sexuality, identity, and growth. The lead single “Haunted” is a perfect example: the acoustic-</w:t>
      </w:r>
      <w:r w:rsidR="006816D3" w:rsidRPr="004B42B4">
        <w:rPr>
          <w:rFonts w:ascii="Calibri" w:hAnsi="Calibri" w:cs="Calibri"/>
          <w:color w:val="000000"/>
        </w:rPr>
        <w:t>pop anthem</w:t>
      </w:r>
      <w:r w:rsidRPr="004B42B4">
        <w:rPr>
          <w:rFonts w:ascii="Calibri" w:hAnsi="Calibri" w:cs="Calibri"/>
          <w:color w:val="000000"/>
        </w:rPr>
        <w:t xml:space="preserve"> doubled as the Houston, Texas, native’s coming-out statement. Like many pop </w:t>
      </w:r>
      <w:r w:rsidR="006816D3" w:rsidRPr="004B42B4">
        <w:rPr>
          <w:rFonts w:ascii="Calibri" w:hAnsi="Calibri" w:cs="Calibri"/>
          <w:color w:val="000000"/>
        </w:rPr>
        <w:t>prodigies, Madeline</w:t>
      </w:r>
      <w:r w:rsidRPr="004B42B4">
        <w:rPr>
          <w:rFonts w:ascii="Calibri" w:hAnsi="Calibri" w:cs="Calibri"/>
          <w:color w:val="000000"/>
        </w:rPr>
        <w:t xml:space="preserve"> grew up in a house filled with music. Her talent was nurtured from an early age and she </w:t>
      </w:r>
      <w:r w:rsidR="006816D3" w:rsidRPr="004B42B4">
        <w:rPr>
          <w:rFonts w:ascii="Calibri" w:hAnsi="Calibri" w:cs="Calibri"/>
          <w:color w:val="000000"/>
        </w:rPr>
        <w:t>was discovered</w:t>
      </w:r>
      <w:r w:rsidRPr="004B42B4">
        <w:rPr>
          <w:rFonts w:ascii="Calibri" w:hAnsi="Calibri" w:cs="Calibri"/>
          <w:color w:val="000000"/>
        </w:rPr>
        <w:t xml:space="preserve"> by Warner Records after posting a series of viral covers on TikTok that garnered her </w:t>
      </w:r>
      <w:r w:rsidR="00AC07C9">
        <w:rPr>
          <w:rFonts w:ascii="Calibri" w:hAnsi="Calibri" w:cs="Calibri"/>
          <w:color w:val="000000"/>
        </w:rPr>
        <w:t>942,000</w:t>
      </w:r>
      <w:r w:rsidRPr="004B42B4">
        <w:rPr>
          <w:rFonts w:ascii="Calibri" w:hAnsi="Calibri" w:cs="Calibri"/>
          <w:color w:val="000000"/>
        </w:rPr>
        <w:t xml:space="preserve"> followers. Madeline’s star will, no doubt, continue to rise as she adds chapters to her story. But as </w:t>
      </w:r>
      <w:r w:rsidR="006816D3" w:rsidRPr="004B42B4">
        <w:rPr>
          <w:rFonts w:ascii="Calibri" w:hAnsi="Calibri" w:cs="Calibri"/>
          <w:color w:val="000000"/>
        </w:rPr>
        <w:t>the moniker</w:t>
      </w:r>
      <w:r w:rsidRPr="004B42B4">
        <w:rPr>
          <w:rFonts w:ascii="Calibri" w:hAnsi="Calibri" w:cs="Calibri"/>
          <w:color w:val="000000"/>
        </w:rPr>
        <w:t xml:space="preserve"> she’s chosen suggests, the breakout artist plans to keep her feet firmly on the ground. “I </w:t>
      </w:r>
      <w:r w:rsidR="006816D3" w:rsidRPr="004B42B4">
        <w:rPr>
          <w:rFonts w:ascii="Calibri" w:hAnsi="Calibri" w:cs="Calibri"/>
          <w:color w:val="000000"/>
        </w:rPr>
        <w:t>have lots</w:t>
      </w:r>
      <w:r w:rsidRPr="004B42B4">
        <w:rPr>
          <w:rFonts w:ascii="Calibri" w:hAnsi="Calibri" w:cs="Calibri"/>
          <w:color w:val="000000"/>
        </w:rPr>
        <w:t xml:space="preserve"> of flaws, faults, and feelings that hurt,” she says, “but also all the good stuff. I'm just a person.”</w:t>
      </w:r>
    </w:p>
    <w:p w14:paraId="67B91170" w14:textId="66C8E93C" w:rsidR="00DB3761" w:rsidRPr="004B42B4" w:rsidRDefault="00BB5FE6" w:rsidP="00562E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jc w:val="center"/>
        <w:rPr>
          <w:rFonts w:ascii="Calibri" w:hAnsi="Calibri" w:cs="Calibri"/>
          <w:color w:val="000000"/>
        </w:rPr>
      </w:pPr>
      <w:r w:rsidRPr="004B42B4">
        <w:rPr>
          <w:rFonts w:ascii="Calibri" w:hAnsi="Calibri" w:cs="Calibri"/>
          <w:color w:val="000000"/>
        </w:rPr>
        <w:t># # #</w:t>
      </w:r>
    </w:p>
    <w:p w14:paraId="67B91171" w14:textId="77777777" w:rsidR="00DB3761" w:rsidRPr="004B42B4" w:rsidRDefault="00BB5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jc w:val="center"/>
        <w:rPr>
          <w:rFonts w:ascii="Calibri" w:hAnsi="Calibri" w:cs="Calibri"/>
          <w:color w:val="000000"/>
        </w:rPr>
      </w:pPr>
      <w:r w:rsidRPr="004B42B4">
        <w:rPr>
          <w:rFonts w:ascii="Calibri" w:hAnsi="Calibri" w:cs="Calibri"/>
          <w:color w:val="000000"/>
        </w:rPr>
        <w:t xml:space="preserve">For further information, please contact: </w:t>
      </w:r>
    </w:p>
    <w:p w14:paraId="061DA13F" w14:textId="77777777" w:rsidR="004B42B4" w:rsidRPr="004B42B4" w:rsidRDefault="00BB5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548" w:right="2589"/>
        <w:jc w:val="center"/>
        <w:rPr>
          <w:rFonts w:ascii="Calibri" w:hAnsi="Calibri" w:cs="Calibri"/>
          <w:color w:val="000000"/>
        </w:rPr>
      </w:pPr>
      <w:r w:rsidRPr="004B42B4">
        <w:rPr>
          <w:rFonts w:ascii="Calibri" w:hAnsi="Calibri" w:cs="Calibri"/>
          <w:color w:val="000000"/>
        </w:rPr>
        <w:t>Darren Baber | Warner Records</w:t>
      </w:r>
    </w:p>
    <w:p w14:paraId="31EA9ED0" w14:textId="6E0D81D4" w:rsidR="004B42B4" w:rsidRPr="004B42B4" w:rsidRDefault="00BB5FE6" w:rsidP="004B4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548" w:right="2589"/>
        <w:jc w:val="center"/>
        <w:rPr>
          <w:rFonts w:ascii="Calibri" w:hAnsi="Calibri" w:cs="Calibri"/>
          <w:color w:val="0000FF"/>
        </w:rPr>
      </w:pPr>
      <w:r w:rsidRPr="004B42B4">
        <w:rPr>
          <w:rFonts w:ascii="Calibri" w:hAnsi="Calibri" w:cs="Calibri"/>
          <w:color w:val="0000FF"/>
          <w:u w:val="single"/>
        </w:rPr>
        <w:t>Darren.Baber@warnerrecords.com</w:t>
      </w:r>
      <w:r w:rsidRPr="004B42B4">
        <w:rPr>
          <w:rFonts w:ascii="Calibri" w:hAnsi="Calibri" w:cs="Calibri"/>
          <w:color w:val="0000FF"/>
        </w:rPr>
        <w:t xml:space="preserve"> </w:t>
      </w:r>
    </w:p>
    <w:p w14:paraId="173A9183" w14:textId="77777777" w:rsidR="004B42B4" w:rsidRPr="004B42B4" w:rsidRDefault="004B42B4" w:rsidP="004B4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2548" w:right="2589"/>
        <w:jc w:val="center"/>
        <w:rPr>
          <w:rFonts w:ascii="Calibri" w:hAnsi="Calibri" w:cs="Calibri"/>
          <w:color w:val="0000FF"/>
        </w:rPr>
      </w:pPr>
    </w:p>
    <w:p w14:paraId="56204BBB" w14:textId="207FCFF2" w:rsidR="004B42B4" w:rsidRPr="004B42B4" w:rsidRDefault="004B42B4" w:rsidP="004B42B4">
      <w:pPr>
        <w:spacing w:after="160" w:line="240" w:lineRule="auto"/>
        <w:jc w:val="center"/>
        <w:rPr>
          <w:rFonts w:ascii="Calibri" w:eastAsia="Calibri" w:hAnsi="Calibri" w:cs="Calibri"/>
        </w:rPr>
      </w:pPr>
      <w:r w:rsidRPr="004B42B4">
        <w:rPr>
          <w:rFonts w:ascii="Calibri" w:eastAsia="Calibri" w:hAnsi="Calibri" w:cs="Calibri"/>
        </w:rPr>
        <w:t>Follow Madeline the Person:</w:t>
      </w:r>
      <w:r w:rsidRPr="004B42B4">
        <w:rPr>
          <w:rFonts w:ascii="Calibri" w:eastAsia="Calibri" w:hAnsi="Calibri" w:cs="Calibri"/>
          <w:b/>
        </w:rPr>
        <w:br/>
      </w:r>
      <w:hyperlink r:id="rId14">
        <w:r w:rsidRPr="004B42B4">
          <w:rPr>
            <w:rFonts w:ascii="Calibri" w:eastAsia="Calibri" w:hAnsi="Calibri" w:cs="Calibri"/>
            <w:b/>
            <w:color w:val="0000FF"/>
            <w:u w:val="single"/>
          </w:rPr>
          <w:t>TikTok</w:t>
        </w:r>
      </w:hyperlink>
      <w:r w:rsidRPr="004B42B4">
        <w:rPr>
          <w:rFonts w:ascii="Calibri" w:eastAsia="Calibri" w:hAnsi="Calibri" w:cs="Calibri"/>
          <w:b/>
        </w:rPr>
        <w:t xml:space="preserve"> | </w:t>
      </w:r>
      <w:hyperlink r:id="rId15">
        <w:r w:rsidRPr="004B42B4">
          <w:rPr>
            <w:rFonts w:ascii="Calibri" w:eastAsia="Calibri" w:hAnsi="Calibri" w:cs="Calibri"/>
            <w:b/>
            <w:color w:val="0000FF"/>
            <w:u w:val="single"/>
          </w:rPr>
          <w:t>Instagram</w:t>
        </w:r>
      </w:hyperlink>
      <w:r w:rsidRPr="004B42B4">
        <w:rPr>
          <w:rFonts w:ascii="Calibri" w:eastAsia="Calibri" w:hAnsi="Calibri" w:cs="Calibri"/>
          <w:b/>
        </w:rPr>
        <w:t xml:space="preserve"> | </w:t>
      </w:r>
      <w:hyperlink r:id="rId16">
        <w:r w:rsidRPr="004B42B4">
          <w:rPr>
            <w:rFonts w:ascii="Calibri" w:eastAsia="Calibri" w:hAnsi="Calibri" w:cs="Calibri"/>
            <w:b/>
            <w:color w:val="0000FF"/>
            <w:u w:val="single"/>
          </w:rPr>
          <w:t>Twitter</w:t>
        </w:r>
      </w:hyperlink>
      <w:r w:rsidRPr="004B42B4">
        <w:rPr>
          <w:rFonts w:ascii="Calibri" w:eastAsia="Calibri" w:hAnsi="Calibri" w:cs="Calibri"/>
          <w:b/>
        </w:rPr>
        <w:t> | </w:t>
      </w:r>
      <w:hyperlink r:id="rId17">
        <w:r w:rsidRPr="004B42B4">
          <w:rPr>
            <w:rFonts w:ascii="Calibri" w:eastAsia="Calibri" w:hAnsi="Calibri" w:cs="Calibri"/>
            <w:b/>
            <w:color w:val="0000FF"/>
            <w:u w:val="single"/>
          </w:rPr>
          <w:t>YouTube</w:t>
        </w:r>
      </w:hyperlink>
      <w:r w:rsidRPr="004B42B4">
        <w:rPr>
          <w:rFonts w:ascii="Calibri" w:eastAsia="Calibri" w:hAnsi="Calibri" w:cs="Calibri"/>
          <w:b/>
        </w:rPr>
        <w:t xml:space="preserve"> | </w:t>
      </w:r>
      <w:hyperlink r:id="rId18">
        <w:r w:rsidRPr="004B42B4">
          <w:rPr>
            <w:rFonts w:ascii="Calibri" w:eastAsia="Calibri" w:hAnsi="Calibri" w:cs="Calibri"/>
            <w:b/>
            <w:color w:val="0432FF"/>
            <w:u w:val="single"/>
          </w:rPr>
          <w:t>Press Materials</w:t>
        </w:r>
      </w:hyperlink>
    </w:p>
    <w:p w14:paraId="30061BC7" w14:textId="77777777" w:rsidR="004B42B4" w:rsidRPr="004B42B4" w:rsidRDefault="004B42B4" w:rsidP="004B42B4">
      <w:pPr>
        <w:spacing w:after="160" w:line="240" w:lineRule="auto"/>
        <w:jc w:val="center"/>
        <w:rPr>
          <w:rFonts w:ascii="Calibri" w:eastAsia="Calibri" w:hAnsi="Calibri" w:cs="Calibri"/>
        </w:rPr>
      </w:pPr>
      <w:r w:rsidRPr="004B42B4">
        <w:rPr>
          <w:rFonts w:ascii="Calibri" w:eastAsia="Calibri" w:hAnsi="Calibri" w:cs="Calibri"/>
          <w:noProof/>
        </w:rPr>
        <w:drawing>
          <wp:inline distT="0" distB="0" distL="0" distR="0" wp14:anchorId="756468C6" wp14:editId="281458B6">
            <wp:extent cx="1170114" cy="448056"/>
            <wp:effectExtent l="0" t="0" r="0" b="0"/>
            <wp:docPr id="1" name="image1.jpg" descr="A picture containing drawing, bla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, black&#10;&#10;Description automatically generated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114" cy="448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B91175" w14:textId="39BFAFAD" w:rsidR="00DB3761" w:rsidRPr="004B42B4" w:rsidRDefault="00DB37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95" w:lineRule="auto"/>
        <w:ind w:left="2095" w:right="2161"/>
        <w:jc w:val="center"/>
        <w:rPr>
          <w:rFonts w:ascii="Calibri" w:eastAsia="Calibri" w:hAnsi="Calibri" w:cs="Calibri"/>
          <w:b/>
          <w:color w:val="0432FF"/>
          <w:u w:val="single"/>
        </w:rPr>
      </w:pPr>
    </w:p>
    <w:sectPr w:rsidR="00DB3761" w:rsidRPr="004B42B4">
      <w:pgSz w:w="12240" w:h="15840"/>
      <w:pgMar w:top="1440" w:right="1385" w:bottom="1510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61"/>
    <w:rsid w:val="00075C56"/>
    <w:rsid w:val="0013162C"/>
    <w:rsid w:val="001340C3"/>
    <w:rsid w:val="00174C8C"/>
    <w:rsid w:val="003B4D64"/>
    <w:rsid w:val="00497F85"/>
    <w:rsid w:val="004B42B4"/>
    <w:rsid w:val="00562E7B"/>
    <w:rsid w:val="00576C64"/>
    <w:rsid w:val="005F63BD"/>
    <w:rsid w:val="006816D3"/>
    <w:rsid w:val="00733408"/>
    <w:rsid w:val="00747962"/>
    <w:rsid w:val="0082450D"/>
    <w:rsid w:val="008A00C5"/>
    <w:rsid w:val="00A1342E"/>
    <w:rsid w:val="00AC07C9"/>
    <w:rsid w:val="00BB5FE6"/>
    <w:rsid w:val="00C537BB"/>
    <w:rsid w:val="00DB3761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9115E"/>
  <w15:docId w15:val="{21574784-C6D7-CB49-B50D-1AEF2179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81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8NTDfx0GCHg" TargetMode="External"/><Relationship Id="rId18" Type="http://schemas.openxmlformats.org/officeDocument/2006/relationships/hyperlink" Target="https://press.warnerrecords.com/madeline-the-perso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8Rp-K_DfZl8" TargetMode="External"/><Relationship Id="rId17" Type="http://schemas.openxmlformats.org/officeDocument/2006/relationships/hyperlink" Target="https://nam04.safelinks.protection.outlook.com/?url=https%3A%2F%2Fwww.youtube.com%2Fchannel%2FUCMQQj3Hr1dd20_CGMhe2j2Q&amp;data=04%7C01%7CDarren.Baber%40warnerrecords.com%7C8ee65d7834454d798ffb08d8cfab64dc%7C8367939002ec4ba1ad3d69da3fdd637e%7C0%7C0%7C637487682481323757%7CUnknown%7CTWFpbGZsb3d8eyJWIjoiMC4wLjAwMDAiLCJQIjoiV2luMzIiLCJBTiI6Ik1haWwiLCJXVCI6Mn0%3D%7C1000&amp;sdata=VjA9LF8lii6QC5DUBAaA7xMrNaASjLFlUw4A8BZAgLs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witter.com%2Fthepersonhuman%3Flang%3Den&amp;data=04%7C01%7CDarren.Baber%40warnerrecords.com%7C8ee65d7834454d798ffb08d8cfab64dc%7C8367939002ec4ba1ad3d69da3fdd637e%7C0%7C0%7C637487682481313763%7CUnknown%7CTWFpbGZsb3d8eyJWIjoiMC4wLjAwMDAiLCJQIjoiV2luMzIiLCJBTiI6Ik1haWwiLCJXVCI6Mn0%3D%7C1000&amp;sdata=xyKZa8nDW1651bsXwVKNgIwCOgx5pMUDEajSLQYVc%2BQ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delinetheperson.lnk.to/chapter3" TargetMode="External"/><Relationship Id="rId11" Type="http://schemas.openxmlformats.org/officeDocument/2006/relationships/hyperlink" Target="https://madelinetheperson.lnk.to/chapter3" TargetMode="External"/><Relationship Id="rId5" Type="http://schemas.openxmlformats.org/officeDocument/2006/relationships/hyperlink" Target="https://madelinetheperson.lnk.to/wibuwy" TargetMode="External"/><Relationship Id="rId15" Type="http://schemas.openxmlformats.org/officeDocument/2006/relationships/hyperlink" Target="https://nam04.safelinks.protection.outlook.com/?url=https%3A%2F%2Fwww.instagram.com%2Fmadelinetheperson%2F%3Fhl%3Den&amp;data=04%7C01%7CDarren.Baber%40warnerrecords.com%7C8ee65d7834454d798ffb08d8cfab64dc%7C8367939002ec4ba1ad3d69da3fdd637e%7C0%7C0%7C637487682481323757%7CUnknown%7CTWFpbGZsb3d8eyJWIjoiMC4wLjAwMDAiLCJQIjoiV2luMzIiLCJBTiI6Ik1haWwiLCJXVCI6Mn0%3D%7C1000&amp;sdata=zHJfH8J4NTAxSFPbDriZHyp2IxWcDI6s3fXRtzl7LCE%3D&amp;reserved=0" TargetMode="External"/><Relationship Id="rId10" Type="http://schemas.openxmlformats.org/officeDocument/2006/relationships/hyperlink" Target="https://madelinetheperson.lnk.to/wibuwyvideo" TargetMode="External"/><Relationship Id="rId19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hyperlink" Target="https://madelinetheperson.lnk.to/wibuwy" TargetMode="External"/><Relationship Id="rId14" Type="http://schemas.openxmlformats.org/officeDocument/2006/relationships/hyperlink" Target="https://nam04.safelinks.protection.outlook.com/?url=https%3A%2F%2Fwww.tiktok.com%2F%40madelinetheperson%3Fsource%3Dh5_m%26is_copy_url%3D1%26is_from_webapp%3Dv2&amp;data=04%7C01%7CDarren.Baber%40warnerrecords.com%7C8ee65d7834454d798ffb08d8cfab64dc%7C8367939002ec4ba1ad3d69da3fdd637e%7C0%7C0%7C637487682481343746%7CUnknown%7CTWFpbGZsb3d8eyJWIjoiMC4wLjAwMDAiLCJQIjoiV2luMzIiLCJBTiI6Ik1haWwiLCJXVCI6Mn0%3D%7C1000&amp;sdata=vgXQpXYcu4WVue9IJ1FtdRa34qJ6VWt%2FDpMiZHH9bz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Huynh, Jenny</cp:lastModifiedBy>
  <cp:revision>2</cp:revision>
  <dcterms:created xsi:type="dcterms:W3CDTF">2022-07-07T18:29:00Z</dcterms:created>
  <dcterms:modified xsi:type="dcterms:W3CDTF">2022-07-07T18:29:00Z</dcterms:modified>
</cp:coreProperties>
</file>