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0F62C" w14:textId="77777777" w:rsidR="00800E54" w:rsidRPr="001C5BD7" w:rsidRDefault="00800E54" w:rsidP="00800E54">
      <w:pPr>
        <w:shd w:val="clear" w:color="auto" w:fill="FFFFFF"/>
        <w:spacing w:after="240"/>
        <w:jc w:val="center"/>
        <w:rPr>
          <w:rFonts w:ascii="Times New Roman" w:hAnsi="Times New Roman"/>
          <w:sz w:val="24"/>
          <w:szCs w:val="24"/>
        </w:rPr>
      </w:pPr>
      <w:r w:rsidRPr="001C5BD7">
        <w:rPr>
          <w:rFonts w:ascii="Arial" w:hAnsi="Arial" w:cs="Arial"/>
          <w:b/>
          <w:bCs/>
          <w:color w:val="000000"/>
          <w:sz w:val="24"/>
          <w:szCs w:val="24"/>
        </w:rPr>
        <w:t xml:space="preserve">NEIL YOUNG ANNOUNCES </w:t>
      </w:r>
      <w:r w:rsidRPr="001C5BD7">
        <w:rPr>
          <w:rFonts w:ascii="Arial" w:hAnsi="Arial" w:cs="Arial"/>
          <w:b/>
          <w:bCs/>
          <w:i/>
          <w:iCs/>
          <w:color w:val="000000"/>
          <w:sz w:val="24"/>
          <w:szCs w:val="24"/>
        </w:rPr>
        <w:t xml:space="preserve">AFTER THE GOLD RUSH </w:t>
      </w:r>
      <w:r w:rsidRPr="001C5BD7">
        <w:rPr>
          <w:rFonts w:ascii="Arial" w:hAnsi="Arial" w:cs="Arial"/>
          <w:b/>
          <w:bCs/>
          <w:color w:val="000000"/>
          <w:sz w:val="24"/>
          <w:szCs w:val="24"/>
        </w:rPr>
        <w:t>50TH ANNIVERSARY EDITION</w:t>
      </w:r>
    </w:p>
    <w:p w14:paraId="5840CB07" w14:textId="77777777" w:rsidR="00800E54" w:rsidRPr="001C5BD7" w:rsidRDefault="00800E54" w:rsidP="00800E54">
      <w:pPr>
        <w:shd w:val="clear" w:color="auto" w:fill="FFFFFF"/>
        <w:jc w:val="center"/>
        <w:rPr>
          <w:rFonts w:ascii="Times New Roman" w:hAnsi="Times New Roman"/>
        </w:rPr>
      </w:pPr>
      <w:r w:rsidRPr="001C5BD7">
        <w:rPr>
          <w:rFonts w:ascii="Arial" w:hAnsi="Arial" w:cs="Arial"/>
          <w:b/>
          <w:bCs/>
          <w:color w:val="000000"/>
        </w:rPr>
        <w:t>ON CD/DIGITAL DECEMBER 11 </w:t>
      </w:r>
    </w:p>
    <w:p w14:paraId="48B9AB9A" w14:textId="77777777" w:rsidR="00800E54" w:rsidRPr="001C5BD7" w:rsidRDefault="00800E54" w:rsidP="00800E54">
      <w:pPr>
        <w:shd w:val="clear" w:color="auto" w:fill="FFFFFF"/>
        <w:jc w:val="center"/>
        <w:rPr>
          <w:rFonts w:ascii="Times New Roman" w:hAnsi="Times New Roman"/>
        </w:rPr>
      </w:pPr>
      <w:r w:rsidRPr="001C5BD7">
        <w:rPr>
          <w:rFonts w:ascii="Arial" w:hAnsi="Arial" w:cs="Arial"/>
          <w:b/>
          <w:bCs/>
          <w:color w:val="000000"/>
        </w:rPr>
        <w:t>VINYL BOX INCLUDES A 7” SINGLE, LITHO PRINT, AND NEW ARTWORK TO FOLLOW ON MARCH 19</w:t>
      </w:r>
    </w:p>
    <w:p w14:paraId="15F9078B" w14:textId="77777777" w:rsidR="00800E54" w:rsidRDefault="00800E54" w:rsidP="00800E54">
      <w:pPr>
        <w:shd w:val="clear" w:color="auto" w:fill="FFFFFF"/>
        <w:rPr>
          <w:rFonts w:ascii="Times New Roman" w:hAnsi="Times New Roman"/>
          <w:sz w:val="24"/>
          <w:szCs w:val="24"/>
        </w:rPr>
      </w:pPr>
      <w:r>
        <w:rPr>
          <w:rFonts w:ascii="Times New Roman" w:hAnsi="Times New Roman"/>
          <w:sz w:val="24"/>
          <w:szCs w:val="24"/>
        </w:rPr>
        <w:t> </w:t>
      </w:r>
    </w:p>
    <w:p w14:paraId="0DA315BF" w14:textId="77777777" w:rsidR="00800E54" w:rsidRDefault="00800E54" w:rsidP="00800E54">
      <w:pPr>
        <w:shd w:val="clear" w:color="auto" w:fill="FFFFFF"/>
        <w:jc w:val="center"/>
        <w:rPr>
          <w:rFonts w:ascii="Times New Roman" w:hAnsi="Times New Roman"/>
          <w:sz w:val="24"/>
          <w:szCs w:val="24"/>
        </w:rPr>
      </w:pPr>
      <w:r>
        <w:rPr>
          <w:rFonts w:ascii="Arial" w:hAnsi="Arial" w:cs="Arial"/>
          <w:b/>
          <w:bCs/>
          <w:noProof/>
          <w:color w:val="000000"/>
        </w:rPr>
        <w:drawing>
          <wp:inline distT="0" distB="0" distL="0" distR="0" wp14:anchorId="3357651E" wp14:editId="3ACEF38F">
            <wp:extent cx="3124200" cy="3124200"/>
            <wp:effectExtent l="0" t="0" r="0" b="0"/>
            <wp:docPr id="1" name="Picture 1" descr="https://lh6.googleusercontent.com/c1i0SqMYDvcaKKTSfGWLBasnqrsMzRPOSU3couRbepwgjcbOwZclZvgKlNtxJZign8D06GbwSdR3H1cz8iAIHxNoxVJ3mvQYuef0IdkgW2Zy_y7xWxE-XRRWvj0jrOn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c1i0SqMYDvcaKKTSfGWLBasnqrsMzRPOSU3couRbepwgjcbOwZclZvgKlNtxJZign8D06GbwSdR3H1cz8iAIHxNoxVJ3mvQYuef0IdkgW2Zy_y7xWxE-XRRWvj0jrOnEjA"/>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p w14:paraId="44860758" w14:textId="77777777" w:rsidR="00800E54" w:rsidRDefault="00800E54" w:rsidP="00800E54">
      <w:pPr>
        <w:rPr>
          <w:rFonts w:ascii="Times New Roman" w:hAnsi="Times New Roman"/>
          <w:sz w:val="24"/>
          <w:szCs w:val="24"/>
        </w:rPr>
      </w:pPr>
    </w:p>
    <w:p w14:paraId="64D49555" w14:textId="456A21D3" w:rsidR="00800E54" w:rsidRPr="001C5BD7" w:rsidRDefault="00800E54" w:rsidP="00800E54">
      <w:pPr>
        <w:shd w:val="clear" w:color="auto" w:fill="FFFFFF"/>
        <w:rPr>
          <w:rFonts w:ascii="Arial" w:hAnsi="Arial" w:cs="Arial"/>
          <w:color w:val="000000"/>
          <w:sz w:val="20"/>
          <w:szCs w:val="20"/>
        </w:rPr>
      </w:pPr>
      <w:bookmarkStart w:id="0" w:name="_GoBack"/>
      <w:r w:rsidRPr="001C5BD7">
        <w:rPr>
          <w:rFonts w:ascii="Arial" w:hAnsi="Arial" w:cs="Arial"/>
          <w:b/>
          <w:bCs/>
          <w:color w:val="000000"/>
          <w:sz w:val="20"/>
          <w:szCs w:val="20"/>
          <w:shd w:val="clear" w:color="auto" w:fill="FFFFFF"/>
        </w:rPr>
        <w:t>October 30, 2020</w:t>
      </w:r>
      <w:r w:rsidRPr="001C5BD7">
        <w:rPr>
          <w:rFonts w:ascii="Arial" w:hAnsi="Arial" w:cs="Arial"/>
          <w:b/>
          <w:bCs/>
          <w:color w:val="000000"/>
          <w:sz w:val="20"/>
          <w:szCs w:val="20"/>
        </w:rPr>
        <w:t xml:space="preserve"> (Los Angeles, CA)</w:t>
      </w:r>
      <w:r w:rsidRPr="001C5BD7">
        <w:rPr>
          <w:rFonts w:ascii="Arial" w:hAnsi="Arial" w:cs="Arial"/>
          <w:color w:val="000000"/>
          <w:sz w:val="20"/>
          <w:szCs w:val="20"/>
        </w:rPr>
        <w:t xml:space="preserve"> </w:t>
      </w:r>
      <w:r w:rsidR="00E37616" w:rsidRPr="001C5BD7">
        <w:rPr>
          <w:rFonts w:ascii="Arial" w:hAnsi="Arial" w:cs="Arial"/>
          <w:b/>
          <w:bCs/>
          <w:color w:val="000000"/>
          <w:sz w:val="20"/>
          <w:szCs w:val="20"/>
        </w:rPr>
        <w:t>—</w:t>
      </w:r>
      <w:r w:rsidRPr="001C5BD7">
        <w:rPr>
          <w:rFonts w:ascii="Arial" w:hAnsi="Arial" w:cs="Arial"/>
          <w:color w:val="000000"/>
          <w:sz w:val="20"/>
          <w:szCs w:val="20"/>
        </w:rPr>
        <w:t xml:space="preserve"> </w:t>
      </w:r>
      <w:r w:rsidRPr="001C5BD7">
        <w:rPr>
          <w:rFonts w:ascii="Arial" w:hAnsi="Arial" w:cs="Arial"/>
          <w:b/>
          <w:bCs/>
          <w:color w:val="000000"/>
          <w:sz w:val="20"/>
          <w:szCs w:val="20"/>
        </w:rPr>
        <w:t>Neil Young</w:t>
      </w:r>
      <w:r w:rsidRPr="001C5BD7">
        <w:rPr>
          <w:rFonts w:ascii="Arial" w:hAnsi="Arial" w:cs="Arial"/>
          <w:color w:val="000000"/>
          <w:sz w:val="20"/>
          <w:szCs w:val="20"/>
        </w:rPr>
        <w:t xml:space="preserve"> and </w:t>
      </w:r>
      <w:r w:rsidRPr="001C5BD7">
        <w:rPr>
          <w:rFonts w:ascii="Arial" w:hAnsi="Arial" w:cs="Arial"/>
          <w:b/>
          <w:bCs/>
          <w:color w:val="000000"/>
          <w:sz w:val="20"/>
          <w:szCs w:val="20"/>
        </w:rPr>
        <w:t>Reprise Records</w:t>
      </w:r>
      <w:r w:rsidRPr="001C5BD7">
        <w:rPr>
          <w:rFonts w:ascii="Arial" w:hAnsi="Arial" w:cs="Arial"/>
          <w:color w:val="000000"/>
          <w:sz w:val="20"/>
          <w:szCs w:val="20"/>
        </w:rPr>
        <w:t xml:space="preserve"> are pleased to announce the 50th Anniversary Edition of Young’s classic record </w:t>
      </w:r>
      <w:r w:rsidRPr="001C5BD7">
        <w:rPr>
          <w:rFonts w:ascii="Arial" w:hAnsi="Arial" w:cs="Arial"/>
          <w:b/>
          <w:bCs/>
          <w:i/>
          <w:iCs/>
          <w:color w:val="000000"/>
          <w:sz w:val="20"/>
          <w:szCs w:val="20"/>
        </w:rPr>
        <w:t>After the Gold Rush</w:t>
      </w:r>
      <w:r w:rsidRPr="001C5BD7">
        <w:rPr>
          <w:rFonts w:ascii="Arial" w:hAnsi="Arial" w:cs="Arial"/>
          <w:color w:val="000000"/>
          <w:sz w:val="20"/>
          <w:szCs w:val="20"/>
        </w:rPr>
        <w:t>, which will arrive on CD/Digital on December 11. The deluxe vinyl box set will follow on March 19. Originally released September 19, 1970,</w:t>
      </w:r>
      <w:r w:rsidRPr="001C5BD7">
        <w:rPr>
          <w:rFonts w:ascii="Arial" w:hAnsi="Arial" w:cs="Arial"/>
          <w:b/>
          <w:bCs/>
          <w:color w:val="000000"/>
          <w:sz w:val="20"/>
          <w:szCs w:val="20"/>
        </w:rPr>
        <w:t xml:space="preserve"> </w:t>
      </w:r>
      <w:r w:rsidRPr="001C5BD7">
        <w:rPr>
          <w:rFonts w:ascii="Arial" w:hAnsi="Arial" w:cs="Arial"/>
          <w:b/>
          <w:bCs/>
          <w:i/>
          <w:iCs/>
          <w:color w:val="000000"/>
          <w:sz w:val="20"/>
          <w:szCs w:val="20"/>
        </w:rPr>
        <w:t>After the Gold Rush</w:t>
      </w:r>
      <w:r w:rsidRPr="001C5BD7">
        <w:rPr>
          <w:rFonts w:ascii="Arial" w:hAnsi="Arial" w:cs="Arial"/>
          <w:color w:val="000000"/>
          <w:sz w:val="20"/>
          <w:szCs w:val="20"/>
        </w:rPr>
        <w:t xml:space="preserve"> is cemented in the annals of music history—the album has often been rightly recognized as one of the finest ever made. The collection combined Young’s poetic lyricism and wistful melodies, driven by both dreamy folk arrangements and ferocious rock ‘n’ roll, and in the decades since has been certified double platinum in both the U.S. and the U.K. </w:t>
      </w:r>
    </w:p>
    <w:p w14:paraId="4A71B9F7" w14:textId="77777777" w:rsidR="00800E54" w:rsidRPr="001C5BD7" w:rsidRDefault="00800E54" w:rsidP="00800E54">
      <w:pPr>
        <w:shd w:val="clear" w:color="auto" w:fill="FFFFFF"/>
        <w:rPr>
          <w:rFonts w:ascii="Arial" w:hAnsi="Arial" w:cs="Arial"/>
          <w:sz w:val="20"/>
          <w:szCs w:val="20"/>
        </w:rPr>
      </w:pPr>
    </w:p>
    <w:p w14:paraId="07F81BA4" w14:textId="77777777" w:rsidR="00800E54" w:rsidRPr="001C5BD7" w:rsidRDefault="00800E54" w:rsidP="00800E54">
      <w:pPr>
        <w:shd w:val="clear" w:color="auto" w:fill="FFFFFF"/>
        <w:rPr>
          <w:rFonts w:ascii="Arial" w:hAnsi="Arial" w:cs="Arial"/>
          <w:b/>
          <w:bCs/>
          <w:color w:val="000000"/>
          <w:sz w:val="20"/>
          <w:szCs w:val="20"/>
        </w:rPr>
      </w:pPr>
      <w:r w:rsidRPr="001C5BD7">
        <w:rPr>
          <w:rFonts w:ascii="Arial" w:hAnsi="Arial" w:cs="Arial"/>
          <w:color w:val="000000"/>
          <w:sz w:val="20"/>
          <w:szCs w:val="20"/>
        </w:rPr>
        <w:t xml:space="preserve">The </w:t>
      </w:r>
      <w:r w:rsidRPr="001C5BD7">
        <w:rPr>
          <w:rFonts w:ascii="Arial" w:hAnsi="Arial" w:cs="Arial"/>
          <w:b/>
          <w:bCs/>
          <w:color w:val="000000"/>
          <w:sz w:val="20"/>
          <w:szCs w:val="20"/>
        </w:rPr>
        <w:t>50th Anniversary Edition vinyl box</w:t>
      </w:r>
      <w:r w:rsidRPr="001C5BD7">
        <w:rPr>
          <w:rFonts w:ascii="Arial" w:hAnsi="Arial" w:cs="Arial"/>
          <w:color w:val="000000"/>
          <w:sz w:val="20"/>
          <w:szCs w:val="20"/>
        </w:rPr>
        <w:t xml:space="preserve"> set features a variant of the artwork, originally created by Neil’s long-time art director </w:t>
      </w:r>
      <w:r w:rsidRPr="001C5BD7">
        <w:rPr>
          <w:rFonts w:ascii="Arial" w:hAnsi="Arial" w:cs="Arial"/>
          <w:b/>
          <w:bCs/>
          <w:color w:val="000000"/>
          <w:sz w:val="20"/>
          <w:szCs w:val="20"/>
        </w:rPr>
        <w:t>Gary Burden</w:t>
      </w:r>
      <w:r w:rsidRPr="001C5BD7">
        <w:rPr>
          <w:rFonts w:ascii="Arial" w:hAnsi="Arial" w:cs="Arial"/>
          <w:color w:val="000000"/>
          <w:sz w:val="20"/>
          <w:szCs w:val="20"/>
        </w:rPr>
        <w:t xml:space="preserve">, made in collaboration with Grammy Award-winning artist </w:t>
      </w:r>
      <w:proofErr w:type="spellStart"/>
      <w:r w:rsidRPr="001C5BD7">
        <w:rPr>
          <w:rFonts w:ascii="Arial" w:hAnsi="Arial" w:cs="Arial"/>
          <w:b/>
          <w:bCs/>
          <w:color w:val="000000"/>
          <w:sz w:val="20"/>
          <w:szCs w:val="20"/>
        </w:rPr>
        <w:t>Jenice</w:t>
      </w:r>
      <w:proofErr w:type="spellEnd"/>
      <w:r w:rsidRPr="001C5BD7">
        <w:rPr>
          <w:rFonts w:ascii="Arial" w:hAnsi="Arial" w:cs="Arial"/>
          <w:b/>
          <w:bCs/>
          <w:color w:val="000000"/>
          <w:sz w:val="20"/>
          <w:szCs w:val="20"/>
        </w:rPr>
        <w:t xml:space="preserve"> </w:t>
      </w:r>
      <w:proofErr w:type="spellStart"/>
      <w:r w:rsidRPr="001C5BD7">
        <w:rPr>
          <w:rFonts w:ascii="Arial" w:hAnsi="Arial" w:cs="Arial"/>
          <w:b/>
          <w:bCs/>
          <w:color w:val="000000"/>
          <w:sz w:val="20"/>
          <w:szCs w:val="20"/>
        </w:rPr>
        <w:t>Heo</w:t>
      </w:r>
      <w:proofErr w:type="spellEnd"/>
      <w:r w:rsidRPr="001C5BD7">
        <w:rPr>
          <w:rFonts w:ascii="Arial" w:hAnsi="Arial" w:cs="Arial"/>
          <w:color w:val="000000"/>
          <w:sz w:val="20"/>
          <w:szCs w:val="20"/>
        </w:rPr>
        <w:t xml:space="preserve">. The set also includes a 7” single in a picture sleeve with two versions of album outtake </w:t>
      </w:r>
      <w:r w:rsidRPr="001C5BD7">
        <w:rPr>
          <w:rFonts w:ascii="Arial" w:hAnsi="Arial" w:cs="Arial"/>
          <w:b/>
          <w:bCs/>
          <w:color w:val="000000"/>
          <w:sz w:val="20"/>
          <w:szCs w:val="20"/>
        </w:rPr>
        <w:t>“</w:t>
      </w:r>
      <w:proofErr w:type="spellStart"/>
      <w:r w:rsidRPr="001C5BD7">
        <w:rPr>
          <w:rFonts w:ascii="Arial" w:hAnsi="Arial" w:cs="Arial"/>
          <w:b/>
          <w:bCs/>
          <w:color w:val="000000"/>
          <w:sz w:val="20"/>
          <w:szCs w:val="20"/>
        </w:rPr>
        <w:t>Wonderin</w:t>
      </w:r>
      <w:proofErr w:type="spellEnd"/>
      <w:r w:rsidRPr="001C5BD7">
        <w:rPr>
          <w:rFonts w:ascii="Arial" w:hAnsi="Arial" w:cs="Arial"/>
          <w:b/>
          <w:bCs/>
          <w:color w:val="000000"/>
          <w:sz w:val="20"/>
          <w:szCs w:val="20"/>
        </w:rPr>
        <w:t>’.”</w:t>
      </w:r>
      <w:r w:rsidRPr="001C5BD7">
        <w:rPr>
          <w:rFonts w:ascii="Arial" w:hAnsi="Arial" w:cs="Arial"/>
          <w:color w:val="000000"/>
          <w:sz w:val="20"/>
          <w:szCs w:val="20"/>
        </w:rPr>
        <w:t xml:space="preserve">  Side A, originally included in </w:t>
      </w:r>
      <w:r w:rsidRPr="001C5BD7">
        <w:rPr>
          <w:rFonts w:ascii="Arial" w:hAnsi="Arial" w:cs="Arial"/>
          <w:b/>
          <w:bCs/>
          <w:i/>
          <w:iCs/>
          <w:color w:val="000000"/>
          <w:sz w:val="20"/>
          <w:szCs w:val="20"/>
        </w:rPr>
        <w:t>The Archives Vol. 1: 1963-1972</w:t>
      </w:r>
      <w:r w:rsidRPr="001C5BD7">
        <w:rPr>
          <w:rFonts w:ascii="Arial" w:hAnsi="Arial" w:cs="Arial"/>
          <w:color w:val="000000"/>
          <w:sz w:val="20"/>
          <w:szCs w:val="20"/>
        </w:rPr>
        <w:t xml:space="preserve">, was recorded in Topanga, California, in March 1970, and Side B is a previously unreleased version recorded at Sunset Sound in Hollywood in August 1969. A </w:t>
      </w:r>
      <w:proofErr w:type="spellStart"/>
      <w:r w:rsidRPr="001C5BD7">
        <w:rPr>
          <w:rFonts w:ascii="Arial" w:hAnsi="Arial" w:cs="Arial"/>
          <w:color w:val="000000"/>
          <w:sz w:val="20"/>
          <w:szCs w:val="20"/>
        </w:rPr>
        <w:t>litho</w:t>
      </w:r>
      <w:proofErr w:type="spellEnd"/>
      <w:r w:rsidRPr="001C5BD7">
        <w:rPr>
          <w:rFonts w:ascii="Arial" w:hAnsi="Arial" w:cs="Arial"/>
          <w:color w:val="000000"/>
          <w:sz w:val="20"/>
          <w:szCs w:val="20"/>
        </w:rPr>
        <w:t xml:space="preserve"> print of the album’s front cover is exclusively included in this vinyl box set. The CD format of the 50th Anniversary Edition includes the new artwork and both versions of </w:t>
      </w:r>
      <w:r w:rsidRPr="001C5BD7">
        <w:rPr>
          <w:rFonts w:ascii="Arial" w:hAnsi="Arial" w:cs="Arial"/>
          <w:b/>
          <w:bCs/>
          <w:color w:val="000000"/>
          <w:sz w:val="20"/>
          <w:szCs w:val="20"/>
        </w:rPr>
        <w:t>“</w:t>
      </w:r>
      <w:proofErr w:type="spellStart"/>
      <w:r w:rsidRPr="001C5BD7">
        <w:rPr>
          <w:rFonts w:ascii="Arial" w:hAnsi="Arial" w:cs="Arial"/>
          <w:b/>
          <w:bCs/>
          <w:color w:val="000000"/>
          <w:sz w:val="20"/>
          <w:szCs w:val="20"/>
        </w:rPr>
        <w:t>Wonderin</w:t>
      </w:r>
      <w:proofErr w:type="spellEnd"/>
      <w:r w:rsidRPr="001C5BD7">
        <w:rPr>
          <w:rFonts w:ascii="Arial" w:hAnsi="Arial" w:cs="Arial"/>
          <w:b/>
          <w:bCs/>
          <w:color w:val="000000"/>
          <w:sz w:val="20"/>
          <w:szCs w:val="20"/>
        </w:rPr>
        <w:t xml:space="preserve">’.” </w:t>
      </w:r>
      <w:r w:rsidRPr="001C5BD7">
        <w:rPr>
          <w:rFonts w:ascii="Arial" w:hAnsi="Arial" w:cs="Arial"/>
          <w:color w:val="000000"/>
          <w:sz w:val="20"/>
          <w:szCs w:val="20"/>
        </w:rPr>
        <w:t> Click</w:t>
      </w:r>
      <w:hyperlink r:id="rId6" w:history="1">
        <w:r w:rsidRPr="001C5BD7">
          <w:rPr>
            <w:rStyle w:val="Hyperlink"/>
            <w:rFonts w:ascii="Arial" w:hAnsi="Arial" w:cs="Arial"/>
            <w:color w:val="000000"/>
            <w:sz w:val="20"/>
            <w:szCs w:val="20"/>
            <w:u w:val="none"/>
          </w:rPr>
          <w:t xml:space="preserve"> </w:t>
        </w:r>
        <w:r w:rsidRPr="001C5BD7">
          <w:rPr>
            <w:rStyle w:val="Hyperlink"/>
            <w:rFonts w:ascii="Arial" w:hAnsi="Arial" w:cs="Arial"/>
            <w:b/>
            <w:bCs/>
            <w:color w:val="0563C1"/>
            <w:sz w:val="20"/>
            <w:szCs w:val="20"/>
          </w:rPr>
          <w:t>here</w:t>
        </w:r>
      </w:hyperlink>
      <w:r w:rsidRPr="001C5BD7">
        <w:rPr>
          <w:rFonts w:ascii="Arial" w:hAnsi="Arial" w:cs="Arial"/>
          <w:color w:val="000000"/>
          <w:sz w:val="20"/>
          <w:szCs w:val="20"/>
        </w:rPr>
        <w:t xml:space="preserve"> to pre-order CD and</w:t>
      </w:r>
      <w:hyperlink r:id="rId7" w:history="1">
        <w:r w:rsidRPr="001C5BD7">
          <w:rPr>
            <w:rStyle w:val="Hyperlink"/>
            <w:rFonts w:ascii="Arial" w:hAnsi="Arial" w:cs="Arial"/>
            <w:color w:val="000000"/>
            <w:sz w:val="20"/>
            <w:szCs w:val="20"/>
            <w:u w:val="none"/>
          </w:rPr>
          <w:t xml:space="preserve"> </w:t>
        </w:r>
        <w:r w:rsidRPr="001C5BD7">
          <w:rPr>
            <w:rStyle w:val="Hyperlink"/>
            <w:rFonts w:ascii="Arial" w:hAnsi="Arial" w:cs="Arial"/>
            <w:b/>
            <w:bCs/>
            <w:color w:val="0563C1"/>
            <w:sz w:val="20"/>
            <w:szCs w:val="20"/>
          </w:rPr>
          <w:t>here</w:t>
        </w:r>
      </w:hyperlink>
      <w:r w:rsidRPr="001C5BD7">
        <w:rPr>
          <w:rFonts w:ascii="Arial" w:hAnsi="Arial" w:cs="Arial"/>
          <w:color w:val="000000"/>
          <w:sz w:val="20"/>
          <w:szCs w:val="20"/>
        </w:rPr>
        <w:t xml:space="preserve"> to pre-order vinyl and receive and instant download of “</w:t>
      </w:r>
      <w:r w:rsidRPr="001C5BD7">
        <w:rPr>
          <w:rFonts w:ascii="Arial" w:hAnsi="Arial" w:cs="Arial"/>
          <w:b/>
          <w:bCs/>
          <w:color w:val="000000"/>
          <w:sz w:val="20"/>
          <w:szCs w:val="20"/>
        </w:rPr>
        <w:t>“</w:t>
      </w:r>
      <w:proofErr w:type="spellStart"/>
      <w:r w:rsidRPr="001C5BD7">
        <w:rPr>
          <w:rFonts w:ascii="Arial" w:hAnsi="Arial" w:cs="Arial"/>
          <w:b/>
          <w:bCs/>
          <w:color w:val="000000"/>
          <w:sz w:val="20"/>
          <w:szCs w:val="20"/>
        </w:rPr>
        <w:t>Wonderin</w:t>
      </w:r>
      <w:proofErr w:type="spellEnd"/>
      <w:r w:rsidRPr="001C5BD7">
        <w:rPr>
          <w:rFonts w:ascii="Arial" w:hAnsi="Arial" w:cs="Arial"/>
          <w:b/>
          <w:bCs/>
          <w:color w:val="000000"/>
          <w:sz w:val="20"/>
          <w:szCs w:val="20"/>
        </w:rPr>
        <w:t>’.”</w:t>
      </w:r>
    </w:p>
    <w:p w14:paraId="54490D10" w14:textId="77777777" w:rsidR="00800E54" w:rsidRPr="001C5BD7" w:rsidRDefault="00800E54" w:rsidP="00800E54">
      <w:pPr>
        <w:shd w:val="clear" w:color="auto" w:fill="FFFFFF"/>
        <w:rPr>
          <w:rFonts w:ascii="Arial" w:hAnsi="Arial" w:cs="Arial"/>
          <w:sz w:val="20"/>
          <w:szCs w:val="20"/>
        </w:rPr>
      </w:pPr>
    </w:p>
    <w:p w14:paraId="1186F848" w14:textId="77777777" w:rsidR="00800E54" w:rsidRPr="001C5BD7" w:rsidRDefault="00800E54" w:rsidP="00800E54">
      <w:pPr>
        <w:shd w:val="clear" w:color="auto" w:fill="FFFFFF"/>
        <w:rPr>
          <w:rFonts w:ascii="Arial" w:hAnsi="Arial" w:cs="Arial"/>
          <w:color w:val="000000"/>
          <w:sz w:val="20"/>
          <w:szCs w:val="20"/>
        </w:rPr>
      </w:pPr>
      <w:r w:rsidRPr="001C5BD7">
        <w:rPr>
          <w:rFonts w:ascii="Arial" w:hAnsi="Arial" w:cs="Arial"/>
          <w:color w:val="000000"/>
          <w:sz w:val="20"/>
          <w:szCs w:val="20"/>
        </w:rPr>
        <w:t xml:space="preserve">The timelessness and influence of </w:t>
      </w:r>
      <w:r w:rsidRPr="001C5BD7">
        <w:rPr>
          <w:rFonts w:ascii="Arial" w:hAnsi="Arial" w:cs="Arial"/>
          <w:b/>
          <w:bCs/>
          <w:i/>
          <w:iCs/>
          <w:color w:val="000000"/>
          <w:sz w:val="20"/>
          <w:szCs w:val="20"/>
        </w:rPr>
        <w:t>After the Gold Rush</w:t>
      </w:r>
      <w:r w:rsidRPr="001C5BD7">
        <w:rPr>
          <w:rFonts w:ascii="Arial" w:hAnsi="Arial" w:cs="Arial"/>
          <w:color w:val="000000"/>
          <w:sz w:val="20"/>
          <w:szCs w:val="20"/>
        </w:rPr>
        <w:t xml:space="preserve"> is difficult to overstate. From the iconic LP cover—a solarized image by photographer Joel Bernstein of Young walking in New York against a brick backdrop—to the long-running legacies of songs like the incendiary </w:t>
      </w:r>
      <w:r w:rsidRPr="001C5BD7">
        <w:rPr>
          <w:rFonts w:ascii="Arial" w:hAnsi="Arial" w:cs="Arial"/>
          <w:b/>
          <w:bCs/>
          <w:color w:val="000000"/>
          <w:sz w:val="20"/>
          <w:szCs w:val="20"/>
        </w:rPr>
        <w:t>“Southern Man”</w:t>
      </w:r>
      <w:r w:rsidRPr="001C5BD7">
        <w:rPr>
          <w:rFonts w:ascii="Arial" w:hAnsi="Arial" w:cs="Arial"/>
          <w:color w:val="000000"/>
          <w:sz w:val="20"/>
          <w:szCs w:val="20"/>
        </w:rPr>
        <w:t xml:space="preserve"> and the melancholy </w:t>
      </w:r>
      <w:r w:rsidRPr="001C5BD7">
        <w:rPr>
          <w:rFonts w:ascii="Arial" w:hAnsi="Arial" w:cs="Arial"/>
          <w:b/>
          <w:bCs/>
          <w:color w:val="000000"/>
          <w:sz w:val="20"/>
          <w:szCs w:val="20"/>
        </w:rPr>
        <w:t>“Only Love Can Break Your Heart,”</w:t>
      </w:r>
      <w:r w:rsidRPr="001C5BD7">
        <w:rPr>
          <w:rFonts w:ascii="Arial" w:hAnsi="Arial" w:cs="Arial"/>
          <w:color w:val="000000"/>
          <w:sz w:val="20"/>
          <w:szCs w:val="20"/>
        </w:rPr>
        <w:t xml:space="preserve"> the album has felt vital in each of the five decades since its release. In fact, its title track, with Young’s time-traveling and apocalyptic visions of California, places it firmly in the here and now. Young’s re-working of the song’s lyrics for live performances over the years casts that fact in a chilling clarity: </w:t>
      </w:r>
      <w:r w:rsidRPr="001C5BD7">
        <w:rPr>
          <w:rFonts w:ascii="Arial" w:hAnsi="Arial" w:cs="Arial"/>
          <w:i/>
          <w:iCs/>
          <w:color w:val="000000"/>
          <w:sz w:val="20"/>
          <w:szCs w:val="20"/>
        </w:rPr>
        <w:t xml:space="preserve">“Look at Mother Nature on the run in the 21st century.” </w:t>
      </w:r>
      <w:r w:rsidRPr="001C5BD7">
        <w:rPr>
          <w:rFonts w:ascii="Arial" w:hAnsi="Arial" w:cs="Arial"/>
          <w:color w:val="000000"/>
          <w:sz w:val="20"/>
          <w:szCs w:val="20"/>
        </w:rPr>
        <w:t xml:space="preserve">This </w:t>
      </w:r>
      <w:r w:rsidRPr="001C5BD7">
        <w:rPr>
          <w:rFonts w:ascii="Arial" w:hAnsi="Arial" w:cs="Arial"/>
          <w:b/>
          <w:bCs/>
          <w:color w:val="000000"/>
          <w:sz w:val="20"/>
          <w:szCs w:val="20"/>
        </w:rPr>
        <w:t xml:space="preserve">50th </w:t>
      </w:r>
      <w:r w:rsidRPr="001C5BD7">
        <w:rPr>
          <w:rFonts w:ascii="Arial" w:hAnsi="Arial" w:cs="Arial"/>
          <w:b/>
          <w:bCs/>
          <w:color w:val="000000"/>
          <w:sz w:val="20"/>
          <w:szCs w:val="20"/>
        </w:rPr>
        <w:lastRenderedPageBreak/>
        <w:t>Anniversary Edition</w:t>
      </w:r>
      <w:r w:rsidRPr="001C5BD7">
        <w:rPr>
          <w:rFonts w:ascii="Arial" w:hAnsi="Arial" w:cs="Arial"/>
          <w:color w:val="000000"/>
          <w:sz w:val="20"/>
          <w:szCs w:val="20"/>
        </w:rPr>
        <w:t xml:space="preserve"> is both a celebration for longtime fans, and a chance for new ears to take in its continued relevance. </w:t>
      </w:r>
    </w:p>
    <w:p w14:paraId="01EF90FE" w14:textId="77777777" w:rsidR="00800E54" w:rsidRPr="001C5BD7" w:rsidRDefault="00800E54" w:rsidP="00800E54">
      <w:pPr>
        <w:shd w:val="clear" w:color="auto" w:fill="FFFFFF"/>
        <w:rPr>
          <w:rFonts w:ascii="Arial" w:hAnsi="Arial" w:cs="Arial"/>
          <w:sz w:val="20"/>
          <w:szCs w:val="20"/>
        </w:rPr>
      </w:pPr>
    </w:p>
    <w:p w14:paraId="5E9A018A" w14:textId="77777777" w:rsidR="00800E54" w:rsidRPr="001C5BD7" w:rsidRDefault="00800E54" w:rsidP="00800E54">
      <w:pPr>
        <w:shd w:val="clear" w:color="auto" w:fill="FFFFFF"/>
        <w:rPr>
          <w:rFonts w:ascii="Arial" w:hAnsi="Arial" w:cs="Arial"/>
          <w:color w:val="000000"/>
          <w:sz w:val="20"/>
          <w:szCs w:val="20"/>
        </w:rPr>
      </w:pPr>
      <w:r w:rsidRPr="001C5BD7">
        <w:rPr>
          <w:rFonts w:ascii="Arial" w:hAnsi="Arial" w:cs="Arial"/>
          <w:b/>
          <w:bCs/>
          <w:i/>
          <w:iCs/>
          <w:color w:val="000000"/>
          <w:sz w:val="20"/>
          <w:szCs w:val="20"/>
        </w:rPr>
        <w:t>After the Gold Rush 50th Anniversary Edition</w:t>
      </w:r>
      <w:r w:rsidRPr="001C5BD7">
        <w:rPr>
          <w:rFonts w:ascii="Arial" w:hAnsi="Arial" w:cs="Arial"/>
          <w:b/>
          <w:bCs/>
          <w:color w:val="000000"/>
          <w:sz w:val="20"/>
          <w:szCs w:val="20"/>
        </w:rPr>
        <w:t xml:space="preserve"> </w:t>
      </w:r>
      <w:proofErr w:type="spellStart"/>
      <w:r w:rsidRPr="001C5BD7">
        <w:rPr>
          <w:rFonts w:ascii="Arial" w:hAnsi="Arial" w:cs="Arial"/>
          <w:b/>
          <w:bCs/>
          <w:color w:val="000000"/>
          <w:sz w:val="20"/>
          <w:szCs w:val="20"/>
        </w:rPr>
        <w:t>tracklist</w:t>
      </w:r>
      <w:proofErr w:type="spellEnd"/>
      <w:r w:rsidRPr="001C5BD7">
        <w:rPr>
          <w:rFonts w:ascii="Arial" w:hAnsi="Arial" w:cs="Arial"/>
          <w:b/>
          <w:bCs/>
          <w:color w:val="000000"/>
          <w:sz w:val="20"/>
          <w:szCs w:val="20"/>
        </w:rPr>
        <w:br/>
      </w:r>
      <w:r w:rsidRPr="001C5BD7">
        <w:rPr>
          <w:rFonts w:ascii="Arial" w:hAnsi="Arial" w:cs="Arial"/>
          <w:color w:val="000000"/>
          <w:sz w:val="20"/>
          <w:szCs w:val="20"/>
        </w:rPr>
        <w:t>1. Tell Me Why</w:t>
      </w:r>
      <w:r w:rsidRPr="001C5BD7">
        <w:rPr>
          <w:rFonts w:ascii="Arial" w:hAnsi="Arial" w:cs="Arial"/>
          <w:color w:val="000000"/>
          <w:sz w:val="20"/>
          <w:szCs w:val="20"/>
        </w:rPr>
        <w:br/>
        <w:t>2. After the Gold Rush</w:t>
      </w:r>
      <w:r w:rsidRPr="001C5BD7">
        <w:rPr>
          <w:rFonts w:ascii="Arial" w:hAnsi="Arial" w:cs="Arial"/>
          <w:color w:val="000000"/>
          <w:sz w:val="20"/>
          <w:szCs w:val="20"/>
        </w:rPr>
        <w:br/>
        <w:t>3. Only Love Can Break Your Heart</w:t>
      </w:r>
      <w:r w:rsidRPr="001C5BD7">
        <w:rPr>
          <w:rFonts w:ascii="Arial" w:hAnsi="Arial" w:cs="Arial"/>
          <w:color w:val="000000"/>
          <w:sz w:val="20"/>
          <w:szCs w:val="20"/>
        </w:rPr>
        <w:br/>
        <w:t>4. Southern Man</w:t>
      </w:r>
      <w:r w:rsidRPr="001C5BD7">
        <w:rPr>
          <w:rFonts w:ascii="Arial" w:hAnsi="Arial" w:cs="Arial"/>
          <w:color w:val="000000"/>
          <w:sz w:val="20"/>
          <w:szCs w:val="20"/>
        </w:rPr>
        <w:br/>
        <w:t>5. Till the Morning Comes</w:t>
      </w:r>
      <w:r w:rsidRPr="001C5BD7">
        <w:rPr>
          <w:rFonts w:ascii="Arial" w:hAnsi="Arial" w:cs="Arial"/>
          <w:color w:val="000000"/>
          <w:sz w:val="20"/>
          <w:szCs w:val="20"/>
        </w:rPr>
        <w:br/>
        <w:t>6. Oh, Lonesome me</w:t>
      </w:r>
      <w:r w:rsidRPr="001C5BD7">
        <w:rPr>
          <w:rFonts w:ascii="Arial" w:hAnsi="Arial" w:cs="Arial"/>
          <w:color w:val="000000"/>
          <w:sz w:val="20"/>
          <w:szCs w:val="20"/>
        </w:rPr>
        <w:br/>
        <w:t>7. Don’t Let It Bring You Down</w:t>
      </w:r>
      <w:r w:rsidRPr="001C5BD7">
        <w:rPr>
          <w:rFonts w:ascii="Arial" w:hAnsi="Arial" w:cs="Arial"/>
          <w:color w:val="000000"/>
          <w:sz w:val="20"/>
          <w:szCs w:val="20"/>
        </w:rPr>
        <w:br/>
        <w:t>8. Birds</w:t>
      </w:r>
      <w:r w:rsidRPr="001C5BD7">
        <w:rPr>
          <w:rFonts w:ascii="Arial" w:hAnsi="Arial" w:cs="Arial"/>
          <w:color w:val="000000"/>
          <w:sz w:val="20"/>
          <w:szCs w:val="20"/>
        </w:rPr>
        <w:br/>
        <w:t>9. When You Dance I Can Really Love</w:t>
      </w:r>
      <w:r w:rsidRPr="001C5BD7">
        <w:rPr>
          <w:rFonts w:ascii="Arial" w:hAnsi="Arial" w:cs="Arial"/>
          <w:color w:val="000000"/>
          <w:sz w:val="20"/>
          <w:szCs w:val="20"/>
        </w:rPr>
        <w:br/>
        <w:t>10. I Believe In You</w:t>
      </w:r>
      <w:r w:rsidRPr="001C5BD7">
        <w:rPr>
          <w:rFonts w:ascii="Arial" w:hAnsi="Arial" w:cs="Arial"/>
          <w:color w:val="000000"/>
          <w:sz w:val="20"/>
          <w:szCs w:val="20"/>
        </w:rPr>
        <w:br/>
        <w:t>11. Cripple Creek Ferry</w:t>
      </w:r>
      <w:r w:rsidRPr="001C5BD7">
        <w:rPr>
          <w:rFonts w:ascii="Arial" w:hAnsi="Arial" w:cs="Arial"/>
          <w:color w:val="000000"/>
          <w:sz w:val="20"/>
          <w:szCs w:val="20"/>
        </w:rPr>
        <w:br/>
        <w:t>12. [Break]</w:t>
      </w:r>
      <w:r w:rsidRPr="001C5BD7">
        <w:rPr>
          <w:rFonts w:ascii="Arial" w:hAnsi="Arial" w:cs="Arial"/>
          <w:color w:val="000000"/>
          <w:sz w:val="20"/>
          <w:szCs w:val="20"/>
        </w:rPr>
        <w:br/>
        <w:t xml:space="preserve">13. </w:t>
      </w:r>
      <w:proofErr w:type="spellStart"/>
      <w:r w:rsidRPr="001C5BD7">
        <w:rPr>
          <w:rFonts w:ascii="Arial" w:hAnsi="Arial" w:cs="Arial"/>
          <w:color w:val="000000"/>
          <w:sz w:val="20"/>
          <w:szCs w:val="20"/>
        </w:rPr>
        <w:t>Wonderin</w:t>
      </w:r>
      <w:proofErr w:type="spellEnd"/>
      <w:r w:rsidRPr="001C5BD7">
        <w:rPr>
          <w:rFonts w:ascii="Arial" w:hAnsi="Arial" w:cs="Arial"/>
          <w:color w:val="000000"/>
          <w:sz w:val="20"/>
          <w:szCs w:val="20"/>
        </w:rPr>
        <w:t>’</w:t>
      </w:r>
      <w:r w:rsidRPr="001C5BD7">
        <w:rPr>
          <w:rFonts w:ascii="Arial" w:hAnsi="Arial" w:cs="Arial"/>
          <w:color w:val="000000"/>
          <w:sz w:val="20"/>
          <w:szCs w:val="20"/>
        </w:rPr>
        <w:br/>
        <w:t xml:space="preserve">14. </w:t>
      </w:r>
      <w:proofErr w:type="spellStart"/>
      <w:r w:rsidRPr="001C5BD7">
        <w:rPr>
          <w:rFonts w:ascii="Arial" w:hAnsi="Arial" w:cs="Arial"/>
          <w:color w:val="000000"/>
          <w:sz w:val="20"/>
          <w:szCs w:val="20"/>
        </w:rPr>
        <w:t>Wonderin</w:t>
      </w:r>
      <w:proofErr w:type="spellEnd"/>
      <w:r w:rsidRPr="001C5BD7">
        <w:rPr>
          <w:rFonts w:ascii="Arial" w:hAnsi="Arial" w:cs="Arial"/>
          <w:color w:val="000000"/>
          <w:sz w:val="20"/>
          <w:szCs w:val="20"/>
        </w:rPr>
        <w:t>’ (previously unreleased version)</w:t>
      </w:r>
    </w:p>
    <w:p w14:paraId="5539FDD9" w14:textId="77777777" w:rsidR="00800E54" w:rsidRPr="001C5BD7" w:rsidRDefault="00800E54" w:rsidP="00800E54">
      <w:pPr>
        <w:shd w:val="clear" w:color="auto" w:fill="FFFFFF"/>
        <w:rPr>
          <w:rFonts w:ascii="Arial" w:hAnsi="Arial" w:cs="Arial"/>
          <w:sz w:val="20"/>
          <w:szCs w:val="20"/>
        </w:rPr>
      </w:pPr>
    </w:p>
    <w:p w14:paraId="2CCC6232" w14:textId="77777777" w:rsidR="00800E54" w:rsidRPr="001C5BD7" w:rsidRDefault="00800E54" w:rsidP="00800E54">
      <w:pPr>
        <w:jc w:val="center"/>
        <w:rPr>
          <w:rFonts w:ascii="Arial" w:hAnsi="Arial" w:cs="Arial"/>
          <w:sz w:val="20"/>
          <w:szCs w:val="20"/>
        </w:rPr>
      </w:pPr>
      <w:r w:rsidRPr="001C5BD7">
        <w:rPr>
          <w:rFonts w:ascii="Arial" w:hAnsi="Arial" w:cs="Arial"/>
          <w:b/>
          <w:bCs/>
          <w:color w:val="000000"/>
          <w:sz w:val="20"/>
          <w:szCs w:val="20"/>
        </w:rPr>
        <w:t># # #</w:t>
      </w:r>
    </w:p>
    <w:p w14:paraId="37DFF560" w14:textId="77777777" w:rsidR="00800E54" w:rsidRPr="001C5BD7" w:rsidRDefault="00800E54" w:rsidP="00800E54">
      <w:pPr>
        <w:rPr>
          <w:rFonts w:ascii="Arial" w:hAnsi="Arial" w:cs="Arial"/>
          <w:sz w:val="20"/>
          <w:szCs w:val="20"/>
        </w:rPr>
      </w:pPr>
    </w:p>
    <w:p w14:paraId="25D53C38" w14:textId="77777777" w:rsidR="00800E54" w:rsidRPr="001C5BD7" w:rsidRDefault="00800E54" w:rsidP="00800E54">
      <w:pPr>
        <w:jc w:val="center"/>
        <w:rPr>
          <w:rFonts w:ascii="Arial" w:hAnsi="Arial" w:cs="Arial"/>
          <w:sz w:val="20"/>
          <w:szCs w:val="20"/>
        </w:rPr>
      </w:pPr>
      <w:r w:rsidRPr="001C5BD7">
        <w:rPr>
          <w:rFonts w:ascii="Arial" w:hAnsi="Arial" w:cs="Arial"/>
          <w:color w:val="000000"/>
          <w:sz w:val="20"/>
          <w:szCs w:val="20"/>
        </w:rPr>
        <w:t xml:space="preserve">For further information, contact </w:t>
      </w:r>
      <w:r w:rsidRPr="001C5BD7">
        <w:rPr>
          <w:rFonts w:ascii="Arial" w:hAnsi="Arial" w:cs="Arial"/>
          <w:b/>
          <w:bCs/>
          <w:color w:val="000000"/>
          <w:sz w:val="20"/>
          <w:szCs w:val="20"/>
        </w:rPr>
        <w:t>Rick Gershon</w:t>
      </w:r>
      <w:r w:rsidRPr="001C5BD7">
        <w:rPr>
          <w:rFonts w:ascii="Arial" w:hAnsi="Arial" w:cs="Arial"/>
          <w:color w:val="000000"/>
          <w:sz w:val="20"/>
          <w:szCs w:val="20"/>
        </w:rPr>
        <w:t xml:space="preserve"> at Warner Records:</w:t>
      </w:r>
    </w:p>
    <w:p w14:paraId="0073E9BE" w14:textId="77777777" w:rsidR="00800E54" w:rsidRPr="001C5BD7" w:rsidRDefault="00E37616" w:rsidP="00800E54">
      <w:pPr>
        <w:jc w:val="center"/>
        <w:rPr>
          <w:rFonts w:ascii="Arial" w:hAnsi="Arial" w:cs="Arial"/>
          <w:sz w:val="20"/>
          <w:szCs w:val="20"/>
        </w:rPr>
      </w:pPr>
      <w:hyperlink r:id="rId8" w:history="1">
        <w:r w:rsidR="00800E54" w:rsidRPr="001C5BD7">
          <w:rPr>
            <w:rStyle w:val="Hyperlink"/>
            <w:rFonts w:ascii="Arial" w:hAnsi="Arial" w:cs="Arial"/>
            <w:b/>
            <w:bCs/>
            <w:sz w:val="20"/>
            <w:szCs w:val="20"/>
          </w:rPr>
          <w:t>Rick.Gershon@warnerrecords.com</w:t>
        </w:r>
      </w:hyperlink>
    </w:p>
    <w:p w14:paraId="79DAD6BE" w14:textId="77777777" w:rsidR="00800E54" w:rsidRPr="001C5BD7" w:rsidRDefault="00800E54" w:rsidP="00800E54">
      <w:pPr>
        <w:rPr>
          <w:rFonts w:ascii="Arial" w:hAnsi="Arial" w:cs="Arial"/>
          <w:sz w:val="20"/>
          <w:szCs w:val="20"/>
        </w:rPr>
      </w:pPr>
    </w:p>
    <w:p w14:paraId="5B6D241E" w14:textId="77777777" w:rsidR="00800E54" w:rsidRPr="001C5BD7" w:rsidRDefault="00800E54" w:rsidP="00800E54">
      <w:pPr>
        <w:jc w:val="center"/>
        <w:rPr>
          <w:rFonts w:ascii="Arial" w:hAnsi="Arial" w:cs="Arial"/>
          <w:sz w:val="20"/>
          <w:szCs w:val="20"/>
        </w:rPr>
      </w:pPr>
      <w:r w:rsidRPr="001C5BD7">
        <w:rPr>
          <w:rFonts w:ascii="Arial" w:hAnsi="Arial" w:cs="Arial"/>
          <w:b/>
          <w:bCs/>
          <w:color w:val="000000"/>
          <w:sz w:val="20"/>
          <w:szCs w:val="20"/>
        </w:rPr>
        <w:t>Official Site/NYA: </w:t>
      </w:r>
    </w:p>
    <w:p w14:paraId="050F8A43" w14:textId="77777777" w:rsidR="00800E54" w:rsidRPr="001C5BD7" w:rsidRDefault="00E37616" w:rsidP="00800E54">
      <w:pPr>
        <w:jc w:val="center"/>
        <w:rPr>
          <w:rFonts w:ascii="Arial" w:hAnsi="Arial" w:cs="Arial"/>
          <w:sz w:val="20"/>
          <w:szCs w:val="20"/>
        </w:rPr>
      </w:pPr>
      <w:hyperlink r:id="rId9" w:history="1">
        <w:r w:rsidR="00800E54" w:rsidRPr="001C5BD7">
          <w:rPr>
            <w:rStyle w:val="Hyperlink"/>
            <w:rFonts w:ascii="Arial" w:hAnsi="Arial" w:cs="Arial"/>
            <w:b/>
            <w:bCs/>
            <w:color w:val="1155CC"/>
            <w:sz w:val="20"/>
            <w:szCs w:val="20"/>
          </w:rPr>
          <w:t>neilyoungarchives.com</w:t>
        </w:r>
      </w:hyperlink>
    </w:p>
    <w:p w14:paraId="4037ED61" w14:textId="77777777" w:rsidR="00800E54" w:rsidRPr="001C5BD7" w:rsidRDefault="00800E54" w:rsidP="00800E54">
      <w:pPr>
        <w:rPr>
          <w:rFonts w:ascii="Arial" w:hAnsi="Arial" w:cs="Arial"/>
          <w:sz w:val="20"/>
          <w:szCs w:val="20"/>
        </w:rPr>
      </w:pPr>
    </w:p>
    <w:p w14:paraId="3C9A6F31" w14:textId="77777777" w:rsidR="00800E54" w:rsidRPr="001C5BD7" w:rsidRDefault="00800E54" w:rsidP="00800E54">
      <w:pPr>
        <w:jc w:val="center"/>
        <w:rPr>
          <w:rFonts w:ascii="Arial" w:hAnsi="Arial" w:cs="Arial"/>
          <w:sz w:val="20"/>
          <w:szCs w:val="20"/>
        </w:rPr>
      </w:pPr>
      <w:r w:rsidRPr="001C5BD7">
        <w:rPr>
          <w:rFonts w:ascii="Arial" w:hAnsi="Arial" w:cs="Arial"/>
          <w:b/>
          <w:bCs/>
          <w:color w:val="000000"/>
          <w:sz w:val="20"/>
          <w:szCs w:val="20"/>
        </w:rPr>
        <w:t>Press materials:</w:t>
      </w:r>
    </w:p>
    <w:p w14:paraId="0BA8732F" w14:textId="77777777" w:rsidR="00800E54" w:rsidRPr="001C5BD7" w:rsidRDefault="00E37616" w:rsidP="00800E54">
      <w:pPr>
        <w:jc w:val="center"/>
        <w:rPr>
          <w:rFonts w:ascii="Arial" w:hAnsi="Arial" w:cs="Arial"/>
          <w:sz w:val="20"/>
          <w:szCs w:val="20"/>
        </w:rPr>
      </w:pPr>
      <w:hyperlink r:id="rId10" w:history="1">
        <w:r w:rsidR="00800E54" w:rsidRPr="001C5BD7">
          <w:rPr>
            <w:rStyle w:val="Hyperlink"/>
            <w:rFonts w:ascii="Arial" w:hAnsi="Arial" w:cs="Arial"/>
            <w:b/>
            <w:bCs/>
            <w:color w:val="1155CC"/>
            <w:sz w:val="20"/>
            <w:szCs w:val="20"/>
          </w:rPr>
          <w:t>https://press.warnerrecords.com/neilyoung/</w:t>
        </w:r>
      </w:hyperlink>
    </w:p>
    <w:bookmarkEnd w:id="0"/>
    <w:p w14:paraId="58579762" w14:textId="77777777" w:rsidR="002A0AC7" w:rsidRDefault="002A0AC7"/>
    <w:sectPr w:rsidR="002A0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E54"/>
    <w:rsid w:val="001C5BD7"/>
    <w:rsid w:val="002A0AC7"/>
    <w:rsid w:val="00800E54"/>
    <w:rsid w:val="00E3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4BA2"/>
  <w15:docId w15:val="{31D34A33-01D9-2A48-AC75-0D867269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5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sid w:val="00800E54"/>
    <w:rPr>
      <w:color w:val="0000FF"/>
      <w:u w:val="single"/>
    </w:rPr>
  </w:style>
  <w:style w:type="paragraph" w:styleId="BalloonText">
    <w:name w:val="Balloon Text"/>
    <w:basedOn w:val="Normal"/>
    <w:link w:val="BalloonTextChar"/>
    <w:uiPriority w:val="99"/>
    <w:semiHidden/>
    <w:unhideWhenUsed/>
    <w:rsid w:val="00800E54"/>
    <w:rPr>
      <w:rFonts w:ascii="Tahoma" w:hAnsi="Tahoma" w:cs="Tahoma"/>
      <w:sz w:val="16"/>
      <w:szCs w:val="16"/>
    </w:rPr>
  </w:style>
  <w:style w:type="character" w:customStyle="1" w:styleId="BalloonTextChar">
    <w:name w:val="Balloon Text Char"/>
    <w:basedOn w:val="DefaultParagraphFont"/>
    <w:link w:val="BalloonText"/>
    <w:uiPriority w:val="99"/>
    <w:semiHidden/>
    <w:rsid w:val="00800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3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Gershon@warnerrecords.com" TargetMode="External"/><Relationship Id="rId3" Type="http://schemas.openxmlformats.org/officeDocument/2006/relationships/webSettings" Target="webSettings.xml"/><Relationship Id="rId7" Type="http://schemas.openxmlformats.org/officeDocument/2006/relationships/hyperlink" Target="http://neilyoung.lnk.to/ATGR50Viny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ilyoung.lnk.to/ATGR50CD" TargetMode="External"/><Relationship Id="rId11" Type="http://schemas.openxmlformats.org/officeDocument/2006/relationships/fontTable" Target="fontTable.xml"/><Relationship Id="rId5" Type="http://schemas.openxmlformats.org/officeDocument/2006/relationships/image" Target="cid:image001.jpg@01D6ADE4.8959C9C0" TargetMode="External"/><Relationship Id="rId10" Type="http://schemas.openxmlformats.org/officeDocument/2006/relationships/hyperlink" Target="https://press.warnerrecords.com/neilyoung/" TargetMode="External"/><Relationship Id="rId4" Type="http://schemas.openxmlformats.org/officeDocument/2006/relationships/image" Target="media/image1.jpeg"/><Relationship Id="rId9" Type="http://schemas.openxmlformats.org/officeDocument/2006/relationships/hyperlink" Target="https://protect-us.mimecast.com/s/bALnBoUQbr0O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Flores, Breanne</cp:lastModifiedBy>
  <cp:revision>3</cp:revision>
  <dcterms:created xsi:type="dcterms:W3CDTF">2020-10-30T00:39:00Z</dcterms:created>
  <dcterms:modified xsi:type="dcterms:W3CDTF">2020-10-30T15:59:00Z</dcterms:modified>
</cp:coreProperties>
</file>