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8801B" w14:textId="77777777" w:rsidR="00D03AC8" w:rsidRPr="00D03AC8" w:rsidRDefault="00D03AC8" w:rsidP="00D03AC8">
      <w:pPr>
        <w:shd w:val="clear" w:color="auto" w:fill="FFFFFF"/>
        <w:spacing w:line="240" w:lineRule="auto"/>
        <w:jc w:val="center"/>
        <w:rPr>
          <w:rFonts w:ascii="Times New Roman" w:eastAsia="Times New Roman" w:hAnsi="Times New Roman" w:cs="Times New Roman"/>
          <w:sz w:val="24"/>
          <w:szCs w:val="24"/>
          <w:lang w:val="en-US"/>
        </w:rPr>
      </w:pPr>
      <w:r w:rsidRPr="00D03AC8">
        <w:rPr>
          <w:rFonts w:eastAsia="Times New Roman"/>
          <w:b/>
          <w:bCs/>
          <w:color w:val="000000"/>
          <w:sz w:val="24"/>
          <w:szCs w:val="24"/>
          <w:lang w:val="en-US"/>
        </w:rPr>
        <w:t>NEIL YOUNG ANNOUNCES MONUMENTAL </w:t>
      </w:r>
    </w:p>
    <w:p w14:paraId="77F778D3" w14:textId="77777777" w:rsidR="00D03AC8" w:rsidRPr="00D03AC8" w:rsidRDefault="00D03AC8" w:rsidP="00D03AC8">
      <w:pPr>
        <w:shd w:val="clear" w:color="auto" w:fill="FFFFFF"/>
        <w:spacing w:line="240" w:lineRule="auto"/>
        <w:jc w:val="center"/>
        <w:rPr>
          <w:rFonts w:ascii="Times New Roman" w:eastAsia="Times New Roman" w:hAnsi="Times New Roman" w:cs="Times New Roman"/>
          <w:sz w:val="24"/>
          <w:szCs w:val="24"/>
          <w:lang w:val="en-US"/>
        </w:rPr>
      </w:pPr>
      <w:r w:rsidRPr="00D03AC8">
        <w:rPr>
          <w:rFonts w:eastAsia="Times New Roman"/>
          <w:b/>
          <w:bCs/>
          <w:i/>
          <w:iCs/>
          <w:color w:val="000000"/>
          <w:sz w:val="24"/>
          <w:szCs w:val="24"/>
          <w:lang w:val="en-US"/>
        </w:rPr>
        <w:t>ARCHIVES VOL. II: 1972-1976</w:t>
      </w:r>
    </w:p>
    <w:p w14:paraId="6BE341DE" w14:textId="77777777" w:rsidR="00D03AC8" w:rsidRPr="00D03AC8" w:rsidRDefault="00D03AC8" w:rsidP="00D03AC8">
      <w:pPr>
        <w:shd w:val="clear" w:color="auto" w:fill="FFFFFF"/>
        <w:spacing w:line="240" w:lineRule="auto"/>
        <w:jc w:val="center"/>
        <w:rPr>
          <w:rFonts w:ascii="Times New Roman" w:eastAsia="Times New Roman" w:hAnsi="Times New Roman" w:cs="Times New Roman"/>
          <w:sz w:val="24"/>
          <w:szCs w:val="24"/>
          <w:lang w:val="en-US"/>
        </w:rPr>
      </w:pPr>
      <w:r w:rsidRPr="00D03AC8">
        <w:rPr>
          <w:rFonts w:ascii="Times New Roman" w:eastAsia="Times New Roman" w:hAnsi="Times New Roman" w:cs="Times New Roman"/>
          <w:sz w:val="24"/>
          <w:szCs w:val="24"/>
          <w:lang w:val="en-US"/>
        </w:rPr>
        <w:t> </w:t>
      </w:r>
    </w:p>
    <w:p w14:paraId="0862CE60" w14:textId="465EF2C2" w:rsidR="00D03AC8" w:rsidRPr="00D03AC8" w:rsidRDefault="00D03AC8" w:rsidP="00D03AC8">
      <w:pPr>
        <w:shd w:val="clear" w:color="auto" w:fill="FFFFFF"/>
        <w:spacing w:line="240" w:lineRule="auto"/>
        <w:jc w:val="center"/>
        <w:rPr>
          <w:rFonts w:ascii="Times New Roman" w:eastAsia="Times New Roman" w:hAnsi="Times New Roman" w:cs="Times New Roman"/>
          <w:lang w:val="en-US"/>
        </w:rPr>
      </w:pPr>
      <w:r w:rsidRPr="00D03AC8">
        <w:rPr>
          <w:rFonts w:eastAsia="Times New Roman"/>
          <w:b/>
          <w:bCs/>
          <w:color w:val="000000"/>
          <w:lang w:val="en-US"/>
        </w:rPr>
        <w:t>Limited Editio</w:t>
      </w:r>
      <w:r w:rsidR="00F1786A">
        <w:rPr>
          <w:rFonts w:eastAsia="Times New Roman"/>
          <w:b/>
          <w:bCs/>
          <w:color w:val="000000"/>
          <w:lang w:val="en-US"/>
        </w:rPr>
        <w:t>n Deluxe Box Set Out November 20</w:t>
      </w:r>
      <w:r w:rsidRPr="00D03AC8">
        <w:rPr>
          <w:rFonts w:eastAsia="Times New Roman"/>
          <w:b/>
          <w:bCs/>
          <w:color w:val="000000"/>
          <w:lang w:val="en-US"/>
        </w:rPr>
        <w:t xml:space="preserve"> Covers a Prolific, Intense Era of Young’s Legendary Career</w:t>
      </w:r>
    </w:p>
    <w:p w14:paraId="5193DB91" w14:textId="77777777" w:rsidR="00D03AC8" w:rsidRPr="00D03AC8" w:rsidRDefault="00D03AC8" w:rsidP="00D03AC8">
      <w:pPr>
        <w:shd w:val="clear" w:color="auto" w:fill="FFFFFF"/>
        <w:spacing w:line="240" w:lineRule="auto"/>
        <w:jc w:val="center"/>
        <w:rPr>
          <w:rFonts w:ascii="Times New Roman" w:eastAsia="Times New Roman" w:hAnsi="Times New Roman" w:cs="Times New Roman"/>
          <w:lang w:val="en-US"/>
        </w:rPr>
      </w:pPr>
      <w:r w:rsidRPr="00D03AC8">
        <w:rPr>
          <w:rFonts w:ascii="Times New Roman" w:eastAsia="Times New Roman" w:hAnsi="Times New Roman" w:cs="Times New Roman"/>
          <w:lang w:val="en-US"/>
        </w:rPr>
        <w:t> </w:t>
      </w:r>
    </w:p>
    <w:p w14:paraId="305B2756" w14:textId="77777777" w:rsidR="00D03AC8" w:rsidRDefault="00D03AC8" w:rsidP="00D03AC8">
      <w:pPr>
        <w:shd w:val="clear" w:color="auto" w:fill="FFFFFF"/>
        <w:spacing w:line="240" w:lineRule="auto"/>
        <w:jc w:val="center"/>
        <w:rPr>
          <w:rFonts w:eastAsia="Times New Roman"/>
          <w:b/>
          <w:bCs/>
          <w:color w:val="000000"/>
          <w:lang w:val="en-US"/>
        </w:rPr>
      </w:pPr>
      <w:r w:rsidRPr="00D03AC8">
        <w:rPr>
          <w:rFonts w:eastAsia="Times New Roman"/>
          <w:b/>
          <w:bCs/>
          <w:color w:val="000000"/>
          <w:lang w:val="en-US"/>
        </w:rPr>
        <w:t>Contains 131 Tracks, 12 Never Released in Any Form, and 49 New Versions of Young’s Classics, Plus a 252-Page Hardbound Book</w:t>
      </w:r>
    </w:p>
    <w:p w14:paraId="7EAB3DE8" w14:textId="77777777" w:rsidR="00EA6F07" w:rsidRDefault="00EA6F07" w:rsidP="00D03AC8">
      <w:pPr>
        <w:shd w:val="clear" w:color="auto" w:fill="FFFFFF"/>
        <w:spacing w:line="240" w:lineRule="auto"/>
        <w:jc w:val="center"/>
        <w:rPr>
          <w:rFonts w:eastAsia="Times New Roman"/>
          <w:b/>
          <w:bCs/>
          <w:color w:val="000000"/>
          <w:lang w:val="en-US"/>
        </w:rPr>
      </w:pPr>
    </w:p>
    <w:p w14:paraId="0A72DFB3" w14:textId="5856EF87" w:rsidR="00EA6F07" w:rsidRDefault="00EA6F07" w:rsidP="00D03AC8">
      <w:pPr>
        <w:shd w:val="clear" w:color="auto" w:fill="FFFFFF"/>
        <w:spacing w:line="240" w:lineRule="auto"/>
        <w:jc w:val="center"/>
        <w:rPr>
          <w:rFonts w:eastAsia="Times New Roman"/>
          <w:b/>
          <w:bCs/>
          <w:color w:val="000000"/>
          <w:lang w:val="en-US"/>
        </w:rPr>
      </w:pPr>
      <w:r>
        <w:rPr>
          <w:rFonts w:eastAsia="Times New Roman"/>
          <w:b/>
          <w:bCs/>
          <w:color w:val="000000"/>
          <w:lang w:val="en-US"/>
        </w:rPr>
        <w:t xml:space="preserve">Watch </w:t>
      </w:r>
      <w:hyperlink r:id="rId6" w:history="1">
        <w:r w:rsidRPr="00EA6F07">
          <w:rPr>
            <w:rStyle w:val="Hyperlink"/>
            <w:rFonts w:eastAsia="Times New Roman"/>
            <w:b/>
            <w:bCs/>
            <w:lang w:val="en-US"/>
          </w:rPr>
          <w:t>Here</w:t>
        </w:r>
      </w:hyperlink>
      <w:r>
        <w:rPr>
          <w:rFonts w:eastAsia="Times New Roman"/>
          <w:b/>
          <w:bCs/>
          <w:color w:val="000000"/>
          <w:lang w:val="en-US"/>
        </w:rPr>
        <w:t xml:space="preserve"> and </w:t>
      </w:r>
      <w:hyperlink r:id="rId7" w:history="1">
        <w:r w:rsidRPr="00EA6F07">
          <w:rPr>
            <w:rStyle w:val="Hyperlink"/>
            <w:rFonts w:eastAsia="Times New Roman"/>
            <w:b/>
            <w:bCs/>
            <w:lang w:val="en-US"/>
          </w:rPr>
          <w:t>Here</w:t>
        </w:r>
      </w:hyperlink>
      <w:bookmarkStart w:id="0" w:name="_GoBack"/>
      <w:bookmarkEnd w:id="0"/>
    </w:p>
    <w:p w14:paraId="774E3FDB" w14:textId="77777777" w:rsidR="00882271" w:rsidRDefault="00882271" w:rsidP="00D03AC8">
      <w:pPr>
        <w:shd w:val="clear" w:color="auto" w:fill="FFFFFF"/>
        <w:spacing w:line="240" w:lineRule="auto"/>
        <w:jc w:val="center"/>
        <w:rPr>
          <w:rFonts w:eastAsia="Times New Roman"/>
          <w:b/>
          <w:bCs/>
          <w:color w:val="000000"/>
          <w:lang w:val="en-US"/>
        </w:rPr>
      </w:pPr>
    </w:p>
    <w:p w14:paraId="6531A170" w14:textId="0BE2BA5A" w:rsidR="00D03AC8" w:rsidRPr="00882271" w:rsidRDefault="00882271" w:rsidP="00882271">
      <w:pPr>
        <w:shd w:val="clear" w:color="auto" w:fill="FFFFFF"/>
        <w:spacing w:line="240" w:lineRule="auto"/>
        <w:jc w:val="center"/>
        <w:rPr>
          <w:rFonts w:eastAsia="Times New Roman"/>
          <w:b/>
          <w:bCs/>
          <w:color w:val="000000"/>
          <w:lang w:val="en-US"/>
        </w:rPr>
      </w:pPr>
      <w:r>
        <w:rPr>
          <w:rFonts w:eastAsia="Times New Roman"/>
          <w:noProof/>
          <w:lang w:val="en-US"/>
        </w:rPr>
        <w:drawing>
          <wp:inline distT="0" distB="0" distL="0" distR="0" wp14:anchorId="6B3F9CB7" wp14:editId="4BF91AE4">
            <wp:extent cx="2621280" cy="3182593"/>
            <wp:effectExtent l="0" t="0" r="7620" b="0"/>
            <wp:docPr id="3" name="Picture 3" descr="cid:27A91EC8-8604-44AC-8524-1B44DA00BC38@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BA7838B-9803-4ED8-8C51-D836A99158E8" descr="cid:27A91EC8-8604-44AC-8524-1B44DA00BC38@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621280" cy="3182593"/>
                    </a:xfrm>
                    <a:prstGeom prst="rect">
                      <a:avLst/>
                    </a:prstGeom>
                    <a:noFill/>
                    <a:ln>
                      <a:noFill/>
                    </a:ln>
                  </pic:spPr>
                </pic:pic>
              </a:graphicData>
            </a:graphic>
          </wp:inline>
        </w:drawing>
      </w:r>
    </w:p>
    <w:p w14:paraId="49CE8A1C" w14:textId="77777777" w:rsidR="00EA6F07" w:rsidRDefault="00EA6F07" w:rsidP="00AA569C">
      <w:pPr>
        <w:spacing w:line="240" w:lineRule="auto"/>
        <w:jc w:val="both"/>
        <w:rPr>
          <w:rFonts w:eastAsia="Times New Roman"/>
          <w:b/>
          <w:color w:val="000000"/>
          <w:sz w:val="20"/>
          <w:szCs w:val="20"/>
          <w:lang w:val="en-US"/>
        </w:rPr>
      </w:pPr>
    </w:p>
    <w:p w14:paraId="3EA49E5B" w14:textId="77777777" w:rsidR="00EA6F07" w:rsidRDefault="00EA6F07" w:rsidP="00AA569C">
      <w:pPr>
        <w:spacing w:line="240" w:lineRule="auto"/>
        <w:jc w:val="both"/>
        <w:rPr>
          <w:rFonts w:eastAsia="Times New Roman"/>
          <w:b/>
          <w:color w:val="000000"/>
          <w:sz w:val="20"/>
          <w:szCs w:val="20"/>
          <w:lang w:val="en-US"/>
        </w:rPr>
      </w:pPr>
    </w:p>
    <w:p w14:paraId="2A915149" w14:textId="625FE58B" w:rsidR="00D03AC8" w:rsidRPr="00DC1B76" w:rsidRDefault="00D03AC8" w:rsidP="00AA569C">
      <w:pPr>
        <w:spacing w:line="240" w:lineRule="auto"/>
        <w:jc w:val="both"/>
        <w:rPr>
          <w:rFonts w:eastAsia="Times New Roman"/>
          <w:color w:val="000000"/>
          <w:sz w:val="20"/>
          <w:szCs w:val="20"/>
          <w:lang w:val="en-US"/>
        </w:rPr>
      </w:pPr>
      <w:r w:rsidRPr="00DC1B76">
        <w:rPr>
          <w:rFonts w:eastAsia="Times New Roman"/>
          <w:b/>
          <w:color w:val="000000"/>
          <w:sz w:val="20"/>
          <w:szCs w:val="20"/>
          <w:lang w:val="en-US"/>
        </w:rPr>
        <w:t>October 16, 2020 — (Los Angeles, CA)</w:t>
      </w:r>
      <w:r w:rsidRPr="00DC1B76">
        <w:rPr>
          <w:rFonts w:eastAsia="Times New Roman"/>
          <w:color w:val="000000"/>
          <w:sz w:val="20"/>
          <w:szCs w:val="20"/>
          <w:lang w:val="en-US"/>
        </w:rPr>
        <w:t xml:space="preserve"> </w:t>
      </w:r>
      <w:r w:rsidRPr="00DC1B76">
        <w:rPr>
          <w:rFonts w:eastAsia="Times New Roman"/>
          <w:b/>
          <w:bCs/>
          <w:color w:val="000000"/>
          <w:sz w:val="20"/>
          <w:szCs w:val="20"/>
          <w:u w:val="single"/>
          <w:lang w:val="en-US"/>
        </w:rPr>
        <w:t>NEIL YOUNG</w:t>
      </w:r>
      <w:r w:rsidRPr="00DC1B76">
        <w:rPr>
          <w:rFonts w:eastAsia="Times New Roman"/>
          <w:color w:val="000000"/>
          <w:sz w:val="20"/>
          <w:szCs w:val="20"/>
          <w:lang w:val="en-US"/>
        </w:rPr>
        <w:t xml:space="preserve"> is pleased to announce the release of </w:t>
      </w:r>
      <w:r w:rsidRPr="00DC1B76">
        <w:rPr>
          <w:rFonts w:eastAsia="Times New Roman"/>
          <w:b/>
          <w:i/>
          <w:iCs/>
          <w:color w:val="000000"/>
          <w:sz w:val="20"/>
          <w:szCs w:val="20"/>
          <w:lang w:val="en-US"/>
        </w:rPr>
        <w:t>Archives Volume II</w:t>
      </w:r>
      <w:r w:rsidR="005F1B08" w:rsidRPr="00DC1B76">
        <w:rPr>
          <w:rFonts w:eastAsia="Times New Roman"/>
          <w:b/>
          <w:i/>
          <w:iCs/>
          <w:color w:val="000000"/>
          <w:sz w:val="20"/>
          <w:szCs w:val="20"/>
          <w:lang w:val="en-US"/>
        </w:rPr>
        <w:t>:</w:t>
      </w:r>
      <w:r w:rsidRPr="00DC1B76">
        <w:rPr>
          <w:rFonts w:eastAsia="Times New Roman"/>
          <w:b/>
          <w:i/>
          <w:iCs/>
          <w:color w:val="000000"/>
          <w:sz w:val="20"/>
          <w:szCs w:val="20"/>
          <w:lang w:val="en-US"/>
        </w:rPr>
        <w:t xml:space="preserve"> 1972-1976</w:t>
      </w:r>
      <w:r w:rsidRPr="00DC1B76">
        <w:rPr>
          <w:rFonts w:eastAsia="Times New Roman"/>
          <w:b/>
          <w:color w:val="000000"/>
          <w:sz w:val="20"/>
          <w:szCs w:val="20"/>
          <w:lang w:val="en-US"/>
        </w:rPr>
        <w:t>,</w:t>
      </w:r>
      <w:r w:rsidR="00564078" w:rsidRPr="00DC1B76">
        <w:rPr>
          <w:rFonts w:eastAsia="Times New Roman"/>
          <w:color w:val="000000"/>
          <w:sz w:val="20"/>
          <w:szCs w:val="20"/>
          <w:lang w:val="en-US"/>
        </w:rPr>
        <w:t xml:space="preserve"> available beginning</w:t>
      </w:r>
      <w:r w:rsidR="00F1786A" w:rsidRPr="00DC1B76">
        <w:rPr>
          <w:rFonts w:eastAsia="Times New Roman"/>
          <w:color w:val="000000"/>
          <w:sz w:val="20"/>
          <w:szCs w:val="20"/>
          <w:lang w:val="en-US"/>
        </w:rPr>
        <w:t xml:space="preserve"> November 20</w:t>
      </w:r>
      <w:r w:rsidRPr="00DC1B76">
        <w:rPr>
          <w:rFonts w:eastAsia="Times New Roman"/>
          <w:color w:val="000000"/>
          <w:sz w:val="20"/>
          <w:szCs w:val="20"/>
          <w:lang w:val="en-US"/>
        </w:rPr>
        <w:t xml:space="preserve">, 2020. The enormous box set is the second installment in the definitive, comprehensive, chronological survey of Young’s legendary body of work, which was kicked off by 2009’s </w:t>
      </w:r>
      <w:r w:rsidRPr="00DC1B76">
        <w:rPr>
          <w:rFonts w:eastAsia="Times New Roman"/>
          <w:b/>
          <w:i/>
          <w:iCs/>
          <w:color w:val="000000"/>
          <w:sz w:val="20"/>
          <w:szCs w:val="20"/>
          <w:lang w:val="en-US"/>
        </w:rPr>
        <w:t>Archives Volume I: 1963-1972</w:t>
      </w:r>
      <w:r w:rsidRPr="00DC1B76">
        <w:rPr>
          <w:rFonts w:eastAsia="Times New Roman"/>
          <w:b/>
          <w:color w:val="000000"/>
          <w:sz w:val="20"/>
          <w:szCs w:val="20"/>
          <w:lang w:val="en-US"/>
        </w:rPr>
        <w:t>.</w:t>
      </w:r>
      <w:r w:rsidRPr="00DC1B76">
        <w:rPr>
          <w:rFonts w:eastAsia="Times New Roman"/>
          <w:color w:val="000000"/>
          <w:sz w:val="20"/>
          <w:szCs w:val="20"/>
          <w:lang w:val="en-US"/>
        </w:rPr>
        <w:t xml:space="preserve"> This long-anticipated new volume focuses on an especially prolific and intense era of Young’s career during which he—often joined by thunderous co-conspirators Crazy Horse—released some of his heaviest and most visceral albums, including </w:t>
      </w:r>
      <w:r w:rsidRPr="00DC1B76">
        <w:rPr>
          <w:rFonts w:eastAsia="Times New Roman"/>
          <w:b/>
          <w:i/>
          <w:iCs/>
          <w:color w:val="000000"/>
          <w:sz w:val="20"/>
          <w:szCs w:val="20"/>
          <w:lang w:val="en-US"/>
        </w:rPr>
        <w:t>Time Fades Away</w:t>
      </w:r>
      <w:r w:rsidRPr="00DC1B76">
        <w:rPr>
          <w:rFonts w:eastAsia="Times New Roman"/>
          <w:color w:val="000000"/>
          <w:sz w:val="20"/>
          <w:szCs w:val="20"/>
          <w:lang w:val="en-US"/>
        </w:rPr>
        <w:t xml:space="preserve">, </w:t>
      </w:r>
      <w:r w:rsidRPr="00DC1B76">
        <w:rPr>
          <w:rFonts w:eastAsia="Times New Roman"/>
          <w:b/>
          <w:i/>
          <w:iCs/>
          <w:color w:val="000000"/>
          <w:sz w:val="20"/>
          <w:szCs w:val="20"/>
          <w:lang w:val="en-US"/>
        </w:rPr>
        <w:t>On the Beach</w:t>
      </w:r>
      <w:r w:rsidRPr="00DC1B76">
        <w:rPr>
          <w:rFonts w:eastAsia="Times New Roman"/>
          <w:b/>
          <w:color w:val="000000"/>
          <w:sz w:val="20"/>
          <w:szCs w:val="20"/>
          <w:lang w:val="en-US"/>
        </w:rPr>
        <w:t xml:space="preserve">, </w:t>
      </w:r>
      <w:r w:rsidRPr="00DC1B76">
        <w:rPr>
          <w:rFonts w:eastAsia="Times New Roman"/>
          <w:b/>
          <w:i/>
          <w:iCs/>
          <w:color w:val="000000"/>
          <w:sz w:val="20"/>
          <w:szCs w:val="20"/>
          <w:lang w:val="en-US"/>
        </w:rPr>
        <w:t>Tonight’s the Night</w:t>
      </w:r>
      <w:r w:rsidRPr="00DC1B76">
        <w:rPr>
          <w:rFonts w:eastAsia="Times New Roman"/>
          <w:b/>
          <w:color w:val="000000"/>
          <w:sz w:val="20"/>
          <w:szCs w:val="20"/>
          <w:lang w:val="en-US"/>
        </w:rPr>
        <w:t xml:space="preserve">, </w:t>
      </w:r>
      <w:r w:rsidRPr="00DC1B76">
        <w:rPr>
          <w:rFonts w:eastAsia="Times New Roman"/>
          <w:b/>
          <w:i/>
          <w:iCs/>
          <w:color w:val="000000"/>
          <w:sz w:val="20"/>
          <w:szCs w:val="20"/>
          <w:lang w:val="en-US"/>
        </w:rPr>
        <w:t>Zuma</w:t>
      </w:r>
      <w:r w:rsidRPr="00DC1B76">
        <w:rPr>
          <w:rFonts w:eastAsia="Times New Roman"/>
          <w:b/>
          <w:color w:val="000000"/>
          <w:sz w:val="20"/>
          <w:szCs w:val="20"/>
          <w:lang w:val="en-US"/>
        </w:rPr>
        <w:t xml:space="preserve">, and </w:t>
      </w:r>
      <w:r w:rsidRPr="00DC1B76">
        <w:rPr>
          <w:rFonts w:eastAsia="Times New Roman"/>
          <w:b/>
          <w:i/>
          <w:iCs/>
          <w:color w:val="000000"/>
          <w:sz w:val="20"/>
          <w:szCs w:val="20"/>
          <w:lang w:val="en-US"/>
        </w:rPr>
        <w:t>Long May You Run</w:t>
      </w:r>
      <w:r w:rsidRPr="00DC1B76">
        <w:rPr>
          <w:rFonts w:eastAsia="Times New Roman"/>
          <w:b/>
          <w:color w:val="000000"/>
          <w:sz w:val="20"/>
          <w:szCs w:val="20"/>
          <w:lang w:val="en-US"/>
        </w:rPr>
        <w:t xml:space="preserve">. </w:t>
      </w:r>
      <w:r w:rsidRPr="00DC1B76">
        <w:rPr>
          <w:rFonts w:eastAsia="Times New Roman"/>
          <w:b/>
          <w:i/>
          <w:iCs/>
          <w:color w:val="000000"/>
          <w:sz w:val="20"/>
          <w:szCs w:val="20"/>
          <w:lang w:val="en-US"/>
        </w:rPr>
        <w:t>Homegrown</w:t>
      </w:r>
      <w:r w:rsidRPr="00DC1B76">
        <w:rPr>
          <w:rFonts w:eastAsia="Times New Roman"/>
          <w:b/>
          <w:color w:val="000000"/>
          <w:sz w:val="20"/>
          <w:szCs w:val="20"/>
          <w:lang w:val="en-US"/>
        </w:rPr>
        <w:t xml:space="preserve">, </w:t>
      </w:r>
      <w:r w:rsidRPr="00DC1B76">
        <w:rPr>
          <w:rFonts w:eastAsia="Times New Roman"/>
          <w:color w:val="000000"/>
          <w:sz w:val="20"/>
          <w:szCs w:val="20"/>
          <w:lang w:val="en-US"/>
        </w:rPr>
        <w:t xml:space="preserve">just released, is part of this history as well. </w:t>
      </w:r>
      <w:r w:rsidRPr="00DC1B76">
        <w:rPr>
          <w:rFonts w:eastAsia="Times New Roman"/>
          <w:b/>
          <w:i/>
          <w:iCs/>
          <w:color w:val="000000"/>
          <w:sz w:val="20"/>
          <w:szCs w:val="20"/>
          <w:lang w:val="en-US"/>
        </w:rPr>
        <w:t>Archives Volume II: 1972-1976</w:t>
      </w:r>
      <w:r w:rsidRPr="00DC1B76">
        <w:rPr>
          <w:rFonts w:eastAsia="Times New Roman"/>
          <w:color w:val="000000"/>
          <w:sz w:val="20"/>
          <w:szCs w:val="20"/>
          <w:lang w:val="en-US"/>
        </w:rPr>
        <w:t xml:space="preserve"> will be available for </w:t>
      </w:r>
      <w:r w:rsidR="00564078" w:rsidRPr="00DC1B76">
        <w:rPr>
          <w:rFonts w:eastAsia="Times New Roman"/>
          <w:color w:val="000000"/>
          <w:sz w:val="20"/>
          <w:szCs w:val="20"/>
          <w:lang w:val="en-US"/>
        </w:rPr>
        <w:t>pre-order today, exclusively from</w:t>
      </w:r>
      <w:r w:rsidR="00DC1B76" w:rsidRPr="00DC1B76">
        <w:rPr>
          <w:rFonts w:eastAsia="Times New Roman"/>
          <w:color w:val="000000"/>
          <w:sz w:val="20"/>
          <w:szCs w:val="20"/>
          <w:lang w:val="en-US"/>
        </w:rPr>
        <w:t xml:space="preserve"> The Greedy Hand Store </w:t>
      </w:r>
      <w:hyperlink r:id="rId10" w:history="1">
        <w:r w:rsidR="00DC1B76" w:rsidRPr="00DC1B76">
          <w:rPr>
            <w:rStyle w:val="Hyperlink"/>
            <w:rFonts w:eastAsia="Times New Roman"/>
            <w:b/>
            <w:sz w:val="20"/>
            <w:szCs w:val="20"/>
            <w:lang w:val="en-US"/>
          </w:rPr>
          <w:t>here</w:t>
        </w:r>
      </w:hyperlink>
      <w:r w:rsidR="00DC1B76" w:rsidRPr="00DC1B76">
        <w:rPr>
          <w:sz w:val="20"/>
          <w:szCs w:val="20"/>
        </w:rPr>
        <w:t xml:space="preserve"> </w:t>
      </w:r>
      <w:r w:rsidRPr="00DC1B76">
        <w:rPr>
          <w:rFonts w:eastAsia="Times New Roman"/>
          <w:color w:val="000000"/>
          <w:sz w:val="20"/>
          <w:szCs w:val="20"/>
          <w:lang w:val="en-US"/>
        </w:rPr>
        <w:t>(</w:t>
      </w:r>
      <w:hyperlink r:id="rId11" w:history="1">
        <w:r w:rsidRPr="00DC1B76">
          <w:rPr>
            <w:rFonts w:eastAsia="Times New Roman"/>
            <w:b/>
            <w:color w:val="1155CC"/>
            <w:sz w:val="20"/>
            <w:szCs w:val="20"/>
            <w:u w:val="single"/>
            <w:lang w:val="en-US"/>
          </w:rPr>
          <w:t>NYA</w:t>
        </w:r>
      </w:hyperlink>
      <w:r w:rsidRPr="00DC1B76">
        <w:rPr>
          <w:rFonts w:eastAsia="Times New Roman"/>
          <w:color w:val="000000"/>
          <w:sz w:val="20"/>
          <w:szCs w:val="20"/>
          <w:lang w:val="en-US"/>
        </w:rPr>
        <w:t>).</w:t>
      </w:r>
      <w:r w:rsidR="00DC1B76">
        <w:rPr>
          <w:rFonts w:eastAsia="Times New Roman"/>
          <w:color w:val="000000"/>
          <w:sz w:val="20"/>
          <w:szCs w:val="20"/>
          <w:lang w:val="en-US"/>
        </w:rPr>
        <w:t xml:space="preserve"> Click </w:t>
      </w:r>
      <w:r w:rsidR="00480632">
        <w:rPr>
          <w:rFonts w:eastAsia="Times New Roman"/>
          <w:b/>
          <w:color w:val="000000" w:themeColor="text1"/>
          <w:sz w:val="20"/>
          <w:szCs w:val="20"/>
          <w:lang w:val="en-US"/>
        </w:rPr>
        <w:fldChar w:fldCharType="begin"/>
      </w:r>
      <w:r w:rsidR="00480632">
        <w:rPr>
          <w:rFonts w:eastAsia="Times New Roman"/>
          <w:b/>
          <w:color w:val="000000" w:themeColor="text1"/>
          <w:sz w:val="20"/>
          <w:szCs w:val="20"/>
          <w:lang w:val="en-US"/>
        </w:rPr>
        <w:instrText xml:space="preserve"> HYPERLINK "https://www.youtube.com/watch?v=oExYA4qLJwk" </w:instrText>
      </w:r>
      <w:r w:rsidR="00480632">
        <w:rPr>
          <w:rFonts w:eastAsia="Times New Roman"/>
          <w:b/>
          <w:color w:val="000000" w:themeColor="text1"/>
          <w:sz w:val="20"/>
          <w:szCs w:val="20"/>
          <w:lang w:val="en-US"/>
        </w:rPr>
      </w:r>
      <w:r w:rsidR="00480632">
        <w:rPr>
          <w:rFonts w:eastAsia="Times New Roman"/>
          <w:b/>
          <w:color w:val="000000" w:themeColor="text1"/>
          <w:sz w:val="20"/>
          <w:szCs w:val="20"/>
          <w:lang w:val="en-US"/>
        </w:rPr>
        <w:fldChar w:fldCharType="separate"/>
      </w:r>
      <w:r w:rsidR="00DC1B76" w:rsidRPr="00480632">
        <w:rPr>
          <w:rStyle w:val="Hyperlink"/>
          <w:rFonts w:eastAsia="Times New Roman"/>
          <w:b/>
          <w:sz w:val="20"/>
          <w:szCs w:val="20"/>
          <w:lang w:val="en-US"/>
        </w:rPr>
        <w:t>here</w:t>
      </w:r>
      <w:r w:rsidR="00480632">
        <w:rPr>
          <w:rFonts w:eastAsia="Times New Roman"/>
          <w:b/>
          <w:color w:val="000000" w:themeColor="text1"/>
          <w:sz w:val="20"/>
          <w:szCs w:val="20"/>
          <w:lang w:val="en-US"/>
        </w:rPr>
        <w:fldChar w:fldCharType="end"/>
      </w:r>
      <w:r w:rsidR="00DC1B76">
        <w:rPr>
          <w:rFonts w:eastAsia="Times New Roman"/>
          <w:color w:val="000000"/>
          <w:sz w:val="20"/>
          <w:szCs w:val="20"/>
          <w:lang w:val="en-US"/>
        </w:rPr>
        <w:t xml:space="preserve"> </w:t>
      </w:r>
      <w:r w:rsidR="00DC1B76">
        <w:rPr>
          <w:rFonts w:eastAsia="Times New Roman"/>
          <w:color w:val="000000"/>
          <w:sz w:val="20"/>
          <w:szCs w:val="20"/>
          <w:lang w:val="en-US"/>
        </w:rPr>
        <w:t xml:space="preserve">to view and share the </w:t>
      </w:r>
      <w:r w:rsidR="003F757C" w:rsidRPr="003F757C">
        <w:rPr>
          <w:rFonts w:eastAsia="Times New Roman"/>
          <w:b/>
          <w:i/>
          <w:color w:val="000000"/>
          <w:sz w:val="20"/>
          <w:szCs w:val="20"/>
          <w:lang w:val="en-US"/>
        </w:rPr>
        <w:t>Archives II</w:t>
      </w:r>
      <w:r w:rsidR="003F757C">
        <w:rPr>
          <w:rFonts w:eastAsia="Times New Roman"/>
          <w:color w:val="000000"/>
          <w:sz w:val="20"/>
          <w:szCs w:val="20"/>
          <w:lang w:val="en-US"/>
        </w:rPr>
        <w:t xml:space="preserve"> </w:t>
      </w:r>
      <w:r w:rsidR="00DC1B76">
        <w:rPr>
          <w:rFonts w:eastAsia="Times New Roman"/>
          <w:color w:val="000000"/>
          <w:sz w:val="20"/>
          <w:szCs w:val="20"/>
          <w:lang w:val="en-US"/>
        </w:rPr>
        <w:t>trailer</w:t>
      </w:r>
      <w:r w:rsidR="00EA6F07">
        <w:rPr>
          <w:rFonts w:eastAsia="Times New Roman"/>
          <w:color w:val="000000"/>
          <w:sz w:val="20"/>
          <w:szCs w:val="20"/>
          <w:lang w:val="en-US"/>
        </w:rPr>
        <w:t xml:space="preserve">, </w:t>
      </w:r>
      <w:r w:rsidR="00480632">
        <w:rPr>
          <w:rFonts w:eastAsia="Times New Roman"/>
          <w:color w:val="000000"/>
          <w:sz w:val="20"/>
          <w:szCs w:val="20"/>
          <w:lang w:val="en-US"/>
        </w:rPr>
        <w:t xml:space="preserve">and </w:t>
      </w:r>
      <w:r w:rsidR="00480632">
        <w:rPr>
          <w:rFonts w:eastAsia="Times New Roman"/>
          <w:b/>
          <w:color w:val="000000"/>
          <w:sz w:val="20"/>
          <w:szCs w:val="20"/>
          <w:lang w:val="en-US"/>
        </w:rPr>
        <w:fldChar w:fldCharType="begin"/>
      </w:r>
      <w:r w:rsidR="00480632">
        <w:rPr>
          <w:rFonts w:eastAsia="Times New Roman"/>
          <w:b/>
          <w:color w:val="000000"/>
          <w:sz w:val="20"/>
          <w:szCs w:val="20"/>
          <w:lang w:val="en-US"/>
        </w:rPr>
        <w:instrText xml:space="preserve"> HYPERLINK "https://www.youtube.com/watch?v=fE_CxA02fd0&amp;feature=youtu.be&amp;src=Linkfire&amp;lId=304447fa-fb0d-480b-8e52-e46dda77c4e7&amp;cId=d3d58fd7-4c47-11e6-9fd0-066c3e7a8751" </w:instrText>
      </w:r>
      <w:r w:rsidR="00480632">
        <w:rPr>
          <w:rFonts w:eastAsia="Times New Roman"/>
          <w:b/>
          <w:color w:val="000000"/>
          <w:sz w:val="20"/>
          <w:szCs w:val="20"/>
          <w:lang w:val="en-US"/>
        </w:rPr>
      </w:r>
      <w:r w:rsidR="00480632">
        <w:rPr>
          <w:rFonts w:eastAsia="Times New Roman"/>
          <w:b/>
          <w:color w:val="000000"/>
          <w:sz w:val="20"/>
          <w:szCs w:val="20"/>
          <w:lang w:val="en-US"/>
        </w:rPr>
        <w:fldChar w:fldCharType="separate"/>
      </w:r>
      <w:r w:rsidR="00480632" w:rsidRPr="00480632">
        <w:rPr>
          <w:rStyle w:val="Hyperlink"/>
          <w:rFonts w:eastAsia="Times New Roman"/>
          <w:b/>
          <w:sz w:val="20"/>
          <w:szCs w:val="20"/>
          <w:lang w:val="en-US"/>
        </w:rPr>
        <w:t>here</w:t>
      </w:r>
      <w:r w:rsidR="00480632">
        <w:rPr>
          <w:rFonts w:eastAsia="Times New Roman"/>
          <w:b/>
          <w:color w:val="000000"/>
          <w:sz w:val="20"/>
          <w:szCs w:val="20"/>
          <w:lang w:val="en-US"/>
        </w:rPr>
        <w:fldChar w:fldCharType="end"/>
      </w:r>
      <w:r w:rsidR="00480632">
        <w:rPr>
          <w:rFonts w:eastAsia="Times New Roman"/>
          <w:color w:val="000000"/>
          <w:sz w:val="20"/>
          <w:szCs w:val="20"/>
          <w:lang w:val="en-US"/>
        </w:rPr>
        <w:t xml:space="preserve"> for the unboxing.</w:t>
      </w:r>
      <w:r w:rsidR="00EA6F07">
        <w:rPr>
          <w:rFonts w:eastAsia="Times New Roman"/>
          <w:color w:val="000000"/>
          <w:sz w:val="20"/>
          <w:szCs w:val="20"/>
          <w:lang w:val="en-US"/>
        </w:rPr>
        <w:t xml:space="preserve"> Click </w:t>
      </w:r>
      <w:hyperlink r:id="rId12" w:history="1">
        <w:r w:rsidR="00EA6F07" w:rsidRPr="00EA6F07">
          <w:rPr>
            <w:rStyle w:val="Hyperlink"/>
            <w:rFonts w:eastAsia="Times New Roman"/>
            <w:b/>
            <w:sz w:val="20"/>
            <w:szCs w:val="20"/>
            <w:lang w:val="en-US"/>
          </w:rPr>
          <w:t>here</w:t>
        </w:r>
      </w:hyperlink>
      <w:r w:rsidR="00EA6F07">
        <w:rPr>
          <w:rFonts w:eastAsia="Times New Roman"/>
          <w:color w:val="000000"/>
          <w:sz w:val="20"/>
          <w:szCs w:val="20"/>
          <w:lang w:val="en-US"/>
        </w:rPr>
        <w:t xml:space="preserve"> to stream the previously unreleased “</w:t>
      </w:r>
      <w:r w:rsidR="00EA6F07" w:rsidRPr="00EA6F07">
        <w:rPr>
          <w:rFonts w:eastAsia="Times New Roman"/>
          <w:b/>
          <w:color w:val="000000"/>
          <w:sz w:val="20"/>
          <w:szCs w:val="20"/>
          <w:lang w:val="en-US"/>
        </w:rPr>
        <w:t xml:space="preserve">Come Along </w:t>
      </w:r>
      <w:proofErr w:type="gramStart"/>
      <w:r w:rsidR="00EA6F07" w:rsidRPr="00EA6F07">
        <w:rPr>
          <w:rFonts w:eastAsia="Times New Roman"/>
          <w:b/>
          <w:color w:val="000000"/>
          <w:sz w:val="20"/>
          <w:szCs w:val="20"/>
          <w:lang w:val="en-US"/>
        </w:rPr>
        <w:t>And</w:t>
      </w:r>
      <w:proofErr w:type="gramEnd"/>
      <w:r w:rsidR="00EA6F07" w:rsidRPr="00EA6F07">
        <w:rPr>
          <w:rFonts w:eastAsia="Times New Roman"/>
          <w:b/>
          <w:color w:val="000000"/>
          <w:sz w:val="20"/>
          <w:szCs w:val="20"/>
          <w:lang w:val="en-US"/>
        </w:rPr>
        <w:t xml:space="preserve"> Say you Will”</w:t>
      </w:r>
      <w:r w:rsidR="00EA6F07">
        <w:rPr>
          <w:rFonts w:eastAsia="Times New Roman"/>
          <w:color w:val="000000"/>
          <w:sz w:val="20"/>
          <w:szCs w:val="20"/>
          <w:lang w:val="en-US"/>
        </w:rPr>
        <w:t xml:space="preserve"> from </w:t>
      </w:r>
      <w:r w:rsidR="00EA6F07" w:rsidRPr="00EA6F07">
        <w:rPr>
          <w:rFonts w:eastAsia="Times New Roman"/>
          <w:b/>
          <w:i/>
          <w:color w:val="000000"/>
          <w:sz w:val="20"/>
          <w:szCs w:val="20"/>
          <w:lang w:val="en-US"/>
        </w:rPr>
        <w:t>Archives II</w:t>
      </w:r>
      <w:r w:rsidR="00EA6F07" w:rsidRPr="00DC1B76">
        <w:rPr>
          <w:rFonts w:eastAsia="Times New Roman"/>
          <w:b/>
          <w:i/>
          <w:iCs/>
          <w:color w:val="000000"/>
          <w:sz w:val="20"/>
          <w:szCs w:val="20"/>
          <w:lang w:val="en-US"/>
        </w:rPr>
        <w:t>: 1972-1976</w:t>
      </w:r>
    </w:p>
    <w:p w14:paraId="3F143171" w14:textId="77777777" w:rsidR="00AA569C" w:rsidRPr="00817438" w:rsidRDefault="00AA569C" w:rsidP="00AA569C">
      <w:pPr>
        <w:spacing w:line="240" w:lineRule="auto"/>
        <w:jc w:val="both"/>
        <w:rPr>
          <w:rFonts w:eastAsia="Times New Roman"/>
          <w:color w:val="000000"/>
          <w:sz w:val="20"/>
          <w:szCs w:val="20"/>
          <w:lang w:val="en-US"/>
        </w:rPr>
      </w:pPr>
    </w:p>
    <w:p w14:paraId="4B7F4650" w14:textId="6C57C847" w:rsidR="00D03AC8" w:rsidRPr="00817438" w:rsidRDefault="00AA569C" w:rsidP="00AA569C">
      <w:pPr>
        <w:spacing w:after="240"/>
        <w:jc w:val="both"/>
        <w:rPr>
          <w:rFonts w:eastAsia="Times New Roman"/>
          <w:sz w:val="20"/>
          <w:szCs w:val="20"/>
        </w:rPr>
      </w:pPr>
      <w:r w:rsidRPr="00817438">
        <w:rPr>
          <w:rFonts w:eastAsia="Times New Roman"/>
          <w:iCs/>
          <w:sz w:val="20"/>
          <w:szCs w:val="20"/>
        </w:rPr>
        <w:t xml:space="preserve">The deluxe edition box set of </w:t>
      </w:r>
      <w:r w:rsidRPr="00817438">
        <w:rPr>
          <w:rFonts w:eastAsia="Times New Roman"/>
          <w:b/>
          <w:i/>
          <w:iCs/>
          <w:sz w:val="20"/>
          <w:szCs w:val="20"/>
        </w:rPr>
        <w:t>Archives Volume II: 1972-1976</w:t>
      </w:r>
      <w:r w:rsidRPr="00817438">
        <w:rPr>
          <w:rFonts w:eastAsia="Times New Roman"/>
          <w:iCs/>
          <w:sz w:val="20"/>
          <w:szCs w:val="20"/>
        </w:rPr>
        <w:t xml:space="preserve"> contains 10 CDs with 131 tracks, including 12 songs that have never been released in any form, and 49 new unreleased versions of Young’s classics—studio and live recordings both solo and with Crazy Horse (</w:t>
      </w:r>
      <w:r w:rsidRPr="00817438">
        <w:rPr>
          <w:rFonts w:eastAsia="Times New Roman"/>
          <w:b/>
          <w:i/>
          <w:iCs/>
          <w:sz w:val="20"/>
          <w:szCs w:val="20"/>
        </w:rPr>
        <w:t xml:space="preserve">Odeon </w:t>
      </w:r>
      <w:proofErr w:type="spellStart"/>
      <w:r w:rsidRPr="00817438">
        <w:rPr>
          <w:rFonts w:eastAsia="Times New Roman"/>
          <w:b/>
          <w:i/>
          <w:iCs/>
          <w:sz w:val="20"/>
          <w:szCs w:val="20"/>
        </w:rPr>
        <w:t>Budokan</w:t>
      </w:r>
      <w:proofErr w:type="spellEnd"/>
      <w:r w:rsidRPr="00817438">
        <w:rPr>
          <w:rFonts w:eastAsia="Times New Roman"/>
          <w:iCs/>
          <w:sz w:val="20"/>
          <w:szCs w:val="20"/>
        </w:rPr>
        <w:t>), The Stray Gators (</w:t>
      </w:r>
      <w:r w:rsidRPr="00817438">
        <w:rPr>
          <w:rFonts w:eastAsia="Times New Roman"/>
          <w:b/>
          <w:i/>
          <w:iCs/>
          <w:sz w:val="20"/>
          <w:szCs w:val="20"/>
        </w:rPr>
        <w:t>Tuscaloosa</w:t>
      </w:r>
      <w:r w:rsidRPr="00817438">
        <w:rPr>
          <w:rFonts w:eastAsia="Times New Roman"/>
          <w:iCs/>
          <w:sz w:val="20"/>
          <w:szCs w:val="20"/>
        </w:rPr>
        <w:t>)</w:t>
      </w:r>
      <w:proofErr w:type="gramStart"/>
      <w:r w:rsidRPr="00817438">
        <w:rPr>
          <w:rFonts w:eastAsia="Times New Roman"/>
          <w:iCs/>
          <w:sz w:val="20"/>
          <w:szCs w:val="20"/>
        </w:rPr>
        <w:t>,  the</w:t>
      </w:r>
      <w:proofErr w:type="gramEnd"/>
      <w:r w:rsidRPr="00817438">
        <w:rPr>
          <w:rFonts w:eastAsia="Times New Roman"/>
          <w:iCs/>
          <w:sz w:val="20"/>
          <w:szCs w:val="20"/>
        </w:rPr>
        <w:t xml:space="preserve"> Santa Monica Flyers (</w:t>
      </w:r>
      <w:r w:rsidRPr="00817438">
        <w:rPr>
          <w:rFonts w:eastAsia="Times New Roman"/>
          <w:b/>
          <w:i/>
          <w:iCs/>
          <w:sz w:val="20"/>
          <w:szCs w:val="20"/>
        </w:rPr>
        <w:t>Roxy: Tonight's the Night Live),</w:t>
      </w:r>
      <w:r w:rsidRPr="00817438">
        <w:rPr>
          <w:rFonts w:eastAsia="Times New Roman"/>
          <w:iCs/>
          <w:sz w:val="20"/>
          <w:szCs w:val="20"/>
        </w:rPr>
        <w:t xml:space="preserve"> Crosby, Stills, Nash and Young, and The Stills Young Band. It also includes a 252-page hardbound book with hundreds of previously unseen photographs, additional archival materials, a partial tape database, a detail</w:t>
      </w:r>
      <w:r w:rsidR="00564078" w:rsidRPr="00817438">
        <w:rPr>
          <w:rFonts w:eastAsia="Times New Roman"/>
          <w:iCs/>
          <w:sz w:val="20"/>
          <w:szCs w:val="20"/>
        </w:rPr>
        <w:t xml:space="preserve">ed description of the music, </w:t>
      </w:r>
      <w:r w:rsidRPr="00817438">
        <w:rPr>
          <w:rFonts w:eastAsia="Times New Roman"/>
          <w:iCs/>
          <w:sz w:val="20"/>
          <w:szCs w:val="20"/>
        </w:rPr>
        <w:t xml:space="preserve">a fold-out timeline of the period.  In addition, each purchase includes the hi-res </w:t>
      </w:r>
      <w:r w:rsidRPr="00817438">
        <w:rPr>
          <w:rFonts w:eastAsia="Times New Roman"/>
          <w:iCs/>
          <w:sz w:val="20"/>
          <w:szCs w:val="20"/>
        </w:rPr>
        <w:lastRenderedPageBreak/>
        <w:t xml:space="preserve">192/24 digital files of all 131 tracks, as well as a free one-year membership to the Neil Young on-line </w:t>
      </w:r>
      <w:r w:rsidR="00EA6F07">
        <w:rPr>
          <w:rFonts w:eastAsia="Times New Roman"/>
          <w:iCs/>
          <w:sz w:val="20"/>
          <w:szCs w:val="20"/>
        </w:rPr>
        <w:t xml:space="preserve">archives. </w:t>
      </w:r>
      <w:r w:rsidRPr="00817438">
        <w:rPr>
          <w:rFonts w:eastAsia="Times New Roman"/>
          <w:iCs/>
          <w:sz w:val="20"/>
          <w:szCs w:val="20"/>
        </w:rPr>
        <w:t>The box also includes a massive poster. Box sets are strictly limited worldwide to 3,000 units.</w:t>
      </w:r>
    </w:p>
    <w:p w14:paraId="6CB94220" w14:textId="77777777" w:rsidR="00D03AC8" w:rsidRPr="00817438" w:rsidRDefault="00D03AC8" w:rsidP="00AA569C">
      <w:pPr>
        <w:spacing w:line="240" w:lineRule="auto"/>
        <w:jc w:val="both"/>
        <w:rPr>
          <w:rFonts w:eastAsia="Times New Roman"/>
          <w:sz w:val="20"/>
          <w:szCs w:val="20"/>
          <w:lang w:val="en-US"/>
        </w:rPr>
      </w:pPr>
      <w:r w:rsidRPr="00817438">
        <w:rPr>
          <w:rFonts w:eastAsia="Times New Roman"/>
          <w:b/>
          <w:i/>
          <w:iCs/>
          <w:color w:val="000000"/>
          <w:sz w:val="20"/>
          <w:szCs w:val="20"/>
          <w:lang w:val="en-US"/>
        </w:rPr>
        <w:t>Archives Volume I: 1963-1972</w:t>
      </w:r>
      <w:r w:rsidRPr="00817438">
        <w:rPr>
          <w:rFonts w:eastAsia="Times New Roman"/>
          <w:color w:val="000000"/>
          <w:sz w:val="20"/>
          <w:szCs w:val="20"/>
          <w:lang w:val="en-US"/>
        </w:rPr>
        <w:t xml:space="preserve"> offered an unprecedented look at Young’s early work, shedding light on the road he traveled during his time with The Squires and Buffalo Springfield, as well as exploring iconic LPs like </w:t>
      </w:r>
      <w:r w:rsidRPr="00817438">
        <w:rPr>
          <w:rFonts w:eastAsia="Times New Roman"/>
          <w:b/>
          <w:i/>
          <w:iCs/>
          <w:color w:val="000000"/>
          <w:sz w:val="20"/>
          <w:szCs w:val="20"/>
          <w:lang w:val="en-US"/>
        </w:rPr>
        <w:t>Harvest</w:t>
      </w:r>
      <w:r w:rsidRPr="00817438">
        <w:rPr>
          <w:rFonts w:eastAsia="Times New Roman"/>
          <w:color w:val="000000"/>
          <w:sz w:val="20"/>
          <w:szCs w:val="20"/>
          <w:lang w:val="en-US"/>
        </w:rPr>
        <w:t xml:space="preserve">. </w:t>
      </w:r>
      <w:r w:rsidRPr="00817438">
        <w:rPr>
          <w:rFonts w:eastAsia="Times New Roman"/>
          <w:b/>
          <w:i/>
          <w:iCs/>
          <w:color w:val="000000"/>
          <w:sz w:val="20"/>
          <w:szCs w:val="20"/>
          <w:lang w:val="en-US"/>
        </w:rPr>
        <w:t>Archives Volume II: 1972-1976</w:t>
      </w:r>
      <w:r w:rsidRPr="00817438">
        <w:rPr>
          <w:rFonts w:eastAsia="Times New Roman"/>
          <w:color w:val="000000"/>
          <w:sz w:val="20"/>
          <w:szCs w:val="20"/>
          <w:lang w:val="en-US"/>
        </w:rPr>
        <w:t xml:space="preserve"> offers similarly extensive documentation of a particularly tempestuous time in Young’s career that saw his music take heavier turns in both tone and subject matter. The records he crafted during this time, including the haunting “Ditch Trilogy”—</w:t>
      </w:r>
      <w:r w:rsidRPr="00817438">
        <w:rPr>
          <w:rFonts w:eastAsia="Times New Roman"/>
          <w:b/>
          <w:i/>
          <w:iCs/>
          <w:color w:val="000000"/>
          <w:sz w:val="20"/>
          <w:szCs w:val="20"/>
          <w:lang w:val="en-US"/>
        </w:rPr>
        <w:t>Time Fades Away</w:t>
      </w:r>
      <w:r w:rsidRPr="00817438">
        <w:rPr>
          <w:rFonts w:eastAsia="Times New Roman"/>
          <w:b/>
          <w:color w:val="000000"/>
          <w:sz w:val="20"/>
          <w:szCs w:val="20"/>
          <w:lang w:val="en-US"/>
        </w:rPr>
        <w:t xml:space="preserve">, </w:t>
      </w:r>
      <w:r w:rsidRPr="00817438">
        <w:rPr>
          <w:rFonts w:eastAsia="Times New Roman"/>
          <w:b/>
          <w:i/>
          <w:iCs/>
          <w:color w:val="000000"/>
          <w:sz w:val="20"/>
          <w:szCs w:val="20"/>
          <w:lang w:val="en-US"/>
        </w:rPr>
        <w:t>On The Beach</w:t>
      </w:r>
      <w:r w:rsidRPr="00817438">
        <w:rPr>
          <w:rFonts w:eastAsia="Times New Roman"/>
          <w:b/>
          <w:color w:val="000000"/>
          <w:sz w:val="20"/>
          <w:szCs w:val="20"/>
          <w:lang w:val="en-US"/>
        </w:rPr>
        <w:t xml:space="preserve">, </w:t>
      </w:r>
      <w:r w:rsidRPr="00817438">
        <w:rPr>
          <w:rFonts w:eastAsia="Times New Roman"/>
          <w:color w:val="000000"/>
          <w:sz w:val="20"/>
          <w:szCs w:val="20"/>
          <w:lang w:val="en-US"/>
        </w:rPr>
        <w:t xml:space="preserve">and </w:t>
      </w:r>
      <w:r w:rsidRPr="00817438">
        <w:rPr>
          <w:rFonts w:eastAsia="Times New Roman"/>
          <w:b/>
          <w:i/>
          <w:iCs/>
          <w:color w:val="000000"/>
          <w:sz w:val="20"/>
          <w:szCs w:val="20"/>
          <w:lang w:val="en-US"/>
        </w:rPr>
        <w:t>Tonight’s The Night</w:t>
      </w:r>
      <w:r w:rsidRPr="00817438">
        <w:rPr>
          <w:rFonts w:eastAsia="Times New Roman"/>
          <w:color w:val="000000"/>
          <w:sz w:val="20"/>
          <w:szCs w:val="20"/>
          <w:lang w:val="en-US"/>
        </w:rPr>
        <w:t>—are dense with darkness and wildness also reflected in Young’s electrifying live shows from the era. </w:t>
      </w:r>
    </w:p>
    <w:p w14:paraId="1A2AC861" w14:textId="77777777" w:rsidR="00D03AC8" w:rsidRPr="00817438" w:rsidRDefault="00D03AC8" w:rsidP="00AA569C">
      <w:pPr>
        <w:spacing w:line="240" w:lineRule="auto"/>
        <w:jc w:val="both"/>
        <w:rPr>
          <w:rFonts w:eastAsia="Times New Roman"/>
          <w:sz w:val="20"/>
          <w:szCs w:val="20"/>
          <w:lang w:val="en-US"/>
        </w:rPr>
      </w:pPr>
    </w:p>
    <w:p w14:paraId="7655E35D" w14:textId="18E44A6B" w:rsidR="00D03AC8" w:rsidRPr="00817438" w:rsidRDefault="00D03AC8" w:rsidP="00AA569C">
      <w:pPr>
        <w:spacing w:line="240" w:lineRule="auto"/>
        <w:jc w:val="both"/>
        <w:rPr>
          <w:rFonts w:eastAsia="Times New Roman"/>
          <w:sz w:val="20"/>
          <w:szCs w:val="20"/>
          <w:lang w:val="en-US"/>
        </w:rPr>
      </w:pPr>
      <w:r w:rsidRPr="00817438">
        <w:rPr>
          <w:rFonts w:eastAsia="Times New Roman"/>
          <w:b/>
          <w:i/>
          <w:iCs/>
          <w:color w:val="000000"/>
          <w:sz w:val="20"/>
          <w:szCs w:val="20"/>
          <w:lang w:val="en-US"/>
        </w:rPr>
        <w:t>Archives Volume II: 1972-1976</w:t>
      </w:r>
      <w:r w:rsidRPr="00817438">
        <w:rPr>
          <w:rFonts w:eastAsia="Times New Roman"/>
          <w:color w:val="000000"/>
          <w:sz w:val="20"/>
          <w:szCs w:val="20"/>
          <w:lang w:val="en-US"/>
        </w:rPr>
        <w:t xml:space="preserve"> will also be available digitally on </w:t>
      </w:r>
      <w:r w:rsidRPr="00817438">
        <w:rPr>
          <w:rFonts w:eastAsia="Times New Roman"/>
          <w:b/>
          <w:color w:val="000000"/>
          <w:sz w:val="20"/>
          <w:szCs w:val="20"/>
          <w:lang w:val="en-US"/>
        </w:rPr>
        <w:t>Neil Young Archives</w:t>
      </w:r>
      <w:r w:rsidRPr="00817438">
        <w:rPr>
          <w:rFonts w:eastAsia="Times New Roman"/>
          <w:color w:val="000000"/>
          <w:sz w:val="20"/>
          <w:szCs w:val="20"/>
          <w:lang w:val="en-US"/>
        </w:rPr>
        <w:t xml:space="preserve"> and at all major DSPs.  Labeled “a revolution in fandom” by </w:t>
      </w:r>
      <w:r w:rsidRPr="00817438">
        <w:rPr>
          <w:rFonts w:eastAsia="Times New Roman"/>
          <w:i/>
          <w:iCs/>
          <w:color w:val="000000"/>
          <w:sz w:val="20"/>
          <w:szCs w:val="20"/>
          <w:lang w:val="en-US"/>
        </w:rPr>
        <w:t>The Guardian</w:t>
      </w:r>
      <w:r w:rsidRPr="00817438">
        <w:rPr>
          <w:rFonts w:eastAsia="Times New Roman"/>
          <w:color w:val="000000"/>
          <w:sz w:val="20"/>
          <w:szCs w:val="20"/>
          <w:lang w:val="en-US"/>
        </w:rPr>
        <w:t xml:space="preserve">, </w:t>
      </w:r>
      <w:hyperlink r:id="rId13" w:history="1">
        <w:r w:rsidRPr="00817438">
          <w:rPr>
            <w:rFonts w:eastAsia="Times New Roman"/>
            <w:color w:val="1155CC"/>
            <w:sz w:val="20"/>
            <w:szCs w:val="20"/>
            <w:u w:val="single"/>
            <w:lang w:val="en-US"/>
          </w:rPr>
          <w:t>NYA</w:t>
        </w:r>
      </w:hyperlink>
      <w:r w:rsidR="00564078" w:rsidRPr="00817438">
        <w:rPr>
          <w:rFonts w:eastAsia="Times New Roman"/>
          <w:color w:val="000000"/>
          <w:sz w:val="20"/>
          <w:szCs w:val="20"/>
          <w:lang w:val="en-US"/>
        </w:rPr>
        <w:t xml:space="preserve"> is</w:t>
      </w:r>
      <w:r w:rsidRPr="00817438">
        <w:rPr>
          <w:rFonts w:eastAsia="Times New Roman"/>
          <w:color w:val="000000"/>
          <w:sz w:val="20"/>
          <w:szCs w:val="20"/>
          <w:lang w:val="en-US"/>
        </w:rPr>
        <w:t xml:space="preserve"> the first totally immersive fan-experience website and remains the </w:t>
      </w:r>
      <w:r w:rsidRPr="00817438">
        <w:rPr>
          <w:rFonts w:eastAsia="Times New Roman"/>
          <w:i/>
          <w:iCs/>
          <w:color w:val="000000"/>
          <w:sz w:val="20"/>
          <w:szCs w:val="20"/>
          <w:lang w:val="en-US"/>
        </w:rPr>
        <w:t>only</w:t>
      </w:r>
      <w:r w:rsidRPr="00817438">
        <w:rPr>
          <w:rFonts w:eastAsia="Times New Roman"/>
          <w:color w:val="000000"/>
          <w:sz w:val="20"/>
          <w:szCs w:val="20"/>
          <w:lang w:val="en-US"/>
        </w:rPr>
        <w:t xml:space="preserve"> portal for all things Neil Young. Only at </w:t>
      </w:r>
      <w:hyperlink r:id="rId14" w:history="1">
        <w:r w:rsidRPr="00817438">
          <w:rPr>
            <w:rFonts w:eastAsia="Times New Roman"/>
            <w:color w:val="1155CC"/>
            <w:sz w:val="20"/>
            <w:szCs w:val="20"/>
            <w:u w:val="single"/>
            <w:lang w:val="en-US"/>
          </w:rPr>
          <w:t>NYA</w:t>
        </w:r>
      </w:hyperlink>
      <w:r w:rsidRPr="00817438">
        <w:rPr>
          <w:rFonts w:eastAsia="Times New Roman"/>
          <w:color w:val="000000"/>
          <w:sz w:val="20"/>
          <w:szCs w:val="20"/>
          <w:lang w:val="en-US"/>
        </w:rPr>
        <w:t xml:space="preserve"> can you find Young’s music in the highest possible digital audio resolution and a seemingly infinite store of archival files. It’s also the home of Young’s virtual daily newspaper, </w:t>
      </w:r>
      <w:r w:rsidRPr="00817438">
        <w:rPr>
          <w:rFonts w:eastAsia="Times New Roman"/>
          <w:i/>
          <w:iCs/>
          <w:color w:val="000000"/>
          <w:sz w:val="20"/>
          <w:szCs w:val="20"/>
          <w:lang w:val="en-US"/>
        </w:rPr>
        <w:t>The Times Contrarian</w:t>
      </w:r>
      <w:r w:rsidRPr="00817438">
        <w:rPr>
          <w:rFonts w:eastAsia="Times New Roman"/>
          <w:color w:val="000000"/>
          <w:sz w:val="20"/>
          <w:szCs w:val="20"/>
          <w:lang w:val="en-US"/>
        </w:rPr>
        <w:t xml:space="preserve">, and The Hearse Theater, where you can watch rare footage from Young’s career and stream live performances. </w:t>
      </w:r>
      <w:hyperlink r:id="rId15" w:history="1">
        <w:r w:rsidRPr="00817438">
          <w:rPr>
            <w:rFonts w:eastAsia="Times New Roman"/>
            <w:color w:val="1155CC"/>
            <w:sz w:val="20"/>
            <w:szCs w:val="20"/>
            <w:u w:val="single"/>
            <w:lang w:val="en-US"/>
          </w:rPr>
          <w:t>NYA</w:t>
        </w:r>
      </w:hyperlink>
      <w:r w:rsidRPr="00817438">
        <w:rPr>
          <w:rFonts w:eastAsia="Times New Roman"/>
          <w:color w:val="000000"/>
          <w:sz w:val="20"/>
          <w:szCs w:val="20"/>
          <w:lang w:val="en-US"/>
        </w:rPr>
        <w:t xml:space="preserve"> is a fittingly sprawling home for Young’s work; few artists—perhaps none—have explored such a vast spectrum of sounds and styles over more than half a century.</w:t>
      </w:r>
    </w:p>
    <w:p w14:paraId="5800547B" w14:textId="77777777" w:rsidR="00D03AC8" w:rsidRPr="00817438" w:rsidRDefault="00D03AC8" w:rsidP="00D03AC8">
      <w:pPr>
        <w:spacing w:line="240" w:lineRule="auto"/>
        <w:rPr>
          <w:rFonts w:eastAsia="Times New Roman"/>
          <w:sz w:val="20"/>
          <w:szCs w:val="20"/>
          <w:lang w:val="en-US"/>
        </w:rPr>
      </w:pPr>
    </w:p>
    <w:p w14:paraId="1FB5C987" w14:textId="77777777" w:rsidR="00D03AC8" w:rsidRPr="00817438" w:rsidRDefault="00D03AC8" w:rsidP="00D03AC8">
      <w:pPr>
        <w:spacing w:line="240" w:lineRule="auto"/>
        <w:rPr>
          <w:rFonts w:eastAsia="Times New Roman"/>
          <w:b/>
          <w:bCs/>
          <w:color w:val="000000"/>
          <w:sz w:val="20"/>
          <w:szCs w:val="20"/>
          <w:lang w:val="en-US"/>
        </w:rPr>
      </w:pPr>
      <w:r w:rsidRPr="00817438">
        <w:rPr>
          <w:rFonts w:eastAsia="Times New Roman"/>
          <w:b/>
          <w:bCs/>
          <w:i/>
          <w:iCs/>
          <w:color w:val="000000"/>
          <w:sz w:val="20"/>
          <w:szCs w:val="20"/>
          <w:lang w:val="en-US"/>
        </w:rPr>
        <w:t xml:space="preserve">Archives Volume II: 1972-1976 </w:t>
      </w:r>
      <w:r w:rsidRPr="00817438">
        <w:rPr>
          <w:rFonts w:eastAsia="Times New Roman"/>
          <w:b/>
          <w:bCs/>
          <w:color w:val="000000"/>
          <w:sz w:val="20"/>
          <w:szCs w:val="20"/>
          <w:lang w:val="en-US"/>
        </w:rPr>
        <w:t>track listing:</w:t>
      </w:r>
    </w:p>
    <w:p w14:paraId="64D62A0F" w14:textId="77777777" w:rsidR="00564078" w:rsidRPr="00817438" w:rsidRDefault="00564078" w:rsidP="00D03AC8">
      <w:pPr>
        <w:spacing w:line="240" w:lineRule="auto"/>
        <w:rPr>
          <w:rFonts w:eastAsia="Times New Roman"/>
          <w:b/>
          <w:bCs/>
          <w:color w:val="000000"/>
          <w:sz w:val="20"/>
          <w:szCs w:val="20"/>
          <w:lang w:val="en-US"/>
        </w:rPr>
      </w:pPr>
    </w:p>
    <w:p w14:paraId="28205D49" w14:textId="77777777" w:rsidR="00564078" w:rsidRPr="00817438" w:rsidRDefault="00564078" w:rsidP="00564078">
      <w:pPr>
        <w:pStyle w:val="PlainText"/>
        <w:rPr>
          <w:rFonts w:ascii="Arial" w:hAnsi="Arial" w:cs="Arial"/>
          <w:sz w:val="20"/>
          <w:szCs w:val="20"/>
        </w:rPr>
      </w:pPr>
      <w:r w:rsidRPr="00817438">
        <w:rPr>
          <w:rFonts w:ascii="Arial" w:hAnsi="Arial" w:cs="Arial"/>
          <w:sz w:val="20"/>
          <w:szCs w:val="20"/>
        </w:rPr>
        <w:t>* = previously unreleased song</w:t>
      </w:r>
    </w:p>
    <w:p w14:paraId="7CA78891" w14:textId="77777777" w:rsidR="00564078" w:rsidRPr="00817438" w:rsidRDefault="00564078" w:rsidP="00564078">
      <w:pPr>
        <w:pStyle w:val="PlainText"/>
        <w:rPr>
          <w:rFonts w:ascii="Arial" w:hAnsi="Arial" w:cs="Arial"/>
          <w:sz w:val="20"/>
          <w:szCs w:val="20"/>
        </w:rPr>
      </w:pPr>
      <w:r w:rsidRPr="00817438">
        <w:rPr>
          <w:rFonts w:ascii="Arial" w:hAnsi="Arial" w:cs="Arial"/>
          <w:sz w:val="20"/>
          <w:szCs w:val="20"/>
        </w:rPr>
        <w:t>** = new unreleased version</w:t>
      </w:r>
    </w:p>
    <w:p w14:paraId="03A88B57" w14:textId="77777777" w:rsidR="00D03AC8" w:rsidRPr="00817438" w:rsidRDefault="00D03AC8" w:rsidP="00D03AC8">
      <w:pPr>
        <w:spacing w:line="240" w:lineRule="auto"/>
        <w:rPr>
          <w:rFonts w:eastAsia="Times New Roman"/>
          <w:sz w:val="20"/>
          <w:szCs w:val="20"/>
          <w:lang w:val="en-US"/>
        </w:rPr>
      </w:pPr>
    </w:p>
    <w:p w14:paraId="73F640CD" w14:textId="77777777" w:rsidR="00D03AC8" w:rsidRPr="00817438" w:rsidRDefault="00D03AC8" w:rsidP="00D03AC8">
      <w:pPr>
        <w:spacing w:line="240" w:lineRule="auto"/>
        <w:rPr>
          <w:rFonts w:eastAsia="Times New Roman"/>
          <w:sz w:val="20"/>
          <w:szCs w:val="20"/>
          <w:lang w:val="en-US"/>
        </w:rPr>
      </w:pPr>
      <w:r w:rsidRPr="00817438">
        <w:rPr>
          <w:rFonts w:eastAsia="Times New Roman"/>
          <w:b/>
          <w:bCs/>
          <w:color w:val="000000"/>
          <w:sz w:val="20"/>
          <w:szCs w:val="20"/>
          <w:u w:val="single"/>
          <w:lang w:val="en-US"/>
        </w:rPr>
        <w:t>Disc 1 (1972-1973)</w:t>
      </w:r>
    </w:p>
    <w:p w14:paraId="4920DB27" w14:textId="77777777" w:rsidR="00D03AC8" w:rsidRPr="00817438" w:rsidRDefault="00D03AC8" w:rsidP="00D03AC8">
      <w:pPr>
        <w:spacing w:line="240" w:lineRule="auto"/>
        <w:rPr>
          <w:rFonts w:eastAsia="Times New Roman"/>
          <w:sz w:val="20"/>
          <w:szCs w:val="20"/>
          <w:lang w:val="en-US"/>
        </w:rPr>
      </w:pPr>
      <w:r w:rsidRPr="00817438">
        <w:rPr>
          <w:rFonts w:eastAsia="Times New Roman"/>
          <w:b/>
          <w:bCs/>
          <w:i/>
          <w:iCs/>
          <w:color w:val="000000"/>
          <w:sz w:val="20"/>
          <w:szCs w:val="20"/>
          <w:lang w:val="en-US"/>
        </w:rPr>
        <w:t>Everybody’s Alone</w:t>
      </w:r>
    </w:p>
    <w:p w14:paraId="0C84498D" w14:textId="77777777" w:rsidR="00D03AC8" w:rsidRPr="00817438" w:rsidRDefault="00D03AC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Letter From ‘Nam *</w:t>
      </w:r>
    </w:p>
    <w:p w14:paraId="4A066CA8" w14:textId="2651EF0E" w:rsidR="00D03AC8" w:rsidRPr="00817438" w:rsidRDefault="0056407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Monday Morning **</w:t>
      </w:r>
    </w:p>
    <w:p w14:paraId="738338FA" w14:textId="58A84EB4" w:rsidR="00D03AC8" w:rsidRPr="00817438" w:rsidRDefault="0056407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The Bridge **</w:t>
      </w:r>
    </w:p>
    <w:p w14:paraId="0C2DC7C2" w14:textId="237B0EEA" w:rsidR="00D03AC8" w:rsidRPr="00817438" w:rsidRDefault="0056407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Time Fades Away **</w:t>
      </w:r>
    </w:p>
    <w:p w14:paraId="5355178C" w14:textId="77777777" w:rsidR="00D03AC8" w:rsidRPr="00817438" w:rsidRDefault="00D03AC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Come Along and Say You Will *</w:t>
      </w:r>
    </w:p>
    <w:p w14:paraId="027526F0" w14:textId="77777777" w:rsidR="00D03AC8" w:rsidRPr="00817438" w:rsidRDefault="00D03AC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Goodbye Christians on the Shore *</w:t>
      </w:r>
    </w:p>
    <w:p w14:paraId="636366D4" w14:textId="77777777" w:rsidR="00D03AC8" w:rsidRPr="00817438" w:rsidRDefault="00D03AC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Last Trip to Tulsa</w:t>
      </w:r>
    </w:p>
    <w:p w14:paraId="776CC235" w14:textId="6E76AD7D" w:rsidR="00D03AC8" w:rsidRPr="00817438" w:rsidRDefault="0056407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The Loner **</w:t>
      </w:r>
    </w:p>
    <w:p w14:paraId="22637161" w14:textId="77777777" w:rsidR="00D03AC8" w:rsidRPr="00817438" w:rsidRDefault="00D03AC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Sweet Joni *</w:t>
      </w:r>
    </w:p>
    <w:p w14:paraId="5C014F1C" w14:textId="77777777" w:rsidR="00D03AC8" w:rsidRPr="00817438" w:rsidRDefault="00D03AC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Yonder Stands the Sinner</w:t>
      </w:r>
    </w:p>
    <w:p w14:paraId="3944B9D7" w14:textId="77777777" w:rsidR="00D03AC8" w:rsidRPr="00817438" w:rsidRDefault="00D03AC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L.A. (Story)</w:t>
      </w:r>
    </w:p>
    <w:p w14:paraId="1C9A50B0" w14:textId="30A2A658" w:rsidR="00D03AC8" w:rsidRPr="00817438" w:rsidRDefault="0056407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L.A. **</w:t>
      </w:r>
    </w:p>
    <w:p w14:paraId="671632C5" w14:textId="70DA825B" w:rsidR="00D03AC8" w:rsidRPr="00817438" w:rsidRDefault="00564078" w:rsidP="00D03AC8">
      <w:pPr>
        <w:numPr>
          <w:ilvl w:val="0"/>
          <w:numId w:val="21"/>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Human Highway **</w:t>
      </w:r>
    </w:p>
    <w:p w14:paraId="59A6B0AB" w14:textId="77777777" w:rsidR="00D03AC8" w:rsidRPr="00817438" w:rsidRDefault="00D03AC8" w:rsidP="00D03AC8">
      <w:pPr>
        <w:spacing w:line="240" w:lineRule="auto"/>
        <w:rPr>
          <w:rFonts w:eastAsia="Times New Roman"/>
          <w:sz w:val="20"/>
          <w:szCs w:val="20"/>
          <w:lang w:val="en-US"/>
        </w:rPr>
      </w:pPr>
    </w:p>
    <w:p w14:paraId="6AD468AF" w14:textId="77777777" w:rsidR="00D03AC8" w:rsidRPr="00817438" w:rsidRDefault="00D03AC8" w:rsidP="00D03AC8">
      <w:pPr>
        <w:spacing w:line="240" w:lineRule="auto"/>
        <w:rPr>
          <w:rFonts w:eastAsia="Times New Roman"/>
          <w:sz w:val="20"/>
          <w:szCs w:val="20"/>
          <w:lang w:val="en-US"/>
        </w:rPr>
      </w:pPr>
      <w:r w:rsidRPr="00817438">
        <w:rPr>
          <w:rFonts w:eastAsia="Times New Roman"/>
          <w:b/>
          <w:bCs/>
          <w:color w:val="000000"/>
          <w:sz w:val="20"/>
          <w:szCs w:val="20"/>
          <w:u w:val="single"/>
          <w:lang w:val="en-US"/>
        </w:rPr>
        <w:t>Disc 2 (1973)</w:t>
      </w:r>
    </w:p>
    <w:p w14:paraId="71C0F63C" w14:textId="77777777" w:rsidR="00D03AC8" w:rsidRPr="00817438" w:rsidRDefault="00D03AC8" w:rsidP="00D03AC8">
      <w:pPr>
        <w:spacing w:line="240" w:lineRule="auto"/>
        <w:rPr>
          <w:rFonts w:eastAsia="Times New Roman"/>
          <w:sz w:val="20"/>
          <w:szCs w:val="20"/>
          <w:lang w:val="en-US"/>
        </w:rPr>
      </w:pPr>
      <w:r w:rsidRPr="00817438">
        <w:rPr>
          <w:rFonts w:eastAsia="Times New Roman"/>
          <w:b/>
          <w:bCs/>
          <w:i/>
          <w:iCs/>
          <w:color w:val="000000"/>
          <w:sz w:val="20"/>
          <w:szCs w:val="20"/>
          <w:lang w:val="en-US"/>
        </w:rPr>
        <w:t>Tuscaloosa</w:t>
      </w:r>
    </w:p>
    <w:p w14:paraId="12B354F6"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Here We Are in the Years</w:t>
      </w:r>
    </w:p>
    <w:p w14:paraId="04CF09E8"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After the Gold Rush</w:t>
      </w:r>
    </w:p>
    <w:p w14:paraId="15BBC706"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Out on the Weekend</w:t>
      </w:r>
    </w:p>
    <w:p w14:paraId="5FCEFE6E"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Harvest</w:t>
      </w:r>
    </w:p>
    <w:p w14:paraId="2303A638"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Old Man</w:t>
      </w:r>
    </w:p>
    <w:p w14:paraId="5E0C672B"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Heart of Gold</w:t>
      </w:r>
    </w:p>
    <w:p w14:paraId="1CDEB8A3"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Time Fades Away</w:t>
      </w:r>
    </w:p>
    <w:p w14:paraId="275DFACA"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Lookout Joe</w:t>
      </w:r>
    </w:p>
    <w:p w14:paraId="5B6AEC5A"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New Mama</w:t>
      </w:r>
    </w:p>
    <w:p w14:paraId="2FFA11C9"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Alabama</w:t>
      </w:r>
    </w:p>
    <w:p w14:paraId="278924BD" w14:textId="77777777" w:rsidR="00D03AC8" w:rsidRPr="00817438" w:rsidRDefault="00D03AC8" w:rsidP="00D03AC8">
      <w:pPr>
        <w:numPr>
          <w:ilvl w:val="0"/>
          <w:numId w:val="22"/>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Don’t Be Denied</w:t>
      </w:r>
    </w:p>
    <w:p w14:paraId="53531C88" w14:textId="77777777" w:rsidR="00D03AC8" w:rsidRPr="00817438" w:rsidRDefault="00D03AC8" w:rsidP="00D03AC8">
      <w:pPr>
        <w:spacing w:line="240" w:lineRule="auto"/>
        <w:rPr>
          <w:rFonts w:eastAsia="Times New Roman"/>
          <w:sz w:val="20"/>
          <w:szCs w:val="20"/>
          <w:lang w:val="en-US"/>
        </w:rPr>
      </w:pPr>
    </w:p>
    <w:p w14:paraId="2E897BFD" w14:textId="77777777" w:rsidR="00882271" w:rsidRDefault="00882271" w:rsidP="00D03AC8">
      <w:pPr>
        <w:spacing w:line="240" w:lineRule="auto"/>
        <w:rPr>
          <w:rFonts w:eastAsia="Times New Roman"/>
          <w:b/>
          <w:bCs/>
          <w:color w:val="000000"/>
          <w:sz w:val="20"/>
          <w:szCs w:val="20"/>
          <w:u w:val="single"/>
          <w:lang w:val="en-US"/>
        </w:rPr>
      </w:pPr>
    </w:p>
    <w:p w14:paraId="367A7E40" w14:textId="77777777" w:rsidR="00D03AC8" w:rsidRPr="00817438" w:rsidRDefault="00D03AC8" w:rsidP="00D03AC8">
      <w:pPr>
        <w:spacing w:line="240" w:lineRule="auto"/>
        <w:rPr>
          <w:rFonts w:eastAsia="Times New Roman"/>
          <w:sz w:val="20"/>
          <w:szCs w:val="20"/>
          <w:lang w:val="en-US"/>
        </w:rPr>
      </w:pPr>
      <w:r w:rsidRPr="00817438">
        <w:rPr>
          <w:rFonts w:eastAsia="Times New Roman"/>
          <w:b/>
          <w:bCs/>
          <w:color w:val="000000"/>
          <w:sz w:val="20"/>
          <w:szCs w:val="20"/>
          <w:u w:val="single"/>
          <w:lang w:val="en-US"/>
        </w:rPr>
        <w:lastRenderedPageBreak/>
        <w:t>Disc 3 (1973)</w:t>
      </w:r>
    </w:p>
    <w:p w14:paraId="144A25DC" w14:textId="77777777" w:rsidR="00D03AC8" w:rsidRPr="00817438" w:rsidRDefault="00D03AC8" w:rsidP="00D03AC8">
      <w:pPr>
        <w:spacing w:line="240" w:lineRule="auto"/>
        <w:rPr>
          <w:rFonts w:eastAsia="Times New Roman"/>
          <w:sz w:val="20"/>
          <w:szCs w:val="20"/>
          <w:lang w:val="en-US"/>
        </w:rPr>
      </w:pPr>
      <w:r w:rsidRPr="00817438">
        <w:rPr>
          <w:rFonts w:eastAsia="Times New Roman"/>
          <w:b/>
          <w:bCs/>
          <w:i/>
          <w:iCs/>
          <w:color w:val="000000"/>
          <w:sz w:val="20"/>
          <w:szCs w:val="20"/>
          <w:lang w:val="en-US"/>
        </w:rPr>
        <w:t>Tonight’s the Night</w:t>
      </w:r>
    </w:p>
    <w:p w14:paraId="7B9B1CC5" w14:textId="49643707" w:rsidR="00D03AC8" w:rsidRPr="00817438" w:rsidRDefault="00564078" w:rsidP="00D03AC8">
      <w:pPr>
        <w:numPr>
          <w:ilvl w:val="0"/>
          <w:numId w:val="23"/>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Speakin</w:t>
      </w:r>
      <w:proofErr w:type="spellEnd"/>
      <w:r w:rsidRPr="00817438">
        <w:rPr>
          <w:rFonts w:eastAsia="Times New Roman"/>
          <w:color w:val="000000"/>
          <w:sz w:val="20"/>
          <w:szCs w:val="20"/>
          <w:lang w:val="en-US"/>
        </w:rPr>
        <w:t>’ Out Jam **</w:t>
      </w:r>
    </w:p>
    <w:p w14:paraId="08ABA615" w14:textId="04035839" w:rsidR="00D03AC8" w:rsidRPr="00817438" w:rsidRDefault="00564078" w:rsidP="00D03AC8">
      <w:pPr>
        <w:numPr>
          <w:ilvl w:val="0"/>
          <w:numId w:val="23"/>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Everybody’s Alone **</w:t>
      </w:r>
    </w:p>
    <w:p w14:paraId="3C0F387D" w14:textId="77777777" w:rsidR="00D03AC8" w:rsidRPr="00817438" w:rsidRDefault="00D03AC8" w:rsidP="00D03AC8">
      <w:pPr>
        <w:numPr>
          <w:ilvl w:val="0"/>
          <w:numId w:val="23"/>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Tired Eyes</w:t>
      </w:r>
    </w:p>
    <w:p w14:paraId="2EF6EA7A" w14:textId="77777777" w:rsidR="00D03AC8" w:rsidRPr="00817438" w:rsidRDefault="00D03AC8" w:rsidP="00D03AC8">
      <w:pPr>
        <w:numPr>
          <w:ilvl w:val="0"/>
          <w:numId w:val="23"/>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Tonight’s the Night</w:t>
      </w:r>
    </w:p>
    <w:p w14:paraId="518E26B5" w14:textId="77777777" w:rsidR="00D03AC8" w:rsidRPr="00817438" w:rsidRDefault="00D03AC8" w:rsidP="00D03AC8">
      <w:pPr>
        <w:numPr>
          <w:ilvl w:val="0"/>
          <w:numId w:val="23"/>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Mellow My Mind</w:t>
      </w:r>
    </w:p>
    <w:p w14:paraId="556FC62B" w14:textId="77777777" w:rsidR="00D03AC8" w:rsidRPr="00817438" w:rsidRDefault="00D03AC8" w:rsidP="00D03AC8">
      <w:pPr>
        <w:numPr>
          <w:ilvl w:val="0"/>
          <w:numId w:val="23"/>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World on a String</w:t>
      </w:r>
    </w:p>
    <w:p w14:paraId="3C124659" w14:textId="77777777" w:rsidR="00D03AC8" w:rsidRPr="00817438" w:rsidRDefault="00D03AC8" w:rsidP="00D03AC8">
      <w:pPr>
        <w:numPr>
          <w:ilvl w:val="0"/>
          <w:numId w:val="23"/>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Speakin</w:t>
      </w:r>
      <w:proofErr w:type="spellEnd"/>
      <w:r w:rsidRPr="00817438">
        <w:rPr>
          <w:rFonts w:eastAsia="Times New Roman"/>
          <w:color w:val="000000"/>
          <w:sz w:val="20"/>
          <w:szCs w:val="20"/>
          <w:lang w:val="en-US"/>
        </w:rPr>
        <w:t>’ Out</w:t>
      </w:r>
    </w:p>
    <w:p w14:paraId="24219F4C" w14:textId="77777777" w:rsidR="00D03AC8" w:rsidRPr="00817438" w:rsidRDefault="00D03AC8" w:rsidP="00D03AC8">
      <w:pPr>
        <w:numPr>
          <w:ilvl w:val="0"/>
          <w:numId w:val="23"/>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Raised on Robbery (Joni Mitchell song) *</w:t>
      </w:r>
    </w:p>
    <w:p w14:paraId="38E8EDB8" w14:textId="77777777" w:rsidR="00D03AC8" w:rsidRPr="00817438" w:rsidRDefault="00D03AC8" w:rsidP="00D03AC8">
      <w:pPr>
        <w:numPr>
          <w:ilvl w:val="0"/>
          <w:numId w:val="23"/>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Roll Another Number</w:t>
      </w:r>
    </w:p>
    <w:p w14:paraId="5AF46DC8" w14:textId="77777777" w:rsidR="00D03AC8" w:rsidRPr="00817438" w:rsidRDefault="00D03AC8" w:rsidP="00D03AC8">
      <w:pPr>
        <w:numPr>
          <w:ilvl w:val="0"/>
          <w:numId w:val="23"/>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New Mama</w:t>
      </w:r>
    </w:p>
    <w:p w14:paraId="6E246580" w14:textId="77777777" w:rsidR="00D03AC8" w:rsidRPr="00817438" w:rsidRDefault="00D03AC8" w:rsidP="00D03AC8">
      <w:pPr>
        <w:numPr>
          <w:ilvl w:val="0"/>
          <w:numId w:val="23"/>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Albuquerque</w:t>
      </w:r>
    </w:p>
    <w:p w14:paraId="0556C329" w14:textId="77777777" w:rsidR="00D03AC8" w:rsidRPr="00817438" w:rsidRDefault="00D03AC8" w:rsidP="00D03AC8">
      <w:pPr>
        <w:numPr>
          <w:ilvl w:val="0"/>
          <w:numId w:val="23"/>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Tonight’s the Night Part II</w:t>
      </w:r>
    </w:p>
    <w:p w14:paraId="6C899F7C" w14:textId="77777777" w:rsidR="00D03AC8" w:rsidRPr="00817438" w:rsidRDefault="00D03AC8" w:rsidP="00D03AC8">
      <w:pPr>
        <w:spacing w:line="240" w:lineRule="auto"/>
        <w:rPr>
          <w:rFonts w:eastAsia="Times New Roman"/>
          <w:sz w:val="20"/>
          <w:szCs w:val="20"/>
          <w:lang w:val="en-US"/>
        </w:rPr>
      </w:pPr>
    </w:p>
    <w:p w14:paraId="76B83C99" w14:textId="77777777" w:rsidR="00D03AC8" w:rsidRPr="00817438" w:rsidRDefault="00D03AC8" w:rsidP="00D03AC8">
      <w:pPr>
        <w:spacing w:line="240" w:lineRule="auto"/>
        <w:rPr>
          <w:rFonts w:eastAsia="Times New Roman"/>
          <w:sz w:val="20"/>
          <w:szCs w:val="20"/>
          <w:lang w:val="en-US"/>
        </w:rPr>
      </w:pPr>
      <w:r w:rsidRPr="00817438">
        <w:rPr>
          <w:rFonts w:eastAsia="Times New Roman"/>
          <w:b/>
          <w:bCs/>
          <w:color w:val="000000"/>
          <w:sz w:val="20"/>
          <w:szCs w:val="20"/>
          <w:u w:val="single"/>
          <w:lang w:val="en-US"/>
        </w:rPr>
        <w:t>Disc 4 (1973)</w:t>
      </w:r>
    </w:p>
    <w:p w14:paraId="14F9B0CC" w14:textId="77777777" w:rsidR="00D03AC8" w:rsidRPr="00817438" w:rsidRDefault="00D03AC8" w:rsidP="00D03AC8">
      <w:pPr>
        <w:spacing w:line="240" w:lineRule="auto"/>
        <w:rPr>
          <w:rFonts w:eastAsia="Times New Roman"/>
          <w:sz w:val="20"/>
          <w:szCs w:val="20"/>
          <w:lang w:val="en-US"/>
        </w:rPr>
      </w:pPr>
      <w:r w:rsidRPr="00817438">
        <w:rPr>
          <w:rFonts w:eastAsia="Times New Roman"/>
          <w:b/>
          <w:bCs/>
          <w:i/>
          <w:iCs/>
          <w:color w:val="000000"/>
          <w:sz w:val="20"/>
          <w:szCs w:val="20"/>
          <w:lang w:val="en-US"/>
        </w:rPr>
        <w:t>Roxy: Tonight’s the Night Live</w:t>
      </w:r>
    </w:p>
    <w:p w14:paraId="4A003549" w14:textId="77777777" w:rsidR="00D03AC8" w:rsidRPr="00817438" w:rsidRDefault="00D03AC8" w:rsidP="00D03AC8">
      <w:pPr>
        <w:numPr>
          <w:ilvl w:val="0"/>
          <w:numId w:val="24"/>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Tonight’s the Night</w:t>
      </w:r>
    </w:p>
    <w:p w14:paraId="05090DAF" w14:textId="77777777" w:rsidR="00D03AC8" w:rsidRPr="00817438" w:rsidRDefault="00D03AC8" w:rsidP="00D03AC8">
      <w:pPr>
        <w:numPr>
          <w:ilvl w:val="0"/>
          <w:numId w:val="24"/>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Mellow My Mind</w:t>
      </w:r>
    </w:p>
    <w:p w14:paraId="475EB616" w14:textId="77777777" w:rsidR="00D03AC8" w:rsidRPr="00817438" w:rsidRDefault="00D03AC8" w:rsidP="00D03AC8">
      <w:pPr>
        <w:numPr>
          <w:ilvl w:val="0"/>
          <w:numId w:val="24"/>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World on a String</w:t>
      </w:r>
    </w:p>
    <w:p w14:paraId="177C36B9" w14:textId="77777777" w:rsidR="00D03AC8" w:rsidRPr="00817438" w:rsidRDefault="00D03AC8" w:rsidP="00D03AC8">
      <w:pPr>
        <w:numPr>
          <w:ilvl w:val="0"/>
          <w:numId w:val="24"/>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Speakin</w:t>
      </w:r>
      <w:proofErr w:type="spellEnd"/>
      <w:r w:rsidRPr="00817438">
        <w:rPr>
          <w:rFonts w:eastAsia="Times New Roman"/>
          <w:color w:val="000000"/>
          <w:sz w:val="20"/>
          <w:szCs w:val="20"/>
          <w:lang w:val="en-US"/>
        </w:rPr>
        <w:t>’ Out</w:t>
      </w:r>
    </w:p>
    <w:p w14:paraId="134C0AB0" w14:textId="77777777" w:rsidR="00D03AC8" w:rsidRPr="00817438" w:rsidRDefault="00D03AC8" w:rsidP="00D03AC8">
      <w:pPr>
        <w:numPr>
          <w:ilvl w:val="0"/>
          <w:numId w:val="24"/>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Albuquerque</w:t>
      </w:r>
    </w:p>
    <w:p w14:paraId="6742AD3E" w14:textId="77777777" w:rsidR="00D03AC8" w:rsidRPr="00817438" w:rsidRDefault="00D03AC8" w:rsidP="00D03AC8">
      <w:pPr>
        <w:numPr>
          <w:ilvl w:val="0"/>
          <w:numId w:val="24"/>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New Mama</w:t>
      </w:r>
    </w:p>
    <w:p w14:paraId="03FD2348" w14:textId="77777777" w:rsidR="00D03AC8" w:rsidRPr="00817438" w:rsidRDefault="00D03AC8" w:rsidP="00D03AC8">
      <w:pPr>
        <w:numPr>
          <w:ilvl w:val="0"/>
          <w:numId w:val="24"/>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Roll Another Number</w:t>
      </w:r>
    </w:p>
    <w:p w14:paraId="213F2905" w14:textId="77777777" w:rsidR="00D03AC8" w:rsidRPr="00817438" w:rsidRDefault="00D03AC8" w:rsidP="00D03AC8">
      <w:pPr>
        <w:numPr>
          <w:ilvl w:val="0"/>
          <w:numId w:val="24"/>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Tired Eyes</w:t>
      </w:r>
    </w:p>
    <w:p w14:paraId="0F157092" w14:textId="77777777" w:rsidR="00D03AC8" w:rsidRPr="00817438" w:rsidRDefault="00D03AC8" w:rsidP="00D03AC8">
      <w:pPr>
        <w:numPr>
          <w:ilvl w:val="0"/>
          <w:numId w:val="24"/>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Tonight’s the Night Part II</w:t>
      </w:r>
    </w:p>
    <w:p w14:paraId="448C5D04" w14:textId="77777777" w:rsidR="00D03AC8" w:rsidRPr="00817438" w:rsidRDefault="00D03AC8" w:rsidP="00D03AC8">
      <w:pPr>
        <w:numPr>
          <w:ilvl w:val="0"/>
          <w:numId w:val="24"/>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Walk On</w:t>
      </w:r>
    </w:p>
    <w:p w14:paraId="57D94356" w14:textId="3C03A6C1" w:rsidR="00D03AC8" w:rsidRPr="00817438" w:rsidRDefault="00564078" w:rsidP="00D03AC8">
      <w:pPr>
        <w:numPr>
          <w:ilvl w:val="0"/>
          <w:numId w:val="24"/>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The Losing End **</w:t>
      </w:r>
    </w:p>
    <w:p w14:paraId="44F90EC3" w14:textId="77777777" w:rsidR="00D03AC8" w:rsidRPr="00817438" w:rsidRDefault="00D03AC8" w:rsidP="00D03AC8">
      <w:pPr>
        <w:spacing w:line="240" w:lineRule="auto"/>
        <w:rPr>
          <w:rFonts w:eastAsia="Times New Roman"/>
          <w:sz w:val="20"/>
          <w:szCs w:val="20"/>
          <w:lang w:val="en-US"/>
        </w:rPr>
      </w:pPr>
    </w:p>
    <w:p w14:paraId="21B8247C" w14:textId="77777777" w:rsidR="00D03AC8" w:rsidRPr="00817438" w:rsidRDefault="00D03AC8" w:rsidP="00D03AC8">
      <w:pPr>
        <w:spacing w:line="240" w:lineRule="auto"/>
        <w:rPr>
          <w:rFonts w:eastAsia="Times New Roman"/>
          <w:sz w:val="20"/>
          <w:szCs w:val="20"/>
          <w:lang w:val="en-US"/>
        </w:rPr>
      </w:pPr>
      <w:r w:rsidRPr="00817438">
        <w:rPr>
          <w:rFonts w:eastAsia="Times New Roman"/>
          <w:b/>
          <w:bCs/>
          <w:color w:val="000000"/>
          <w:sz w:val="20"/>
          <w:szCs w:val="20"/>
          <w:u w:val="single"/>
          <w:lang w:val="en-US"/>
        </w:rPr>
        <w:t>Disc 5 (1974)</w:t>
      </w:r>
    </w:p>
    <w:p w14:paraId="305C7420" w14:textId="77777777" w:rsidR="00D03AC8" w:rsidRPr="00817438" w:rsidRDefault="00D03AC8" w:rsidP="00D03AC8">
      <w:pPr>
        <w:spacing w:line="240" w:lineRule="auto"/>
        <w:rPr>
          <w:rFonts w:eastAsia="Times New Roman"/>
          <w:sz w:val="20"/>
          <w:szCs w:val="20"/>
          <w:lang w:val="en-US"/>
        </w:rPr>
      </w:pPr>
      <w:r w:rsidRPr="00817438">
        <w:rPr>
          <w:rFonts w:eastAsia="Times New Roman"/>
          <w:b/>
          <w:bCs/>
          <w:i/>
          <w:iCs/>
          <w:color w:val="000000"/>
          <w:sz w:val="20"/>
          <w:szCs w:val="20"/>
          <w:lang w:val="en-US"/>
        </w:rPr>
        <w:t>Walk On</w:t>
      </w:r>
    </w:p>
    <w:p w14:paraId="65DFC99D"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Winterlong</w:t>
      </w:r>
      <w:proofErr w:type="spellEnd"/>
    </w:p>
    <w:p w14:paraId="55466BA5"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Walk On</w:t>
      </w:r>
    </w:p>
    <w:p w14:paraId="099C6A18" w14:textId="382C1A79" w:rsidR="00D03AC8" w:rsidRPr="00817438" w:rsidRDefault="00564078" w:rsidP="00D03AC8">
      <w:pPr>
        <w:numPr>
          <w:ilvl w:val="0"/>
          <w:numId w:val="25"/>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Bad Fog of Loneliness  **</w:t>
      </w:r>
    </w:p>
    <w:p w14:paraId="509EC354"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Borrowed Tune</w:t>
      </w:r>
    </w:p>
    <w:p w14:paraId="75B85896"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Traces #</w:t>
      </w:r>
    </w:p>
    <w:p w14:paraId="3C2B61FC"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For the Turnstiles</w:t>
      </w:r>
    </w:p>
    <w:p w14:paraId="675AE52C"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Ambulance Blues</w:t>
      </w:r>
    </w:p>
    <w:p w14:paraId="2516C704"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Motion Pictures</w:t>
      </w:r>
    </w:p>
    <w:p w14:paraId="75DDABDB"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On the Beach</w:t>
      </w:r>
    </w:p>
    <w:p w14:paraId="5416F4BB"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Revolution Blues</w:t>
      </w:r>
    </w:p>
    <w:p w14:paraId="0FB793A9"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Vampire Blues</w:t>
      </w:r>
    </w:p>
    <w:p w14:paraId="10A87930" w14:textId="77777777" w:rsidR="00D03AC8" w:rsidRPr="00817438" w:rsidRDefault="00D03AC8" w:rsidP="00D03AC8">
      <w:pPr>
        <w:numPr>
          <w:ilvl w:val="0"/>
          <w:numId w:val="25"/>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Greensleeves</w:t>
      </w:r>
      <w:proofErr w:type="spellEnd"/>
      <w:r w:rsidRPr="00817438">
        <w:rPr>
          <w:rFonts w:eastAsia="Times New Roman"/>
          <w:color w:val="000000"/>
          <w:sz w:val="20"/>
          <w:szCs w:val="20"/>
          <w:lang w:val="en-US"/>
        </w:rPr>
        <w:t xml:space="preserve"> *</w:t>
      </w:r>
    </w:p>
    <w:p w14:paraId="2A3DE228" w14:textId="77777777" w:rsidR="00D03AC8" w:rsidRPr="00817438" w:rsidRDefault="00D03AC8" w:rsidP="00D03AC8">
      <w:pPr>
        <w:spacing w:line="240" w:lineRule="auto"/>
        <w:rPr>
          <w:rFonts w:eastAsia="Times New Roman"/>
          <w:sz w:val="20"/>
          <w:szCs w:val="20"/>
          <w:lang w:val="en-US"/>
        </w:rPr>
      </w:pPr>
    </w:p>
    <w:p w14:paraId="2319E975" w14:textId="77777777" w:rsidR="00D03AC8" w:rsidRPr="00817438" w:rsidRDefault="00D03AC8" w:rsidP="00D03AC8">
      <w:pPr>
        <w:spacing w:line="240" w:lineRule="auto"/>
        <w:rPr>
          <w:rFonts w:eastAsia="Times New Roman"/>
          <w:sz w:val="20"/>
          <w:szCs w:val="20"/>
          <w:lang w:val="en-US"/>
        </w:rPr>
      </w:pPr>
      <w:r w:rsidRPr="00817438">
        <w:rPr>
          <w:rFonts w:eastAsia="Times New Roman"/>
          <w:b/>
          <w:bCs/>
          <w:color w:val="000000"/>
          <w:sz w:val="20"/>
          <w:szCs w:val="20"/>
          <w:u w:val="single"/>
          <w:lang w:val="en-US"/>
        </w:rPr>
        <w:t>Disc 6 (1974)</w:t>
      </w:r>
    </w:p>
    <w:p w14:paraId="341DE793" w14:textId="77777777" w:rsidR="00D03AC8" w:rsidRPr="00817438" w:rsidRDefault="00D03AC8" w:rsidP="00D03AC8">
      <w:pPr>
        <w:spacing w:line="240" w:lineRule="auto"/>
        <w:rPr>
          <w:rFonts w:eastAsia="Times New Roman"/>
          <w:sz w:val="20"/>
          <w:szCs w:val="20"/>
          <w:lang w:val="en-US"/>
        </w:rPr>
      </w:pPr>
      <w:r w:rsidRPr="00817438">
        <w:rPr>
          <w:rFonts w:eastAsia="Times New Roman"/>
          <w:b/>
          <w:bCs/>
          <w:i/>
          <w:iCs/>
          <w:color w:val="000000"/>
          <w:sz w:val="20"/>
          <w:szCs w:val="20"/>
          <w:lang w:val="en-US"/>
        </w:rPr>
        <w:t>The Old Homestead</w:t>
      </w:r>
    </w:p>
    <w:p w14:paraId="7A49C379" w14:textId="51BFB306"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Love/Art Blues **</w:t>
      </w:r>
    </w:p>
    <w:p w14:paraId="7ADCE753" w14:textId="38F4AC02"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Through My Sails **</w:t>
      </w:r>
    </w:p>
    <w:p w14:paraId="07A34A6D" w14:textId="77777777" w:rsidR="00D03AC8" w:rsidRPr="00817438" w:rsidRDefault="00D03AC8" w:rsidP="00D03AC8">
      <w:pPr>
        <w:numPr>
          <w:ilvl w:val="0"/>
          <w:numId w:val="26"/>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Homefires</w:t>
      </w:r>
      <w:proofErr w:type="spellEnd"/>
      <w:r w:rsidRPr="00817438">
        <w:rPr>
          <w:rFonts w:eastAsia="Times New Roman"/>
          <w:color w:val="000000"/>
          <w:sz w:val="20"/>
          <w:szCs w:val="20"/>
          <w:lang w:val="en-US"/>
        </w:rPr>
        <w:t xml:space="preserve"> *</w:t>
      </w:r>
    </w:p>
    <w:p w14:paraId="1E6AE109" w14:textId="0EA8A428"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Pardon My Heart **</w:t>
      </w:r>
    </w:p>
    <w:p w14:paraId="0547DAE8" w14:textId="7B5371AA"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Hawaiian Sunrise **</w:t>
      </w:r>
    </w:p>
    <w:p w14:paraId="30A5B872" w14:textId="77777777" w:rsidR="00D03AC8" w:rsidRPr="00817438" w:rsidRDefault="00D03AC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LA Girls and Ocean Boys *</w:t>
      </w:r>
    </w:p>
    <w:p w14:paraId="60A1AFCD" w14:textId="6E46EC3E"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Pushed It Over the End **</w:t>
      </w:r>
    </w:p>
    <w:p w14:paraId="35E222C4" w14:textId="7A2639F8"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On the Beach **</w:t>
      </w:r>
    </w:p>
    <w:p w14:paraId="3F5C8422" w14:textId="4D2FFE53"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Vacancy **</w:t>
      </w:r>
    </w:p>
    <w:p w14:paraId="5B45D867" w14:textId="612FF2CC"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One More Sign **</w:t>
      </w:r>
    </w:p>
    <w:p w14:paraId="218BCF45" w14:textId="77777777" w:rsidR="00D03AC8" w:rsidRPr="00817438" w:rsidRDefault="00D03AC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lastRenderedPageBreak/>
        <w:t>Frozen Man *</w:t>
      </w:r>
    </w:p>
    <w:p w14:paraId="0B9B5A78" w14:textId="0CE5FA20"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Give Me Strength **</w:t>
      </w:r>
    </w:p>
    <w:p w14:paraId="61EA5D3F" w14:textId="29DE0384"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Bad News Comes to Town **</w:t>
      </w:r>
    </w:p>
    <w:p w14:paraId="770827CE" w14:textId="6D533430"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Changing Highways **</w:t>
      </w:r>
    </w:p>
    <w:p w14:paraId="0EEBF596" w14:textId="01678646"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Love/Art Blues **</w:t>
      </w:r>
    </w:p>
    <w:p w14:paraId="0D3936C4" w14:textId="77777777" w:rsidR="00D03AC8" w:rsidRPr="00817438" w:rsidRDefault="00D03AC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The Old Homestead</w:t>
      </w:r>
    </w:p>
    <w:p w14:paraId="66F6A450" w14:textId="77777777" w:rsidR="00D03AC8" w:rsidRPr="00817438" w:rsidRDefault="00D03AC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Daughters *</w:t>
      </w:r>
    </w:p>
    <w:p w14:paraId="1F0A8A39" w14:textId="77777777" w:rsidR="00D03AC8" w:rsidRPr="00817438" w:rsidRDefault="00D03AC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Deep Forbidden Lake</w:t>
      </w:r>
    </w:p>
    <w:p w14:paraId="72657B87" w14:textId="28A67982" w:rsidR="00D03AC8" w:rsidRPr="00817438" w:rsidRDefault="00564078" w:rsidP="00D03AC8">
      <w:pPr>
        <w:numPr>
          <w:ilvl w:val="0"/>
          <w:numId w:val="26"/>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Love/Art Blues **</w:t>
      </w:r>
    </w:p>
    <w:p w14:paraId="3A40ED8B" w14:textId="77777777" w:rsidR="00D03AC8" w:rsidRPr="00817438" w:rsidRDefault="00D03AC8" w:rsidP="00D03AC8">
      <w:pPr>
        <w:spacing w:line="240" w:lineRule="auto"/>
        <w:rPr>
          <w:rFonts w:eastAsia="Times New Roman"/>
          <w:sz w:val="20"/>
          <w:szCs w:val="20"/>
          <w:lang w:val="en-US"/>
        </w:rPr>
      </w:pPr>
    </w:p>
    <w:p w14:paraId="67E5BEF1" w14:textId="77777777" w:rsidR="00D03AC8" w:rsidRPr="00817438" w:rsidRDefault="00D03AC8" w:rsidP="00D03AC8">
      <w:pPr>
        <w:spacing w:line="240" w:lineRule="auto"/>
        <w:rPr>
          <w:rFonts w:eastAsia="Times New Roman"/>
          <w:sz w:val="20"/>
          <w:szCs w:val="20"/>
          <w:lang w:val="en-US"/>
        </w:rPr>
      </w:pPr>
      <w:r w:rsidRPr="00817438">
        <w:rPr>
          <w:rFonts w:eastAsia="Times New Roman"/>
          <w:b/>
          <w:bCs/>
          <w:color w:val="000000"/>
          <w:sz w:val="20"/>
          <w:szCs w:val="20"/>
          <w:u w:val="single"/>
          <w:lang w:val="en-US"/>
        </w:rPr>
        <w:t>Disc 7 (1974)</w:t>
      </w:r>
    </w:p>
    <w:p w14:paraId="73DB0E65" w14:textId="77777777" w:rsidR="00D03AC8" w:rsidRPr="00817438" w:rsidRDefault="00D03AC8" w:rsidP="00D03AC8">
      <w:pPr>
        <w:spacing w:line="240" w:lineRule="auto"/>
        <w:rPr>
          <w:rFonts w:eastAsia="Times New Roman"/>
          <w:sz w:val="20"/>
          <w:szCs w:val="20"/>
          <w:lang w:val="en-US"/>
        </w:rPr>
      </w:pPr>
      <w:r w:rsidRPr="00817438">
        <w:rPr>
          <w:rFonts w:eastAsia="Times New Roman"/>
          <w:b/>
          <w:bCs/>
          <w:i/>
          <w:iCs/>
          <w:color w:val="000000"/>
          <w:sz w:val="20"/>
          <w:szCs w:val="20"/>
          <w:lang w:val="en-US"/>
        </w:rPr>
        <w:t>Homegrown</w:t>
      </w:r>
    </w:p>
    <w:p w14:paraId="35C439A5"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Separate Ways</w:t>
      </w:r>
    </w:p>
    <w:p w14:paraId="43E439A5"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Try</w:t>
      </w:r>
    </w:p>
    <w:p w14:paraId="25844C74"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Mexico</w:t>
      </w:r>
    </w:p>
    <w:p w14:paraId="5F75CBFD"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Love Is a Rose</w:t>
      </w:r>
    </w:p>
    <w:p w14:paraId="451F9E8C"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Homegrown</w:t>
      </w:r>
    </w:p>
    <w:p w14:paraId="69124171"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Florida</w:t>
      </w:r>
    </w:p>
    <w:p w14:paraId="7C656B0E"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Kansas</w:t>
      </w:r>
    </w:p>
    <w:p w14:paraId="59C90493"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We Don’t Smoke It No More</w:t>
      </w:r>
    </w:p>
    <w:p w14:paraId="0FC16B6C"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White Line</w:t>
      </w:r>
    </w:p>
    <w:p w14:paraId="0A42D6EB"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Vacancy</w:t>
      </w:r>
    </w:p>
    <w:p w14:paraId="413BB031"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Little Wing</w:t>
      </w:r>
    </w:p>
    <w:p w14:paraId="29E311D5" w14:textId="77777777" w:rsidR="00D03AC8" w:rsidRPr="00817438" w:rsidRDefault="00D03AC8" w:rsidP="00D03AC8">
      <w:pPr>
        <w:numPr>
          <w:ilvl w:val="0"/>
          <w:numId w:val="27"/>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Star of Bethlehem</w:t>
      </w:r>
    </w:p>
    <w:p w14:paraId="072FDD8B" w14:textId="77777777" w:rsidR="00D03AC8" w:rsidRPr="00817438" w:rsidRDefault="00D03AC8" w:rsidP="00D03AC8">
      <w:pPr>
        <w:spacing w:line="240" w:lineRule="auto"/>
        <w:rPr>
          <w:rFonts w:eastAsia="Times New Roman"/>
          <w:sz w:val="20"/>
          <w:szCs w:val="20"/>
          <w:lang w:val="en-US"/>
        </w:rPr>
      </w:pPr>
    </w:p>
    <w:p w14:paraId="5252C3B5" w14:textId="77777777" w:rsidR="00D03AC8" w:rsidRPr="00817438" w:rsidRDefault="00D03AC8" w:rsidP="00D03AC8">
      <w:pPr>
        <w:spacing w:line="240" w:lineRule="auto"/>
        <w:rPr>
          <w:rFonts w:eastAsia="Times New Roman"/>
          <w:sz w:val="20"/>
          <w:szCs w:val="20"/>
          <w:lang w:val="en-US"/>
        </w:rPr>
      </w:pPr>
      <w:r w:rsidRPr="00817438">
        <w:rPr>
          <w:rFonts w:eastAsia="Times New Roman"/>
          <w:b/>
          <w:bCs/>
          <w:color w:val="000000"/>
          <w:sz w:val="20"/>
          <w:szCs w:val="20"/>
          <w:u w:val="single"/>
          <w:lang w:val="en-US"/>
        </w:rPr>
        <w:t>Disc 8 (1975)</w:t>
      </w:r>
    </w:p>
    <w:p w14:paraId="4C2AE905" w14:textId="77777777" w:rsidR="00D03AC8" w:rsidRPr="00817438" w:rsidRDefault="00D03AC8" w:rsidP="00D03AC8">
      <w:pPr>
        <w:spacing w:line="240" w:lineRule="auto"/>
        <w:rPr>
          <w:rFonts w:eastAsia="Times New Roman"/>
          <w:sz w:val="20"/>
          <w:szCs w:val="20"/>
          <w:lang w:val="en-US"/>
        </w:rPr>
      </w:pPr>
      <w:proofErr w:type="spellStart"/>
      <w:r w:rsidRPr="00817438">
        <w:rPr>
          <w:rFonts w:eastAsia="Times New Roman"/>
          <w:b/>
          <w:bCs/>
          <w:i/>
          <w:iCs/>
          <w:color w:val="000000"/>
          <w:sz w:val="20"/>
          <w:szCs w:val="20"/>
          <w:lang w:val="en-US"/>
        </w:rPr>
        <w:t>Dume</w:t>
      </w:r>
      <w:proofErr w:type="spellEnd"/>
    </w:p>
    <w:p w14:paraId="253A3EBB" w14:textId="18990F3F" w:rsidR="00D03AC8" w:rsidRPr="00817438" w:rsidRDefault="0081743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Ride My Llama **</w:t>
      </w:r>
    </w:p>
    <w:p w14:paraId="46856493" w14:textId="77777777" w:rsidR="00D03AC8" w:rsidRPr="00817438" w:rsidRDefault="00D03AC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Cortez the Killer</w:t>
      </w:r>
    </w:p>
    <w:p w14:paraId="067030AD" w14:textId="77777777" w:rsidR="00D03AC8" w:rsidRPr="00817438" w:rsidRDefault="00D03AC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Don’t Cry No Tears</w:t>
      </w:r>
    </w:p>
    <w:p w14:paraId="19080516" w14:textId="77777777" w:rsidR="00D03AC8" w:rsidRPr="00817438" w:rsidRDefault="00D03AC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Born to Run *</w:t>
      </w:r>
    </w:p>
    <w:p w14:paraId="63B7E539" w14:textId="77777777" w:rsidR="00D03AC8" w:rsidRPr="00817438" w:rsidRDefault="00D03AC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Barstool Blues</w:t>
      </w:r>
    </w:p>
    <w:p w14:paraId="20E19972" w14:textId="77777777" w:rsidR="00D03AC8" w:rsidRPr="00817438" w:rsidRDefault="00D03AC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Danger Bird</w:t>
      </w:r>
    </w:p>
    <w:p w14:paraId="09C866CF" w14:textId="77777777" w:rsidR="00D03AC8" w:rsidRPr="00817438" w:rsidRDefault="00D03AC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Stupid Girl</w:t>
      </w:r>
    </w:p>
    <w:p w14:paraId="681CD61C" w14:textId="66AF6C21" w:rsidR="00D03AC8" w:rsidRPr="00817438" w:rsidRDefault="0081743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Kansas **</w:t>
      </w:r>
    </w:p>
    <w:p w14:paraId="354ED1E1" w14:textId="2A44F09C" w:rsidR="00D03AC8" w:rsidRPr="00817438" w:rsidRDefault="00817438" w:rsidP="00D03AC8">
      <w:pPr>
        <w:numPr>
          <w:ilvl w:val="0"/>
          <w:numId w:val="28"/>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Powderfinger</w:t>
      </w:r>
      <w:proofErr w:type="spellEnd"/>
      <w:r w:rsidRPr="00817438">
        <w:rPr>
          <w:rFonts w:eastAsia="Times New Roman"/>
          <w:color w:val="000000"/>
          <w:sz w:val="20"/>
          <w:szCs w:val="20"/>
          <w:lang w:val="en-US"/>
        </w:rPr>
        <w:t xml:space="preserve"> **</w:t>
      </w:r>
    </w:p>
    <w:p w14:paraId="2BD6792F" w14:textId="1DFBC9F7" w:rsidR="00D03AC8" w:rsidRPr="00817438" w:rsidRDefault="00D03AC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Hawaii</w:t>
      </w:r>
      <w:r w:rsidR="00817438" w:rsidRPr="00817438">
        <w:rPr>
          <w:rFonts w:eastAsia="Times New Roman"/>
          <w:color w:val="000000"/>
          <w:sz w:val="20"/>
          <w:szCs w:val="20"/>
          <w:lang w:val="en-US"/>
        </w:rPr>
        <w:t xml:space="preserve"> **</w:t>
      </w:r>
    </w:p>
    <w:p w14:paraId="5DF3CEBF" w14:textId="77777777" w:rsidR="00D03AC8" w:rsidRPr="00817438" w:rsidRDefault="00D03AC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Drive Back</w:t>
      </w:r>
    </w:p>
    <w:p w14:paraId="6D4F6AF2" w14:textId="77777777" w:rsidR="00D03AC8" w:rsidRPr="00817438" w:rsidRDefault="00D03AC8" w:rsidP="00D03AC8">
      <w:pPr>
        <w:numPr>
          <w:ilvl w:val="0"/>
          <w:numId w:val="28"/>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Lookin</w:t>
      </w:r>
      <w:proofErr w:type="spellEnd"/>
      <w:r w:rsidRPr="00817438">
        <w:rPr>
          <w:rFonts w:eastAsia="Times New Roman"/>
          <w:color w:val="000000"/>
          <w:sz w:val="20"/>
          <w:szCs w:val="20"/>
          <w:lang w:val="en-US"/>
        </w:rPr>
        <w:t>’ for a Love</w:t>
      </w:r>
    </w:p>
    <w:p w14:paraId="1AC6C5E5" w14:textId="77777777" w:rsidR="00D03AC8" w:rsidRPr="00817438" w:rsidRDefault="00D03AC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Pardon My Heart</w:t>
      </w:r>
    </w:p>
    <w:p w14:paraId="56A29EF5" w14:textId="6F6F98A0" w:rsidR="00D03AC8" w:rsidRPr="00817438" w:rsidRDefault="0081743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Too Far Gone **</w:t>
      </w:r>
    </w:p>
    <w:p w14:paraId="37B902C2" w14:textId="52709165" w:rsidR="00D03AC8" w:rsidRPr="00817438" w:rsidRDefault="0081743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Pocahontas **</w:t>
      </w:r>
    </w:p>
    <w:p w14:paraId="4FAB9994" w14:textId="6BD9BA81" w:rsidR="00D03AC8" w:rsidRPr="00817438" w:rsidRDefault="00817438" w:rsidP="00D03AC8">
      <w:pPr>
        <w:numPr>
          <w:ilvl w:val="0"/>
          <w:numId w:val="28"/>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No One Seems to Know **</w:t>
      </w:r>
    </w:p>
    <w:p w14:paraId="052F9916" w14:textId="77777777" w:rsidR="00D03AC8" w:rsidRPr="00817438" w:rsidRDefault="00D03AC8" w:rsidP="00D03AC8">
      <w:pPr>
        <w:spacing w:line="240" w:lineRule="auto"/>
        <w:rPr>
          <w:rFonts w:eastAsia="Times New Roman"/>
          <w:sz w:val="20"/>
          <w:szCs w:val="20"/>
          <w:lang w:val="en-US"/>
        </w:rPr>
      </w:pPr>
    </w:p>
    <w:p w14:paraId="0E109E10" w14:textId="77777777" w:rsidR="00D03AC8" w:rsidRPr="00817438" w:rsidRDefault="00D03AC8" w:rsidP="00D03AC8">
      <w:pPr>
        <w:spacing w:line="240" w:lineRule="auto"/>
        <w:rPr>
          <w:rFonts w:eastAsia="Times New Roman"/>
          <w:sz w:val="20"/>
          <w:szCs w:val="20"/>
          <w:lang w:val="en-US"/>
        </w:rPr>
      </w:pPr>
      <w:r w:rsidRPr="00817438">
        <w:rPr>
          <w:rFonts w:eastAsia="Times New Roman"/>
          <w:b/>
          <w:bCs/>
          <w:color w:val="000000"/>
          <w:sz w:val="20"/>
          <w:szCs w:val="20"/>
          <w:u w:val="single"/>
          <w:lang w:val="en-US"/>
        </w:rPr>
        <w:t>Disc 9 (1976)</w:t>
      </w:r>
    </w:p>
    <w:p w14:paraId="2E8C80B7" w14:textId="77777777" w:rsidR="00D03AC8" w:rsidRPr="00817438" w:rsidRDefault="00D03AC8" w:rsidP="00D03AC8">
      <w:pPr>
        <w:spacing w:line="240" w:lineRule="auto"/>
        <w:rPr>
          <w:rFonts w:eastAsia="Times New Roman"/>
          <w:sz w:val="20"/>
          <w:szCs w:val="20"/>
          <w:lang w:val="en-US"/>
        </w:rPr>
      </w:pPr>
      <w:r w:rsidRPr="00817438">
        <w:rPr>
          <w:rFonts w:eastAsia="Times New Roman"/>
          <w:b/>
          <w:bCs/>
          <w:i/>
          <w:iCs/>
          <w:color w:val="000000"/>
          <w:sz w:val="20"/>
          <w:szCs w:val="20"/>
          <w:lang w:val="en-US"/>
        </w:rPr>
        <w:t>Look Out for My Love</w:t>
      </w:r>
    </w:p>
    <w:p w14:paraId="5F32A919" w14:textId="77777777" w:rsidR="00D03AC8" w:rsidRPr="00817438" w:rsidRDefault="00D03AC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Like a Hurricane</w:t>
      </w:r>
    </w:p>
    <w:p w14:paraId="358DFBE6" w14:textId="77777777" w:rsidR="00D03AC8" w:rsidRPr="00817438" w:rsidRDefault="00D03AC8" w:rsidP="00D03AC8">
      <w:pPr>
        <w:numPr>
          <w:ilvl w:val="0"/>
          <w:numId w:val="29"/>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Lotta</w:t>
      </w:r>
      <w:proofErr w:type="spellEnd"/>
      <w:r w:rsidRPr="00817438">
        <w:rPr>
          <w:rFonts w:eastAsia="Times New Roman"/>
          <w:color w:val="000000"/>
          <w:sz w:val="20"/>
          <w:szCs w:val="20"/>
          <w:lang w:val="en-US"/>
        </w:rPr>
        <w:t xml:space="preserve"> Love</w:t>
      </w:r>
    </w:p>
    <w:p w14:paraId="23057BE6" w14:textId="77777777" w:rsidR="00D03AC8" w:rsidRPr="00817438" w:rsidRDefault="00D03AC8" w:rsidP="00D03AC8">
      <w:pPr>
        <w:numPr>
          <w:ilvl w:val="0"/>
          <w:numId w:val="29"/>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Lookin</w:t>
      </w:r>
      <w:proofErr w:type="spellEnd"/>
      <w:r w:rsidRPr="00817438">
        <w:rPr>
          <w:rFonts w:eastAsia="Times New Roman"/>
          <w:color w:val="000000"/>
          <w:sz w:val="20"/>
          <w:szCs w:val="20"/>
          <w:lang w:val="en-US"/>
        </w:rPr>
        <w:t>’ for a Love</w:t>
      </w:r>
    </w:p>
    <w:p w14:paraId="246EFC20" w14:textId="7A4BEA1E" w:rsidR="00D03AC8" w:rsidRPr="00817438" w:rsidRDefault="0081743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Separate Ways **</w:t>
      </w:r>
    </w:p>
    <w:p w14:paraId="50CB1BBC" w14:textId="231C87CA" w:rsidR="00D03AC8" w:rsidRPr="00817438" w:rsidRDefault="0081743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Let It Shine **</w:t>
      </w:r>
    </w:p>
    <w:p w14:paraId="1AF3D969" w14:textId="77777777" w:rsidR="00D03AC8" w:rsidRPr="00817438" w:rsidRDefault="00D03AC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Long May You Run</w:t>
      </w:r>
    </w:p>
    <w:p w14:paraId="17E84A05" w14:textId="77777777" w:rsidR="00D03AC8" w:rsidRPr="00817438" w:rsidRDefault="00D03AC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Fontainebleau</w:t>
      </w:r>
    </w:p>
    <w:p w14:paraId="456C501F" w14:textId="4BB6DDB4" w:rsidR="00D03AC8" w:rsidRPr="00817438" w:rsidRDefault="0081743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Traces **</w:t>
      </w:r>
    </w:p>
    <w:p w14:paraId="674A98D7" w14:textId="7EE87A9C" w:rsidR="00D03AC8" w:rsidRPr="00817438" w:rsidRDefault="0081743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Mellow My Mind **</w:t>
      </w:r>
    </w:p>
    <w:p w14:paraId="33D6594E" w14:textId="1CFEB7AE" w:rsidR="00D03AC8" w:rsidRPr="00817438" w:rsidRDefault="0081743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Midnight on the Bay **</w:t>
      </w:r>
    </w:p>
    <w:p w14:paraId="412CE013" w14:textId="7F922057" w:rsidR="00D03AC8" w:rsidRPr="00817438" w:rsidRDefault="00817438" w:rsidP="00D03AC8">
      <w:pPr>
        <w:numPr>
          <w:ilvl w:val="0"/>
          <w:numId w:val="29"/>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lastRenderedPageBreak/>
        <w:t>Stringman</w:t>
      </w:r>
      <w:proofErr w:type="spellEnd"/>
      <w:r w:rsidRPr="00817438">
        <w:rPr>
          <w:rFonts w:eastAsia="Times New Roman"/>
          <w:color w:val="000000"/>
          <w:sz w:val="20"/>
          <w:szCs w:val="20"/>
          <w:lang w:val="en-US"/>
        </w:rPr>
        <w:t xml:space="preserve"> **</w:t>
      </w:r>
    </w:p>
    <w:p w14:paraId="719D1177" w14:textId="77777777" w:rsidR="00D03AC8" w:rsidRPr="00817438" w:rsidRDefault="00D03AC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Mediterranean *</w:t>
      </w:r>
    </w:p>
    <w:p w14:paraId="31B3F6E5" w14:textId="2FF5A781" w:rsidR="00D03AC8" w:rsidRPr="00817438" w:rsidRDefault="0081743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Ocean Girl **</w:t>
      </w:r>
    </w:p>
    <w:p w14:paraId="601381FC" w14:textId="67E1C7F9" w:rsidR="00D03AC8" w:rsidRPr="00817438" w:rsidRDefault="0081743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Midnight on the Bay **</w:t>
      </w:r>
    </w:p>
    <w:p w14:paraId="676E95BC" w14:textId="5C93086C" w:rsidR="00D03AC8" w:rsidRPr="00817438" w:rsidRDefault="00817438" w:rsidP="00D03AC8">
      <w:pPr>
        <w:numPr>
          <w:ilvl w:val="0"/>
          <w:numId w:val="29"/>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Human Highway **</w:t>
      </w:r>
    </w:p>
    <w:p w14:paraId="18732A6F" w14:textId="77777777" w:rsidR="00D03AC8" w:rsidRPr="00817438" w:rsidRDefault="00D03AC8" w:rsidP="00D03AC8">
      <w:pPr>
        <w:spacing w:line="240" w:lineRule="auto"/>
        <w:rPr>
          <w:rFonts w:eastAsia="Times New Roman"/>
          <w:sz w:val="20"/>
          <w:szCs w:val="20"/>
          <w:lang w:val="en-US"/>
        </w:rPr>
      </w:pPr>
    </w:p>
    <w:p w14:paraId="152FB5B3" w14:textId="77777777" w:rsidR="00D03AC8" w:rsidRPr="00817438" w:rsidRDefault="00D03AC8" w:rsidP="00D03AC8">
      <w:pPr>
        <w:spacing w:line="240" w:lineRule="auto"/>
        <w:rPr>
          <w:rFonts w:eastAsia="Times New Roman"/>
          <w:sz w:val="20"/>
          <w:szCs w:val="20"/>
          <w:lang w:val="en-US"/>
        </w:rPr>
      </w:pPr>
      <w:r w:rsidRPr="00817438">
        <w:rPr>
          <w:rFonts w:eastAsia="Times New Roman"/>
          <w:b/>
          <w:bCs/>
          <w:color w:val="000000"/>
          <w:sz w:val="20"/>
          <w:szCs w:val="20"/>
          <w:u w:val="single"/>
          <w:lang w:val="en-US"/>
        </w:rPr>
        <w:t>Disc 10 (1976)</w:t>
      </w:r>
    </w:p>
    <w:p w14:paraId="625A518B" w14:textId="77777777" w:rsidR="00D03AC8" w:rsidRPr="00817438" w:rsidRDefault="00D03AC8" w:rsidP="00D03AC8">
      <w:pPr>
        <w:spacing w:line="240" w:lineRule="auto"/>
        <w:rPr>
          <w:rFonts w:eastAsia="Times New Roman"/>
          <w:sz w:val="20"/>
          <w:szCs w:val="20"/>
          <w:lang w:val="en-US"/>
        </w:rPr>
      </w:pPr>
      <w:r w:rsidRPr="00817438">
        <w:rPr>
          <w:rFonts w:eastAsia="Times New Roman"/>
          <w:b/>
          <w:bCs/>
          <w:i/>
          <w:iCs/>
          <w:color w:val="000000"/>
          <w:sz w:val="20"/>
          <w:szCs w:val="20"/>
          <w:lang w:val="en-US"/>
        </w:rPr>
        <w:t xml:space="preserve">Odeon </w:t>
      </w:r>
      <w:proofErr w:type="spellStart"/>
      <w:r w:rsidRPr="00817438">
        <w:rPr>
          <w:rFonts w:eastAsia="Times New Roman"/>
          <w:b/>
          <w:bCs/>
          <w:i/>
          <w:iCs/>
          <w:color w:val="000000"/>
          <w:sz w:val="20"/>
          <w:szCs w:val="20"/>
          <w:lang w:val="en-US"/>
        </w:rPr>
        <w:t>Budokan</w:t>
      </w:r>
      <w:proofErr w:type="spellEnd"/>
    </w:p>
    <w:p w14:paraId="3DF72035" w14:textId="4B6C010A" w:rsidR="00D03AC8" w:rsidRPr="00817438" w:rsidRDefault="00817438" w:rsidP="00D03AC8">
      <w:pPr>
        <w:numPr>
          <w:ilvl w:val="0"/>
          <w:numId w:val="30"/>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The Old Laughing Lady **</w:t>
      </w:r>
    </w:p>
    <w:p w14:paraId="4C9B5B82" w14:textId="4BC6F5FA" w:rsidR="00D03AC8" w:rsidRPr="00817438" w:rsidRDefault="00817438" w:rsidP="00D03AC8">
      <w:pPr>
        <w:numPr>
          <w:ilvl w:val="0"/>
          <w:numId w:val="30"/>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After the Gold Rush **</w:t>
      </w:r>
    </w:p>
    <w:p w14:paraId="7F126449" w14:textId="7F1695FB" w:rsidR="00D03AC8" w:rsidRPr="00817438" w:rsidRDefault="00817438" w:rsidP="00D03AC8">
      <w:pPr>
        <w:numPr>
          <w:ilvl w:val="0"/>
          <w:numId w:val="30"/>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Too Far Gone **</w:t>
      </w:r>
    </w:p>
    <w:p w14:paraId="7F9E5175" w14:textId="49C96A89" w:rsidR="00D03AC8" w:rsidRPr="00817438" w:rsidRDefault="00817438" w:rsidP="00D03AC8">
      <w:pPr>
        <w:numPr>
          <w:ilvl w:val="0"/>
          <w:numId w:val="30"/>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Old Man **</w:t>
      </w:r>
    </w:p>
    <w:p w14:paraId="77A7E8F7" w14:textId="19CC70A6" w:rsidR="00D03AC8" w:rsidRPr="00817438" w:rsidRDefault="00817438" w:rsidP="00D03AC8">
      <w:pPr>
        <w:numPr>
          <w:ilvl w:val="0"/>
          <w:numId w:val="30"/>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Stringman</w:t>
      </w:r>
      <w:proofErr w:type="spellEnd"/>
      <w:r w:rsidRPr="00817438">
        <w:rPr>
          <w:rFonts w:eastAsia="Times New Roman"/>
          <w:color w:val="000000"/>
          <w:sz w:val="20"/>
          <w:szCs w:val="20"/>
          <w:lang w:val="en-US"/>
        </w:rPr>
        <w:t xml:space="preserve"> **</w:t>
      </w:r>
    </w:p>
    <w:p w14:paraId="7FA1487C" w14:textId="307B9345" w:rsidR="00D03AC8" w:rsidRPr="00817438" w:rsidRDefault="00817438" w:rsidP="00D03AC8">
      <w:pPr>
        <w:numPr>
          <w:ilvl w:val="0"/>
          <w:numId w:val="30"/>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Don’t Cry No Tears **</w:t>
      </w:r>
    </w:p>
    <w:p w14:paraId="6966A785" w14:textId="12B2F4C9" w:rsidR="00D03AC8" w:rsidRPr="00817438" w:rsidRDefault="00817438" w:rsidP="00D03AC8">
      <w:pPr>
        <w:numPr>
          <w:ilvl w:val="0"/>
          <w:numId w:val="30"/>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Cowgirl in the Sand **</w:t>
      </w:r>
    </w:p>
    <w:p w14:paraId="22357781" w14:textId="351C825F" w:rsidR="00D03AC8" w:rsidRPr="00817438" w:rsidRDefault="00817438" w:rsidP="00D03AC8">
      <w:pPr>
        <w:numPr>
          <w:ilvl w:val="0"/>
          <w:numId w:val="30"/>
        </w:numPr>
        <w:spacing w:line="240" w:lineRule="auto"/>
        <w:textAlignment w:val="baseline"/>
        <w:rPr>
          <w:rFonts w:eastAsia="Times New Roman"/>
          <w:color w:val="000000"/>
          <w:sz w:val="20"/>
          <w:szCs w:val="20"/>
          <w:lang w:val="en-US"/>
        </w:rPr>
      </w:pPr>
      <w:proofErr w:type="spellStart"/>
      <w:r w:rsidRPr="00817438">
        <w:rPr>
          <w:rFonts w:eastAsia="Times New Roman"/>
          <w:color w:val="000000"/>
          <w:sz w:val="20"/>
          <w:szCs w:val="20"/>
          <w:lang w:val="en-US"/>
        </w:rPr>
        <w:t>Lotta</w:t>
      </w:r>
      <w:proofErr w:type="spellEnd"/>
      <w:r w:rsidRPr="00817438">
        <w:rPr>
          <w:rFonts w:eastAsia="Times New Roman"/>
          <w:color w:val="000000"/>
          <w:sz w:val="20"/>
          <w:szCs w:val="20"/>
          <w:lang w:val="en-US"/>
        </w:rPr>
        <w:t xml:space="preserve"> Love **</w:t>
      </w:r>
    </w:p>
    <w:p w14:paraId="78364FB3" w14:textId="52E273D4" w:rsidR="00D03AC8" w:rsidRPr="00817438" w:rsidRDefault="00817438" w:rsidP="00D03AC8">
      <w:pPr>
        <w:numPr>
          <w:ilvl w:val="0"/>
          <w:numId w:val="30"/>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Drive Back **</w:t>
      </w:r>
    </w:p>
    <w:p w14:paraId="569C7CF0" w14:textId="24E97F44" w:rsidR="00D03AC8" w:rsidRPr="00817438" w:rsidRDefault="00817438" w:rsidP="00D03AC8">
      <w:pPr>
        <w:numPr>
          <w:ilvl w:val="0"/>
          <w:numId w:val="30"/>
        </w:numPr>
        <w:spacing w:line="240" w:lineRule="auto"/>
        <w:textAlignment w:val="baseline"/>
        <w:rPr>
          <w:rFonts w:eastAsia="Times New Roman"/>
          <w:color w:val="000000"/>
          <w:sz w:val="20"/>
          <w:szCs w:val="20"/>
          <w:lang w:val="en-US"/>
        </w:rPr>
      </w:pPr>
      <w:r w:rsidRPr="00817438">
        <w:rPr>
          <w:rFonts w:eastAsia="Times New Roman"/>
          <w:color w:val="000000"/>
          <w:sz w:val="20"/>
          <w:szCs w:val="20"/>
          <w:lang w:val="en-US"/>
        </w:rPr>
        <w:t>Cortez the Killer **</w:t>
      </w:r>
    </w:p>
    <w:p w14:paraId="7BDA3A7A" w14:textId="77777777" w:rsidR="005F1B08" w:rsidRPr="00817438" w:rsidRDefault="005F1B08" w:rsidP="005F1B08">
      <w:pPr>
        <w:spacing w:line="240" w:lineRule="auto"/>
        <w:ind w:left="720"/>
        <w:textAlignment w:val="baseline"/>
        <w:rPr>
          <w:rFonts w:eastAsia="Times New Roman"/>
          <w:color w:val="000000"/>
          <w:sz w:val="20"/>
          <w:szCs w:val="20"/>
          <w:lang w:val="en-US"/>
        </w:rPr>
      </w:pPr>
    </w:p>
    <w:p w14:paraId="3D331D6E" w14:textId="77777777" w:rsidR="005F1B08" w:rsidRPr="00817438" w:rsidRDefault="005F1B08" w:rsidP="005F1B08">
      <w:pPr>
        <w:spacing w:line="240" w:lineRule="auto"/>
        <w:jc w:val="center"/>
        <w:rPr>
          <w:rFonts w:eastAsia="Times New Roman"/>
          <w:sz w:val="20"/>
          <w:szCs w:val="20"/>
          <w:lang w:val="en-US"/>
        </w:rPr>
      </w:pPr>
      <w:r w:rsidRPr="00817438">
        <w:rPr>
          <w:rFonts w:eastAsia="Times New Roman"/>
          <w:b/>
          <w:bCs/>
          <w:color w:val="000000"/>
          <w:sz w:val="20"/>
          <w:szCs w:val="20"/>
          <w:lang w:val="en-US"/>
        </w:rPr>
        <w:t># # #</w:t>
      </w:r>
    </w:p>
    <w:p w14:paraId="6CFCE564" w14:textId="77777777" w:rsidR="005F1B08" w:rsidRPr="00817438" w:rsidRDefault="005F1B08" w:rsidP="005F1B08">
      <w:pPr>
        <w:spacing w:line="240" w:lineRule="auto"/>
        <w:rPr>
          <w:rFonts w:eastAsia="Times New Roman"/>
          <w:sz w:val="20"/>
          <w:szCs w:val="20"/>
          <w:lang w:val="en-US"/>
        </w:rPr>
      </w:pPr>
    </w:p>
    <w:p w14:paraId="3CF924C4" w14:textId="77777777" w:rsidR="005F1B08" w:rsidRPr="00817438" w:rsidRDefault="005F1B08" w:rsidP="005F1B08">
      <w:pPr>
        <w:spacing w:line="240" w:lineRule="auto"/>
        <w:jc w:val="center"/>
        <w:rPr>
          <w:rFonts w:eastAsia="Times New Roman"/>
          <w:sz w:val="20"/>
          <w:szCs w:val="20"/>
          <w:lang w:val="en-US"/>
        </w:rPr>
      </w:pPr>
      <w:r w:rsidRPr="00817438">
        <w:rPr>
          <w:rFonts w:eastAsia="Times New Roman"/>
          <w:color w:val="000000"/>
          <w:sz w:val="20"/>
          <w:szCs w:val="20"/>
          <w:lang w:val="en-US"/>
        </w:rPr>
        <w:t xml:space="preserve">For further information, contact </w:t>
      </w:r>
      <w:r w:rsidRPr="00817438">
        <w:rPr>
          <w:rFonts w:eastAsia="Times New Roman"/>
          <w:b/>
          <w:bCs/>
          <w:color w:val="000000"/>
          <w:sz w:val="20"/>
          <w:szCs w:val="20"/>
          <w:lang w:val="en-US"/>
        </w:rPr>
        <w:t>Rick Gershon</w:t>
      </w:r>
      <w:r w:rsidRPr="00817438">
        <w:rPr>
          <w:rFonts w:eastAsia="Times New Roman"/>
          <w:color w:val="000000"/>
          <w:sz w:val="20"/>
          <w:szCs w:val="20"/>
          <w:lang w:val="en-US"/>
        </w:rPr>
        <w:t xml:space="preserve"> at Warner Records:</w:t>
      </w:r>
    </w:p>
    <w:p w14:paraId="3D043B5C" w14:textId="451D7A88" w:rsidR="005F1B08" w:rsidRPr="00817438" w:rsidRDefault="005F1B08" w:rsidP="005F1B08">
      <w:pPr>
        <w:spacing w:line="240" w:lineRule="auto"/>
        <w:jc w:val="center"/>
        <w:rPr>
          <w:rFonts w:eastAsia="Times New Roman"/>
          <w:sz w:val="20"/>
          <w:szCs w:val="20"/>
          <w:lang w:val="en-US"/>
        </w:rPr>
      </w:pPr>
      <w:r w:rsidRPr="00817438">
        <w:rPr>
          <w:rFonts w:eastAsia="Times New Roman"/>
          <w:b/>
          <w:bCs/>
          <w:color w:val="0000FF"/>
          <w:sz w:val="20"/>
          <w:szCs w:val="20"/>
          <w:lang w:val="en-US"/>
        </w:rPr>
        <w:t>Rick.Gershon@warnerrecords.com</w:t>
      </w:r>
    </w:p>
    <w:p w14:paraId="66660F30" w14:textId="77777777" w:rsidR="005F1B08" w:rsidRPr="00817438" w:rsidRDefault="005F1B08" w:rsidP="005F1B08">
      <w:pPr>
        <w:spacing w:line="240" w:lineRule="auto"/>
        <w:rPr>
          <w:rFonts w:eastAsia="Times New Roman"/>
          <w:sz w:val="20"/>
          <w:szCs w:val="20"/>
          <w:lang w:val="en-US"/>
        </w:rPr>
      </w:pPr>
    </w:p>
    <w:p w14:paraId="74618B50" w14:textId="77777777" w:rsidR="005F1B08" w:rsidRPr="00817438" w:rsidRDefault="005F1B08" w:rsidP="005F1B08">
      <w:pPr>
        <w:spacing w:line="240" w:lineRule="auto"/>
        <w:jc w:val="center"/>
        <w:rPr>
          <w:rFonts w:eastAsia="Times New Roman"/>
          <w:sz w:val="20"/>
          <w:szCs w:val="20"/>
          <w:lang w:val="en-US"/>
        </w:rPr>
      </w:pPr>
      <w:r w:rsidRPr="00817438">
        <w:rPr>
          <w:rFonts w:eastAsia="Times New Roman"/>
          <w:b/>
          <w:bCs/>
          <w:color w:val="000000"/>
          <w:sz w:val="20"/>
          <w:szCs w:val="20"/>
          <w:lang w:val="en-US"/>
        </w:rPr>
        <w:t>Official Site/NYA: </w:t>
      </w:r>
    </w:p>
    <w:p w14:paraId="5D2A64F6" w14:textId="77777777" w:rsidR="005F1B08" w:rsidRPr="00817438" w:rsidRDefault="00EA6F07" w:rsidP="005F1B08">
      <w:pPr>
        <w:spacing w:line="240" w:lineRule="auto"/>
        <w:jc w:val="center"/>
        <w:rPr>
          <w:rFonts w:eastAsia="Times New Roman"/>
          <w:sz w:val="20"/>
          <w:szCs w:val="20"/>
          <w:lang w:val="en-US"/>
        </w:rPr>
      </w:pPr>
      <w:hyperlink r:id="rId16" w:history="1">
        <w:r w:rsidR="005F1B08" w:rsidRPr="00817438">
          <w:rPr>
            <w:rFonts w:eastAsia="Times New Roman"/>
            <w:b/>
            <w:bCs/>
            <w:color w:val="1155CC"/>
            <w:sz w:val="20"/>
            <w:szCs w:val="20"/>
            <w:u w:val="single"/>
            <w:lang w:val="en-US"/>
          </w:rPr>
          <w:t>neilyoungarchives.com</w:t>
        </w:r>
      </w:hyperlink>
    </w:p>
    <w:p w14:paraId="3E701699" w14:textId="77777777" w:rsidR="005F1B08" w:rsidRPr="00817438" w:rsidRDefault="005F1B08" w:rsidP="005F1B08">
      <w:pPr>
        <w:spacing w:line="240" w:lineRule="auto"/>
        <w:rPr>
          <w:rFonts w:eastAsia="Times New Roman"/>
          <w:sz w:val="20"/>
          <w:szCs w:val="20"/>
          <w:lang w:val="en-US"/>
        </w:rPr>
      </w:pPr>
    </w:p>
    <w:p w14:paraId="6D1FAE44" w14:textId="77777777" w:rsidR="005F1B08" w:rsidRPr="00817438" w:rsidRDefault="005F1B08" w:rsidP="005F1B08">
      <w:pPr>
        <w:spacing w:line="240" w:lineRule="auto"/>
        <w:jc w:val="center"/>
        <w:rPr>
          <w:rFonts w:eastAsia="Times New Roman"/>
          <w:sz w:val="20"/>
          <w:szCs w:val="20"/>
          <w:lang w:val="en-US"/>
        </w:rPr>
      </w:pPr>
      <w:r w:rsidRPr="00817438">
        <w:rPr>
          <w:rFonts w:eastAsia="Times New Roman"/>
          <w:b/>
          <w:bCs/>
          <w:color w:val="000000"/>
          <w:sz w:val="20"/>
          <w:szCs w:val="20"/>
          <w:lang w:val="en-US"/>
        </w:rPr>
        <w:t>Press materials:</w:t>
      </w:r>
    </w:p>
    <w:p w14:paraId="736D59DD" w14:textId="77777777" w:rsidR="005F1B08" w:rsidRPr="00817438" w:rsidRDefault="00EA6F07" w:rsidP="005F1B08">
      <w:pPr>
        <w:spacing w:line="240" w:lineRule="auto"/>
        <w:jc w:val="center"/>
        <w:rPr>
          <w:rFonts w:eastAsia="Times New Roman"/>
          <w:sz w:val="20"/>
          <w:szCs w:val="20"/>
          <w:lang w:val="en-US"/>
        </w:rPr>
      </w:pPr>
      <w:hyperlink r:id="rId17" w:history="1">
        <w:r w:rsidR="005F1B08" w:rsidRPr="00817438">
          <w:rPr>
            <w:rFonts w:eastAsia="Times New Roman"/>
            <w:b/>
            <w:bCs/>
            <w:color w:val="1155CC"/>
            <w:sz w:val="20"/>
            <w:szCs w:val="20"/>
            <w:u w:val="single"/>
            <w:lang w:val="en-US"/>
          </w:rPr>
          <w:t>https://press.warnerrecords.com/neilyoung/</w:t>
        </w:r>
      </w:hyperlink>
    </w:p>
    <w:p w14:paraId="0A142B38" w14:textId="77777777" w:rsidR="005F1B08" w:rsidRDefault="005F1B08" w:rsidP="00D03AC8">
      <w:pPr>
        <w:spacing w:line="240" w:lineRule="auto"/>
        <w:jc w:val="center"/>
        <w:rPr>
          <w:rFonts w:eastAsia="Times New Roman"/>
          <w:b/>
          <w:bCs/>
          <w:color w:val="000000"/>
          <w:sz w:val="20"/>
          <w:szCs w:val="20"/>
          <w:lang w:val="en-US"/>
        </w:rPr>
      </w:pPr>
    </w:p>
    <w:p w14:paraId="5724073E" w14:textId="5B5C9964" w:rsidR="00D03AC8" w:rsidRPr="00D03AC8" w:rsidRDefault="005F1B08" w:rsidP="005F1B08">
      <w:pPr>
        <w:shd w:val="clear" w:color="auto" w:fill="FFFFFF"/>
        <w:jc w:val="center"/>
        <w:rPr>
          <w:b/>
          <w:sz w:val="20"/>
          <w:szCs w:val="20"/>
          <w:u w:val="single"/>
        </w:rPr>
      </w:pPr>
      <w:r w:rsidRPr="006F3B32">
        <w:rPr>
          <w:rFonts w:eastAsia="Arial Unicode MS"/>
          <w:b/>
          <w:bCs/>
          <w:noProof/>
          <w:color w:val="262C36"/>
          <w:sz w:val="24"/>
          <w:szCs w:val="24"/>
          <w:bdr w:val="nil"/>
          <w:lang w:val="en-US"/>
        </w:rPr>
        <w:drawing>
          <wp:inline distT="0" distB="0" distL="0" distR="0" wp14:anchorId="0A757882" wp14:editId="579CCB46">
            <wp:extent cx="371929" cy="492797"/>
            <wp:effectExtent l="0" t="0" r="0" b="2540"/>
            <wp:docPr id="1" name="Picture 1" descr="/var/folders/kf/v6dntks955j4xr91961zp0200000gp/T/com.microsoft.Word/WebArchiveCopyPasteTempFiles/cidimage003.jpg@01D4F910.A5DA5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kf/v6dntks955j4xr91961zp0200000gp/T/com.microsoft.Word/WebArchiveCopyPasteTempFiles/cidimage003.jpg@01D4F910.A5DA58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531" cy="506844"/>
                    </a:xfrm>
                    <a:prstGeom prst="rect">
                      <a:avLst/>
                    </a:prstGeom>
                    <a:noFill/>
                    <a:ln>
                      <a:noFill/>
                    </a:ln>
                  </pic:spPr>
                </pic:pic>
              </a:graphicData>
            </a:graphic>
          </wp:inline>
        </w:drawing>
      </w:r>
    </w:p>
    <w:p w14:paraId="1C36C791" w14:textId="77777777" w:rsidR="00D03AC8" w:rsidRPr="003316B1" w:rsidRDefault="00D03AC8" w:rsidP="003316B1">
      <w:pPr>
        <w:shd w:val="clear" w:color="auto" w:fill="FFFFFF"/>
        <w:rPr>
          <w:b/>
          <w:sz w:val="20"/>
          <w:szCs w:val="20"/>
          <w:u w:val="single"/>
        </w:rPr>
      </w:pPr>
    </w:p>
    <w:p w14:paraId="4CA8DBBE" w14:textId="77777777" w:rsidR="003316B1" w:rsidRDefault="003316B1">
      <w:pPr>
        <w:shd w:val="clear" w:color="auto" w:fill="FFFFFF"/>
        <w:jc w:val="center"/>
        <w:rPr>
          <w:b/>
          <w:sz w:val="36"/>
          <w:szCs w:val="36"/>
          <w:u w:val="single"/>
        </w:rPr>
      </w:pPr>
    </w:p>
    <w:p w14:paraId="000000C0" w14:textId="6D1F5107" w:rsidR="00486FE4" w:rsidRDefault="00486FE4">
      <w:pPr>
        <w:jc w:val="center"/>
      </w:pPr>
    </w:p>
    <w:sectPr w:rsidR="00486F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37F"/>
    <w:multiLevelType w:val="multilevel"/>
    <w:tmpl w:val="C67ADC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EE0936"/>
    <w:multiLevelType w:val="multilevel"/>
    <w:tmpl w:val="08A6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A4B5B"/>
    <w:multiLevelType w:val="multilevel"/>
    <w:tmpl w:val="6728D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24607"/>
    <w:multiLevelType w:val="multilevel"/>
    <w:tmpl w:val="73AC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639C0"/>
    <w:multiLevelType w:val="multilevel"/>
    <w:tmpl w:val="97E48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F928CC"/>
    <w:multiLevelType w:val="multilevel"/>
    <w:tmpl w:val="CA1641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8CD704E"/>
    <w:multiLevelType w:val="multilevel"/>
    <w:tmpl w:val="424E3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57773C"/>
    <w:multiLevelType w:val="multilevel"/>
    <w:tmpl w:val="F8FA1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26247"/>
    <w:multiLevelType w:val="multilevel"/>
    <w:tmpl w:val="FD18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B85102"/>
    <w:multiLevelType w:val="multilevel"/>
    <w:tmpl w:val="DF6CC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F6606A"/>
    <w:multiLevelType w:val="multilevel"/>
    <w:tmpl w:val="350E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7E0691"/>
    <w:multiLevelType w:val="multilevel"/>
    <w:tmpl w:val="56B60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F805FAB"/>
    <w:multiLevelType w:val="multilevel"/>
    <w:tmpl w:val="C0BA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AD1DF2"/>
    <w:multiLevelType w:val="multilevel"/>
    <w:tmpl w:val="FC3C2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0CD2863"/>
    <w:multiLevelType w:val="multilevel"/>
    <w:tmpl w:val="4A0A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AE6B0B"/>
    <w:multiLevelType w:val="multilevel"/>
    <w:tmpl w:val="A3B01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5B14F7"/>
    <w:multiLevelType w:val="multilevel"/>
    <w:tmpl w:val="EAFC4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7112BC7"/>
    <w:multiLevelType w:val="multilevel"/>
    <w:tmpl w:val="7696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EF6F02"/>
    <w:multiLevelType w:val="multilevel"/>
    <w:tmpl w:val="CF0CB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CB3376"/>
    <w:multiLevelType w:val="multilevel"/>
    <w:tmpl w:val="E484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0C4673"/>
    <w:multiLevelType w:val="multilevel"/>
    <w:tmpl w:val="FD86B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FF5329"/>
    <w:multiLevelType w:val="multilevel"/>
    <w:tmpl w:val="11AEC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7C43C73"/>
    <w:multiLevelType w:val="multilevel"/>
    <w:tmpl w:val="8910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964C00"/>
    <w:multiLevelType w:val="multilevel"/>
    <w:tmpl w:val="BC48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E5620E"/>
    <w:multiLevelType w:val="multilevel"/>
    <w:tmpl w:val="2078F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1F12F3"/>
    <w:multiLevelType w:val="multilevel"/>
    <w:tmpl w:val="767E5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A247E2"/>
    <w:multiLevelType w:val="multilevel"/>
    <w:tmpl w:val="F86A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953CAE"/>
    <w:multiLevelType w:val="multilevel"/>
    <w:tmpl w:val="51F0F736"/>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DFA77FE"/>
    <w:multiLevelType w:val="multilevel"/>
    <w:tmpl w:val="2B527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608173EC"/>
    <w:multiLevelType w:val="multilevel"/>
    <w:tmpl w:val="CB308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CB091E"/>
    <w:multiLevelType w:val="multilevel"/>
    <w:tmpl w:val="C4E0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7F5EA2"/>
    <w:multiLevelType w:val="multilevel"/>
    <w:tmpl w:val="8BDC0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BE4996"/>
    <w:multiLevelType w:val="multilevel"/>
    <w:tmpl w:val="8E328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A92F0F"/>
    <w:multiLevelType w:val="multilevel"/>
    <w:tmpl w:val="198A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0D5B2D"/>
    <w:multiLevelType w:val="multilevel"/>
    <w:tmpl w:val="4FB073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4647CC5"/>
    <w:multiLevelType w:val="multilevel"/>
    <w:tmpl w:val="A7FA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8F3939"/>
    <w:multiLevelType w:val="multilevel"/>
    <w:tmpl w:val="1282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9162AC"/>
    <w:multiLevelType w:val="multilevel"/>
    <w:tmpl w:val="77AEF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C6D3334"/>
    <w:multiLevelType w:val="multilevel"/>
    <w:tmpl w:val="37BA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D556F6"/>
    <w:multiLevelType w:val="multilevel"/>
    <w:tmpl w:val="E6DC2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6"/>
  </w:num>
  <w:num w:numId="2">
    <w:abstractNumId w:val="27"/>
  </w:num>
  <w:num w:numId="3">
    <w:abstractNumId w:val="13"/>
  </w:num>
  <w:num w:numId="4">
    <w:abstractNumId w:val="28"/>
  </w:num>
  <w:num w:numId="5">
    <w:abstractNumId w:val="0"/>
  </w:num>
  <w:num w:numId="6">
    <w:abstractNumId w:val="39"/>
  </w:num>
  <w:num w:numId="7">
    <w:abstractNumId w:val="21"/>
  </w:num>
  <w:num w:numId="8">
    <w:abstractNumId w:val="34"/>
  </w:num>
  <w:num w:numId="9">
    <w:abstractNumId w:val="5"/>
  </w:num>
  <w:num w:numId="10">
    <w:abstractNumId w:val="11"/>
  </w:num>
  <w:num w:numId="11">
    <w:abstractNumId w:val="4"/>
  </w:num>
  <w:num w:numId="12">
    <w:abstractNumId w:val="35"/>
  </w:num>
  <w:num w:numId="13">
    <w:abstractNumId w:val="9"/>
  </w:num>
  <w:num w:numId="14">
    <w:abstractNumId w:val="25"/>
  </w:num>
  <w:num w:numId="15">
    <w:abstractNumId w:val="33"/>
  </w:num>
  <w:num w:numId="16">
    <w:abstractNumId w:val="8"/>
  </w:num>
  <w:num w:numId="17">
    <w:abstractNumId w:val="6"/>
  </w:num>
  <w:num w:numId="18">
    <w:abstractNumId w:val="17"/>
  </w:num>
  <w:num w:numId="19">
    <w:abstractNumId w:val="36"/>
  </w:num>
  <w:num w:numId="20">
    <w:abstractNumId w:val="15"/>
  </w:num>
  <w:num w:numId="21">
    <w:abstractNumId w:val="23"/>
  </w:num>
  <w:num w:numId="22">
    <w:abstractNumId w:val="18"/>
  </w:num>
  <w:num w:numId="23">
    <w:abstractNumId w:val="31"/>
  </w:num>
  <w:num w:numId="24">
    <w:abstractNumId w:val="3"/>
  </w:num>
  <w:num w:numId="25">
    <w:abstractNumId w:val="10"/>
  </w:num>
  <w:num w:numId="26">
    <w:abstractNumId w:val="32"/>
  </w:num>
  <w:num w:numId="27">
    <w:abstractNumId w:val="38"/>
  </w:num>
  <w:num w:numId="28">
    <w:abstractNumId w:val="7"/>
  </w:num>
  <w:num w:numId="29">
    <w:abstractNumId w:val="22"/>
  </w:num>
  <w:num w:numId="30">
    <w:abstractNumId w:val="12"/>
  </w:num>
  <w:num w:numId="31">
    <w:abstractNumId w:val="19"/>
  </w:num>
  <w:num w:numId="32">
    <w:abstractNumId w:val="14"/>
  </w:num>
  <w:num w:numId="33">
    <w:abstractNumId w:val="30"/>
  </w:num>
  <w:num w:numId="34">
    <w:abstractNumId w:val="29"/>
  </w:num>
  <w:num w:numId="35">
    <w:abstractNumId w:val="37"/>
  </w:num>
  <w:num w:numId="36">
    <w:abstractNumId w:val="20"/>
  </w:num>
  <w:num w:numId="37">
    <w:abstractNumId w:val="26"/>
  </w:num>
  <w:num w:numId="38">
    <w:abstractNumId w:val="24"/>
  </w:num>
  <w:num w:numId="39">
    <w:abstractNumId w:val="2"/>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86FE4"/>
    <w:rsid w:val="003316B1"/>
    <w:rsid w:val="003F757C"/>
    <w:rsid w:val="00480632"/>
    <w:rsid w:val="00486FE4"/>
    <w:rsid w:val="00564078"/>
    <w:rsid w:val="005F1B08"/>
    <w:rsid w:val="005F36CB"/>
    <w:rsid w:val="006154B1"/>
    <w:rsid w:val="007B4575"/>
    <w:rsid w:val="00817438"/>
    <w:rsid w:val="00882271"/>
    <w:rsid w:val="009E60FE"/>
    <w:rsid w:val="00AA569C"/>
    <w:rsid w:val="00AD2B07"/>
    <w:rsid w:val="00B76473"/>
    <w:rsid w:val="00D03AC8"/>
    <w:rsid w:val="00D4366D"/>
    <w:rsid w:val="00DC1B76"/>
    <w:rsid w:val="00E00024"/>
    <w:rsid w:val="00EA6F07"/>
    <w:rsid w:val="00F1786A"/>
    <w:rsid w:val="00F8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6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CB"/>
    <w:rPr>
      <w:rFonts w:ascii="Tahoma" w:hAnsi="Tahoma" w:cs="Tahoma"/>
      <w:sz w:val="16"/>
      <w:szCs w:val="16"/>
    </w:rPr>
  </w:style>
  <w:style w:type="paragraph" w:styleId="PlainText">
    <w:name w:val="Plain Text"/>
    <w:basedOn w:val="Normal"/>
    <w:link w:val="PlainTextChar"/>
    <w:uiPriority w:val="99"/>
    <w:semiHidden/>
    <w:unhideWhenUsed/>
    <w:rsid w:val="00564078"/>
    <w:pPr>
      <w:spacing w:line="240" w:lineRule="auto"/>
    </w:pPr>
    <w:rPr>
      <w:rFonts w:ascii="Calibri" w:eastAsiaTheme="minorHAnsi" w:hAnsi="Calibri" w:cs="Consolas"/>
      <w:szCs w:val="21"/>
      <w:lang w:val="en-US"/>
    </w:rPr>
  </w:style>
  <w:style w:type="character" w:customStyle="1" w:styleId="PlainTextChar">
    <w:name w:val="Plain Text Char"/>
    <w:basedOn w:val="DefaultParagraphFont"/>
    <w:link w:val="PlainText"/>
    <w:uiPriority w:val="99"/>
    <w:semiHidden/>
    <w:rsid w:val="00564078"/>
    <w:rPr>
      <w:rFonts w:ascii="Calibri" w:eastAsiaTheme="minorHAnsi" w:hAnsi="Calibri" w:cs="Consolas"/>
      <w:szCs w:val="21"/>
      <w:lang w:val="en-US"/>
    </w:rPr>
  </w:style>
  <w:style w:type="character" w:styleId="Hyperlink">
    <w:name w:val="Hyperlink"/>
    <w:basedOn w:val="DefaultParagraphFont"/>
    <w:uiPriority w:val="99"/>
    <w:unhideWhenUsed/>
    <w:qFormat/>
    <w:rsid w:val="00DC1B76"/>
    <w:rPr>
      <w:color w:val="0000FF"/>
      <w:u w:val="single"/>
    </w:rPr>
  </w:style>
  <w:style w:type="character" w:customStyle="1" w:styleId="emailstyle16">
    <w:name w:val="emailstyle16"/>
    <w:basedOn w:val="DefaultParagraphFont"/>
    <w:semiHidden/>
    <w:rsid w:val="00DC1B76"/>
    <w:rPr>
      <w:rFonts w:ascii="Calibri" w:hAnsi="Calibri" w:hint="default"/>
      <w:color w:val="auto"/>
    </w:rPr>
  </w:style>
  <w:style w:type="character" w:styleId="FollowedHyperlink">
    <w:name w:val="FollowedHyperlink"/>
    <w:basedOn w:val="DefaultParagraphFont"/>
    <w:uiPriority w:val="99"/>
    <w:semiHidden/>
    <w:unhideWhenUsed/>
    <w:rsid w:val="004806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36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CB"/>
    <w:rPr>
      <w:rFonts w:ascii="Tahoma" w:hAnsi="Tahoma" w:cs="Tahoma"/>
      <w:sz w:val="16"/>
      <w:szCs w:val="16"/>
    </w:rPr>
  </w:style>
  <w:style w:type="paragraph" w:styleId="PlainText">
    <w:name w:val="Plain Text"/>
    <w:basedOn w:val="Normal"/>
    <w:link w:val="PlainTextChar"/>
    <w:uiPriority w:val="99"/>
    <w:semiHidden/>
    <w:unhideWhenUsed/>
    <w:rsid w:val="00564078"/>
    <w:pPr>
      <w:spacing w:line="240" w:lineRule="auto"/>
    </w:pPr>
    <w:rPr>
      <w:rFonts w:ascii="Calibri" w:eastAsiaTheme="minorHAnsi" w:hAnsi="Calibri" w:cs="Consolas"/>
      <w:szCs w:val="21"/>
      <w:lang w:val="en-US"/>
    </w:rPr>
  </w:style>
  <w:style w:type="character" w:customStyle="1" w:styleId="PlainTextChar">
    <w:name w:val="Plain Text Char"/>
    <w:basedOn w:val="DefaultParagraphFont"/>
    <w:link w:val="PlainText"/>
    <w:uiPriority w:val="99"/>
    <w:semiHidden/>
    <w:rsid w:val="00564078"/>
    <w:rPr>
      <w:rFonts w:ascii="Calibri" w:eastAsiaTheme="minorHAnsi" w:hAnsi="Calibri" w:cs="Consolas"/>
      <w:szCs w:val="21"/>
      <w:lang w:val="en-US"/>
    </w:rPr>
  </w:style>
  <w:style w:type="character" w:styleId="Hyperlink">
    <w:name w:val="Hyperlink"/>
    <w:basedOn w:val="DefaultParagraphFont"/>
    <w:uiPriority w:val="99"/>
    <w:unhideWhenUsed/>
    <w:qFormat/>
    <w:rsid w:val="00DC1B76"/>
    <w:rPr>
      <w:color w:val="0000FF"/>
      <w:u w:val="single"/>
    </w:rPr>
  </w:style>
  <w:style w:type="character" w:customStyle="1" w:styleId="emailstyle16">
    <w:name w:val="emailstyle16"/>
    <w:basedOn w:val="DefaultParagraphFont"/>
    <w:semiHidden/>
    <w:rsid w:val="00DC1B76"/>
    <w:rPr>
      <w:rFonts w:ascii="Calibri" w:hAnsi="Calibri" w:hint="default"/>
      <w:color w:val="auto"/>
    </w:rPr>
  </w:style>
  <w:style w:type="character" w:styleId="FollowedHyperlink">
    <w:name w:val="FollowedHyperlink"/>
    <w:basedOn w:val="DefaultParagraphFont"/>
    <w:uiPriority w:val="99"/>
    <w:semiHidden/>
    <w:unhideWhenUsed/>
    <w:rsid w:val="004806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526">
      <w:bodyDiv w:val="1"/>
      <w:marLeft w:val="0"/>
      <w:marRight w:val="0"/>
      <w:marTop w:val="0"/>
      <w:marBottom w:val="0"/>
      <w:divBdr>
        <w:top w:val="none" w:sz="0" w:space="0" w:color="auto"/>
        <w:left w:val="none" w:sz="0" w:space="0" w:color="auto"/>
        <w:bottom w:val="none" w:sz="0" w:space="0" w:color="auto"/>
        <w:right w:val="none" w:sz="0" w:space="0" w:color="auto"/>
      </w:divBdr>
    </w:div>
    <w:div w:id="257912714">
      <w:bodyDiv w:val="1"/>
      <w:marLeft w:val="0"/>
      <w:marRight w:val="0"/>
      <w:marTop w:val="0"/>
      <w:marBottom w:val="0"/>
      <w:divBdr>
        <w:top w:val="none" w:sz="0" w:space="0" w:color="auto"/>
        <w:left w:val="none" w:sz="0" w:space="0" w:color="auto"/>
        <w:bottom w:val="none" w:sz="0" w:space="0" w:color="auto"/>
        <w:right w:val="none" w:sz="0" w:space="0" w:color="auto"/>
      </w:divBdr>
    </w:div>
    <w:div w:id="552733748">
      <w:bodyDiv w:val="1"/>
      <w:marLeft w:val="0"/>
      <w:marRight w:val="0"/>
      <w:marTop w:val="0"/>
      <w:marBottom w:val="0"/>
      <w:divBdr>
        <w:top w:val="none" w:sz="0" w:space="0" w:color="auto"/>
        <w:left w:val="none" w:sz="0" w:space="0" w:color="auto"/>
        <w:bottom w:val="none" w:sz="0" w:space="0" w:color="auto"/>
        <w:right w:val="none" w:sz="0" w:space="0" w:color="auto"/>
      </w:divBdr>
    </w:div>
    <w:div w:id="572130084">
      <w:bodyDiv w:val="1"/>
      <w:marLeft w:val="0"/>
      <w:marRight w:val="0"/>
      <w:marTop w:val="0"/>
      <w:marBottom w:val="0"/>
      <w:divBdr>
        <w:top w:val="none" w:sz="0" w:space="0" w:color="auto"/>
        <w:left w:val="none" w:sz="0" w:space="0" w:color="auto"/>
        <w:bottom w:val="none" w:sz="0" w:space="0" w:color="auto"/>
        <w:right w:val="none" w:sz="0" w:space="0" w:color="auto"/>
      </w:divBdr>
    </w:div>
    <w:div w:id="643974962">
      <w:bodyDiv w:val="1"/>
      <w:marLeft w:val="0"/>
      <w:marRight w:val="0"/>
      <w:marTop w:val="0"/>
      <w:marBottom w:val="0"/>
      <w:divBdr>
        <w:top w:val="none" w:sz="0" w:space="0" w:color="auto"/>
        <w:left w:val="none" w:sz="0" w:space="0" w:color="auto"/>
        <w:bottom w:val="none" w:sz="0" w:space="0" w:color="auto"/>
        <w:right w:val="none" w:sz="0" w:space="0" w:color="auto"/>
      </w:divBdr>
    </w:div>
    <w:div w:id="930046823">
      <w:bodyDiv w:val="1"/>
      <w:marLeft w:val="0"/>
      <w:marRight w:val="0"/>
      <w:marTop w:val="0"/>
      <w:marBottom w:val="0"/>
      <w:divBdr>
        <w:top w:val="none" w:sz="0" w:space="0" w:color="auto"/>
        <w:left w:val="none" w:sz="0" w:space="0" w:color="auto"/>
        <w:bottom w:val="none" w:sz="0" w:space="0" w:color="auto"/>
        <w:right w:val="none" w:sz="0" w:space="0" w:color="auto"/>
      </w:divBdr>
    </w:div>
    <w:div w:id="999576787">
      <w:bodyDiv w:val="1"/>
      <w:marLeft w:val="0"/>
      <w:marRight w:val="0"/>
      <w:marTop w:val="0"/>
      <w:marBottom w:val="0"/>
      <w:divBdr>
        <w:top w:val="none" w:sz="0" w:space="0" w:color="auto"/>
        <w:left w:val="none" w:sz="0" w:space="0" w:color="auto"/>
        <w:bottom w:val="none" w:sz="0" w:space="0" w:color="auto"/>
        <w:right w:val="none" w:sz="0" w:space="0" w:color="auto"/>
      </w:divBdr>
    </w:div>
    <w:div w:id="1302534526">
      <w:bodyDiv w:val="1"/>
      <w:marLeft w:val="0"/>
      <w:marRight w:val="0"/>
      <w:marTop w:val="0"/>
      <w:marBottom w:val="0"/>
      <w:divBdr>
        <w:top w:val="none" w:sz="0" w:space="0" w:color="auto"/>
        <w:left w:val="none" w:sz="0" w:space="0" w:color="auto"/>
        <w:bottom w:val="none" w:sz="0" w:space="0" w:color="auto"/>
        <w:right w:val="none" w:sz="0" w:space="0" w:color="auto"/>
      </w:divBdr>
    </w:div>
    <w:div w:id="1562717548">
      <w:bodyDiv w:val="1"/>
      <w:marLeft w:val="0"/>
      <w:marRight w:val="0"/>
      <w:marTop w:val="0"/>
      <w:marBottom w:val="0"/>
      <w:divBdr>
        <w:top w:val="none" w:sz="0" w:space="0" w:color="auto"/>
        <w:left w:val="none" w:sz="0" w:space="0" w:color="auto"/>
        <w:bottom w:val="none" w:sz="0" w:space="0" w:color="auto"/>
        <w:right w:val="none" w:sz="0" w:space="0" w:color="auto"/>
      </w:divBdr>
    </w:div>
    <w:div w:id="1848860647">
      <w:bodyDiv w:val="1"/>
      <w:marLeft w:val="0"/>
      <w:marRight w:val="0"/>
      <w:marTop w:val="0"/>
      <w:marBottom w:val="0"/>
      <w:divBdr>
        <w:top w:val="none" w:sz="0" w:space="0" w:color="auto"/>
        <w:left w:val="none" w:sz="0" w:space="0" w:color="auto"/>
        <w:bottom w:val="none" w:sz="0" w:space="0" w:color="auto"/>
        <w:right w:val="none" w:sz="0" w:space="0" w:color="auto"/>
      </w:divBdr>
    </w:div>
    <w:div w:id="1916360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ilyoungarchives.com/"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youtube.com/watch?v=fE_CxA02fd0&amp;feature=youtu.be&amp;src=Linkfire&amp;lId=304447fa-fb0d-480b-8e52-e46dda77c4e7&amp;cId=d3d58fd7-4c47-11e6-9fd0-066c3e7a8751" TargetMode="External"/><Relationship Id="rId12" Type="http://schemas.openxmlformats.org/officeDocument/2006/relationships/hyperlink" Target="https://NeilYoung.lnk.to/COASYW" TargetMode="External"/><Relationship Id="rId17" Type="http://schemas.openxmlformats.org/officeDocument/2006/relationships/hyperlink" Target="https://press.warnerrecords.com/neilyoung/" TargetMode="External"/><Relationship Id="rId2" Type="http://schemas.openxmlformats.org/officeDocument/2006/relationships/styles" Target="styles.xml"/><Relationship Id="rId16" Type="http://schemas.openxmlformats.org/officeDocument/2006/relationships/hyperlink" Target="https://protect-us.mimecast.com/s/bALnBoUQbr0OS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ExYA4qLJwk" TargetMode="External"/><Relationship Id="rId11" Type="http://schemas.openxmlformats.org/officeDocument/2006/relationships/hyperlink" Target="https://neilyoungarchives.com/" TargetMode="External"/><Relationship Id="rId5" Type="http://schemas.openxmlformats.org/officeDocument/2006/relationships/webSettings" Target="webSettings.xml"/><Relationship Id="rId15" Type="http://schemas.openxmlformats.org/officeDocument/2006/relationships/hyperlink" Target="https://neilyoungarchives.com/" TargetMode="External"/><Relationship Id="rId10" Type="http://schemas.openxmlformats.org/officeDocument/2006/relationships/hyperlink" Target="https://NeilYoung.lnk.to/Archives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27A91EC8-8604-44AC-8524-1B44DA00BC38@home" TargetMode="External"/><Relationship Id="rId14" Type="http://schemas.openxmlformats.org/officeDocument/2006/relationships/hyperlink" Target="https://neilyoungarch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Gershon, Rick</dc:creator>
  <cp:lastModifiedBy>Rick Gershon</cp:lastModifiedBy>
  <cp:revision>2</cp:revision>
  <dcterms:created xsi:type="dcterms:W3CDTF">2020-10-16T02:24:00Z</dcterms:created>
  <dcterms:modified xsi:type="dcterms:W3CDTF">2020-10-16T02:24:00Z</dcterms:modified>
</cp:coreProperties>
</file>