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63" w:rsidRDefault="004F7663" w:rsidP="004F7663">
      <w:bookmarkStart w:id="0" w:name="_GoBack"/>
      <w:bookmarkEnd w:id="0"/>
    </w:p>
    <w:p w:rsidR="004F7663" w:rsidRDefault="004F7663" w:rsidP="004F7663">
      <w:pPr>
        <w:jc w:val="center"/>
      </w:pPr>
      <w:r>
        <w:rPr>
          <w:rFonts w:ascii="Arial" w:eastAsia="Arial" w:hAnsi="Arial" w:cs="Arial"/>
          <w:b/>
          <w:bCs/>
          <w:noProof/>
          <w:color w:val="262C36"/>
          <w:sz w:val="24"/>
          <w:szCs w:val="24"/>
        </w:rPr>
        <w:drawing>
          <wp:inline distT="0" distB="0" distL="0" distR="0" wp14:anchorId="20571CDE" wp14:editId="48FB289F">
            <wp:extent cx="413831" cy="53880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i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24" cy="54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63" w:rsidRPr="003E4264" w:rsidRDefault="004F7663" w:rsidP="004F7663">
      <w:pPr>
        <w:rPr>
          <w:rFonts w:ascii="Arial" w:hAnsi="Arial" w:cs="Arial"/>
          <w:sz w:val="24"/>
          <w:szCs w:val="24"/>
        </w:rPr>
      </w:pPr>
    </w:p>
    <w:p w:rsidR="004F7663" w:rsidRPr="003E4264" w:rsidRDefault="004F7663" w:rsidP="004F7663">
      <w:pPr>
        <w:jc w:val="center"/>
        <w:rPr>
          <w:rFonts w:ascii="Arial" w:hAnsi="Arial" w:cs="Arial"/>
          <w:b/>
          <w:sz w:val="24"/>
          <w:szCs w:val="24"/>
        </w:rPr>
      </w:pPr>
      <w:r w:rsidRPr="003E4264">
        <w:rPr>
          <w:rFonts w:ascii="Arial" w:hAnsi="Arial" w:cs="Arial"/>
          <w:b/>
          <w:sz w:val="24"/>
          <w:szCs w:val="24"/>
        </w:rPr>
        <w:t xml:space="preserve">NEIL YOUNG TO RELEASE </w:t>
      </w:r>
      <w:r w:rsidRPr="003E4264">
        <w:rPr>
          <w:rFonts w:ascii="Arial" w:hAnsi="Arial" w:cs="Arial"/>
          <w:b/>
          <w:i/>
          <w:sz w:val="24"/>
          <w:szCs w:val="24"/>
        </w:rPr>
        <w:t xml:space="preserve">TUSCALOOSA </w:t>
      </w:r>
      <w:r w:rsidRPr="003E4264">
        <w:rPr>
          <w:rFonts w:ascii="Arial" w:hAnsi="Arial" w:cs="Arial"/>
          <w:b/>
          <w:sz w:val="24"/>
          <w:szCs w:val="24"/>
        </w:rPr>
        <w:t>VIA REPRISE RECORDS ON JUNE 7</w:t>
      </w:r>
    </w:p>
    <w:p w:rsidR="004F7663" w:rsidRPr="003E4264" w:rsidRDefault="004F7663" w:rsidP="004F7663">
      <w:pPr>
        <w:jc w:val="center"/>
        <w:rPr>
          <w:rFonts w:ascii="Arial" w:hAnsi="Arial" w:cs="Arial"/>
          <w:sz w:val="24"/>
          <w:szCs w:val="24"/>
        </w:rPr>
      </w:pPr>
    </w:p>
    <w:p w:rsidR="004F7663" w:rsidRPr="003E4264" w:rsidRDefault="004F7663" w:rsidP="004F7663">
      <w:pPr>
        <w:jc w:val="center"/>
        <w:rPr>
          <w:rFonts w:ascii="Arial" w:hAnsi="Arial" w:cs="Arial"/>
          <w:b/>
          <w:sz w:val="24"/>
          <w:szCs w:val="24"/>
        </w:rPr>
      </w:pPr>
      <w:r w:rsidRPr="003E4264">
        <w:rPr>
          <w:rFonts w:ascii="Arial" w:hAnsi="Arial" w:cs="Arial"/>
          <w:b/>
          <w:sz w:val="24"/>
          <w:szCs w:val="24"/>
        </w:rPr>
        <w:t xml:space="preserve">PREVIOUSLY UNRELEASED ALBUM FEATURES YOUNG &amp; </w:t>
      </w:r>
    </w:p>
    <w:p w:rsidR="004F7663" w:rsidRPr="003E4264" w:rsidRDefault="004F7663" w:rsidP="004F7663">
      <w:pPr>
        <w:jc w:val="center"/>
        <w:rPr>
          <w:rFonts w:ascii="Arial" w:hAnsi="Arial" w:cs="Arial"/>
          <w:b/>
          <w:sz w:val="24"/>
          <w:szCs w:val="24"/>
        </w:rPr>
      </w:pPr>
      <w:r w:rsidRPr="003E4264">
        <w:rPr>
          <w:rFonts w:ascii="Arial" w:hAnsi="Arial" w:cs="Arial"/>
          <w:b/>
          <w:sz w:val="24"/>
          <w:szCs w:val="24"/>
        </w:rPr>
        <w:t>STRAY GATORS RECORDED LIVE IN ALABAMA 1973</w:t>
      </w:r>
    </w:p>
    <w:p w:rsidR="004F7663" w:rsidRPr="003E4264" w:rsidRDefault="004F7663" w:rsidP="004F7663">
      <w:pPr>
        <w:jc w:val="center"/>
        <w:rPr>
          <w:rFonts w:ascii="Arial" w:hAnsi="Arial" w:cs="Arial"/>
          <w:b/>
          <w:sz w:val="24"/>
          <w:szCs w:val="24"/>
        </w:rPr>
      </w:pPr>
    </w:p>
    <w:p w:rsidR="004F7663" w:rsidRPr="003E4264" w:rsidRDefault="004F7663" w:rsidP="004F7663">
      <w:pPr>
        <w:jc w:val="center"/>
        <w:rPr>
          <w:rFonts w:ascii="Arial" w:hAnsi="Arial" w:cs="Arial"/>
          <w:b/>
          <w:sz w:val="24"/>
          <w:szCs w:val="24"/>
        </w:rPr>
      </w:pPr>
      <w:r w:rsidRPr="003E4264">
        <w:rPr>
          <w:rFonts w:ascii="Arial" w:hAnsi="Arial" w:cs="Arial"/>
          <w:b/>
          <w:sz w:val="24"/>
          <w:szCs w:val="24"/>
        </w:rPr>
        <w:t>Album Available For</w:t>
      </w:r>
      <w:r w:rsidRPr="003E426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4264">
          <w:rPr>
            <w:rStyle w:val="Hyperlink"/>
            <w:rFonts w:ascii="Arial" w:hAnsi="Arial" w:cs="Arial"/>
            <w:b/>
            <w:sz w:val="24"/>
            <w:szCs w:val="24"/>
          </w:rPr>
          <w:t>Pre-Order</w:t>
        </w:r>
      </w:hyperlink>
      <w:r w:rsidRPr="003E4264">
        <w:rPr>
          <w:rFonts w:ascii="Arial" w:hAnsi="Arial" w:cs="Arial"/>
          <w:b/>
          <w:sz w:val="24"/>
          <w:szCs w:val="24"/>
        </w:rPr>
        <w:t xml:space="preserve"> </w:t>
      </w:r>
    </w:p>
    <w:p w:rsidR="004F7663" w:rsidRDefault="004F7663" w:rsidP="004F7663">
      <w:pPr>
        <w:jc w:val="center"/>
        <w:rPr>
          <w:rFonts w:ascii="Arial" w:hAnsi="Arial" w:cs="Arial"/>
          <w:b/>
        </w:rPr>
      </w:pPr>
    </w:p>
    <w:p w:rsidR="004F7663" w:rsidRPr="009B7C59" w:rsidRDefault="004F7663" w:rsidP="004F76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522989" wp14:editId="79105B6F">
            <wp:extent cx="3017520" cy="3017520"/>
            <wp:effectExtent l="0" t="0" r="0" b="0"/>
            <wp:docPr id="4" name="Picture 4" descr="C:\Users\RickGershon\AppData\Local\Microsoft\Windows\Temporary Internet Files\Content.Outlook\MM2J8AJ2\Tuscaloosa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Gershon\AppData\Local\Microsoft\Windows\Temporary Internet Files\Content.Outlook\MM2J8AJ2\Tuscaloosa_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63" w:rsidRDefault="004F7663" w:rsidP="000C0F0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33BB0">
        <w:rPr>
          <w:rFonts w:ascii="Arial" w:hAnsi="Arial" w:cs="Arial"/>
          <w:color w:val="000000" w:themeColor="text1"/>
          <w:sz w:val="20"/>
          <w:szCs w:val="20"/>
        </w:rPr>
        <w:t>(Photo Credit: Joel Bernstein</w:t>
      </w:r>
      <w:r w:rsidR="000C0F0D">
        <w:rPr>
          <w:rFonts w:ascii="Arial" w:hAnsi="Arial" w:cs="Arial"/>
          <w:color w:val="000000" w:themeColor="text1"/>
          <w:sz w:val="20"/>
          <w:szCs w:val="20"/>
        </w:rPr>
        <w:t xml:space="preserve"> - Click </w:t>
      </w:r>
      <w:hyperlink r:id="rId8" w:history="1">
        <w:r w:rsidR="000C0F0D" w:rsidRPr="00F014EE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0C0F0D" w:rsidRPr="00F014E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C0F0D">
        <w:rPr>
          <w:rFonts w:ascii="Arial" w:hAnsi="Arial" w:cs="Arial"/>
          <w:color w:val="000000" w:themeColor="text1"/>
          <w:sz w:val="20"/>
          <w:szCs w:val="20"/>
        </w:rPr>
        <w:t>for hi-res</w:t>
      </w:r>
      <w:r w:rsidRPr="00733BB0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031DE" w:rsidRDefault="000031DE" w:rsidP="004F7663">
      <w:pPr>
        <w:rPr>
          <w:rFonts w:ascii="Arial" w:hAnsi="Arial" w:cs="Arial"/>
          <w:color w:val="FF0000"/>
          <w:sz w:val="20"/>
          <w:szCs w:val="20"/>
        </w:rPr>
      </w:pPr>
    </w:p>
    <w:p w:rsidR="00CD05FC" w:rsidRDefault="000031DE" w:rsidP="004F7663">
      <w:pPr>
        <w:rPr>
          <w:rFonts w:ascii="Arial" w:hAnsi="Arial" w:cs="Arial"/>
          <w:sz w:val="20"/>
          <w:szCs w:val="20"/>
        </w:rPr>
      </w:pPr>
      <w:r w:rsidRPr="0068619D">
        <w:rPr>
          <w:rFonts w:ascii="Arial" w:hAnsi="Arial" w:cs="Arial"/>
          <w:b/>
          <w:color w:val="000000" w:themeColor="text1"/>
          <w:sz w:val="20"/>
          <w:szCs w:val="20"/>
        </w:rPr>
        <w:t xml:space="preserve">May 13, </w:t>
      </w:r>
      <w:r w:rsidR="004F7663" w:rsidRPr="005B2E29">
        <w:rPr>
          <w:rFonts w:ascii="Arial" w:hAnsi="Arial" w:cs="Arial"/>
          <w:b/>
          <w:color w:val="000000" w:themeColor="text1"/>
          <w:sz w:val="20"/>
          <w:szCs w:val="20"/>
        </w:rPr>
        <w:t>2019</w:t>
      </w:r>
      <w:r w:rsidR="004F7663" w:rsidRPr="005B2E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7663" w:rsidRPr="009B7C59">
        <w:rPr>
          <w:rFonts w:ascii="Arial" w:hAnsi="Arial" w:cs="Arial"/>
          <w:b/>
          <w:sz w:val="20"/>
          <w:szCs w:val="20"/>
        </w:rPr>
        <w:t xml:space="preserve">(Los Angeles, CA) – </w:t>
      </w:r>
      <w:hyperlink r:id="rId9" w:history="1">
        <w:r w:rsidR="004F7663" w:rsidRPr="009B7C59">
          <w:rPr>
            <w:rStyle w:val="Hyperlink"/>
            <w:rFonts w:ascii="Arial" w:hAnsi="Arial" w:cs="Arial"/>
            <w:b/>
            <w:sz w:val="20"/>
            <w:szCs w:val="20"/>
          </w:rPr>
          <w:t>Neil Young</w:t>
        </w:r>
      </w:hyperlink>
      <w:r w:rsidR="004F7663" w:rsidRPr="009B7C59">
        <w:rPr>
          <w:rFonts w:ascii="Arial" w:hAnsi="Arial" w:cs="Arial"/>
          <w:b/>
          <w:sz w:val="20"/>
          <w:szCs w:val="20"/>
        </w:rPr>
        <w:t xml:space="preserve"> </w:t>
      </w:r>
      <w:r w:rsidR="004F7663" w:rsidRPr="009B7C59">
        <w:rPr>
          <w:rFonts w:ascii="Arial" w:hAnsi="Arial" w:cs="Arial"/>
          <w:sz w:val="20"/>
          <w:szCs w:val="20"/>
        </w:rPr>
        <w:t>will release</w:t>
      </w:r>
      <w:r w:rsidR="004F7663" w:rsidRPr="009B7C59">
        <w:rPr>
          <w:rFonts w:ascii="Arial" w:hAnsi="Arial" w:cs="Arial"/>
          <w:b/>
          <w:sz w:val="20"/>
          <w:szCs w:val="20"/>
        </w:rPr>
        <w:t xml:space="preserve"> </w:t>
      </w:r>
      <w:r w:rsidR="004F7663" w:rsidRPr="009B7C59">
        <w:rPr>
          <w:rFonts w:ascii="Arial" w:hAnsi="Arial" w:cs="Arial"/>
          <w:b/>
          <w:i/>
          <w:sz w:val="20"/>
          <w:szCs w:val="20"/>
        </w:rPr>
        <w:t>TUSCALOOSA</w:t>
      </w:r>
      <w:r w:rsidR="004F7663" w:rsidRPr="009B7C59">
        <w:rPr>
          <w:rFonts w:ascii="Arial" w:hAnsi="Arial" w:cs="Arial"/>
          <w:b/>
          <w:sz w:val="20"/>
          <w:szCs w:val="20"/>
        </w:rPr>
        <w:t xml:space="preserve">, </w:t>
      </w:r>
      <w:r w:rsidR="004F7663" w:rsidRPr="009B7C59">
        <w:rPr>
          <w:rFonts w:ascii="Arial" w:hAnsi="Arial" w:cs="Arial"/>
          <w:sz w:val="20"/>
          <w:szCs w:val="20"/>
        </w:rPr>
        <w:t>from his ongoing live archival series</w:t>
      </w:r>
      <w:r w:rsidR="004F7663">
        <w:rPr>
          <w:rFonts w:ascii="Arial" w:hAnsi="Arial" w:cs="Arial"/>
          <w:sz w:val="20"/>
          <w:szCs w:val="20"/>
        </w:rPr>
        <w:t>,</w:t>
      </w:r>
      <w:r w:rsidR="004F7663" w:rsidRPr="009B7C59">
        <w:rPr>
          <w:rFonts w:ascii="Arial" w:hAnsi="Arial" w:cs="Arial"/>
          <w:sz w:val="20"/>
          <w:szCs w:val="20"/>
        </w:rPr>
        <w:t xml:space="preserve"> on June 7</w:t>
      </w:r>
      <w:r w:rsidR="004F7663">
        <w:rPr>
          <w:rFonts w:ascii="Arial" w:hAnsi="Arial" w:cs="Arial"/>
          <w:sz w:val="20"/>
          <w:szCs w:val="20"/>
        </w:rPr>
        <w:t>th</w:t>
      </w:r>
      <w:r w:rsidR="004F7663" w:rsidRPr="009B7C59">
        <w:rPr>
          <w:rFonts w:ascii="Arial" w:hAnsi="Arial" w:cs="Arial"/>
          <w:sz w:val="20"/>
          <w:szCs w:val="20"/>
        </w:rPr>
        <w:t xml:space="preserve">. </w:t>
      </w:r>
      <w:r w:rsidR="004F7663">
        <w:rPr>
          <w:rFonts w:ascii="Arial" w:hAnsi="Arial" w:cs="Arial"/>
          <w:sz w:val="20"/>
          <w:szCs w:val="20"/>
        </w:rPr>
        <w:t xml:space="preserve">The </w:t>
      </w:r>
      <w:r w:rsidR="004F7663" w:rsidRPr="009B7C59">
        <w:rPr>
          <w:rFonts w:ascii="Arial" w:hAnsi="Arial" w:cs="Arial"/>
          <w:sz w:val="20"/>
          <w:szCs w:val="20"/>
        </w:rPr>
        <w:t>previously unreleased</w:t>
      </w:r>
      <w:r w:rsidR="004F7663">
        <w:rPr>
          <w:rFonts w:ascii="Arial" w:hAnsi="Arial" w:cs="Arial"/>
          <w:sz w:val="20"/>
          <w:szCs w:val="20"/>
        </w:rPr>
        <w:t>, 11-track</w:t>
      </w:r>
      <w:r w:rsidR="004F7663" w:rsidRPr="009B7C59">
        <w:rPr>
          <w:rFonts w:ascii="Arial" w:hAnsi="Arial" w:cs="Arial"/>
          <w:sz w:val="20"/>
          <w:szCs w:val="20"/>
        </w:rPr>
        <w:t xml:space="preserve"> re</w:t>
      </w:r>
      <w:r w:rsidR="004F7663">
        <w:rPr>
          <w:rFonts w:ascii="Arial" w:hAnsi="Arial" w:cs="Arial"/>
          <w:sz w:val="20"/>
          <w:szCs w:val="20"/>
        </w:rPr>
        <w:t>cording features Neil Young &amp;</w:t>
      </w:r>
      <w:r w:rsidR="004F7663" w:rsidRPr="009B7C59">
        <w:rPr>
          <w:rFonts w:ascii="Arial" w:hAnsi="Arial" w:cs="Arial"/>
          <w:b/>
          <w:sz w:val="20"/>
          <w:szCs w:val="20"/>
        </w:rPr>
        <w:t xml:space="preserve"> Stray Gators </w:t>
      </w:r>
      <w:r w:rsidR="004F7663" w:rsidRPr="009B7C59">
        <w:rPr>
          <w:rFonts w:ascii="Arial" w:hAnsi="Arial" w:cs="Arial"/>
          <w:sz w:val="20"/>
          <w:szCs w:val="20"/>
        </w:rPr>
        <w:t>recorded live at the University of Alabama,</w:t>
      </w:r>
      <w:r w:rsidR="004F7663" w:rsidRPr="009B7C59">
        <w:rPr>
          <w:rFonts w:ascii="Arial" w:hAnsi="Arial" w:cs="Arial"/>
          <w:b/>
          <w:sz w:val="20"/>
          <w:szCs w:val="20"/>
        </w:rPr>
        <w:t xml:space="preserve"> </w:t>
      </w:r>
      <w:r w:rsidR="004F7663" w:rsidRPr="009B7C59">
        <w:rPr>
          <w:rFonts w:ascii="Arial" w:hAnsi="Arial" w:cs="Arial"/>
          <w:sz w:val="20"/>
          <w:szCs w:val="20"/>
        </w:rPr>
        <w:t>Tuscaloosa on February 5</w:t>
      </w:r>
      <w:r w:rsidR="004F7663">
        <w:rPr>
          <w:rFonts w:ascii="Arial" w:hAnsi="Arial" w:cs="Arial"/>
          <w:sz w:val="20"/>
          <w:szCs w:val="20"/>
        </w:rPr>
        <w:t>,</w:t>
      </w:r>
      <w:r w:rsidR="004F7663" w:rsidRPr="009B7C59">
        <w:rPr>
          <w:rFonts w:ascii="Arial" w:hAnsi="Arial" w:cs="Arial"/>
          <w:sz w:val="20"/>
          <w:szCs w:val="20"/>
        </w:rPr>
        <w:t xml:space="preserve"> 1973.</w:t>
      </w:r>
      <w:r w:rsidR="004F7663">
        <w:rPr>
          <w:rFonts w:ascii="Arial" w:hAnsi="Arial" w:cs="Arial"/>
          <w:sz w:val="20"/>
          <w:szCs w:val="20"/>
        </w:rPr>
        <w:t xml:space="preserve"> The</w:t>
      </w:r>
      <w:r w:rsidR="00CD05FC">
        <w:rPr>
          <w:rFonts w:ascii="Arial" w:hAnsi="Arial" w:cs="Arial"/>
          <w:sz w:val="20"/>
          <w:szCs w:val="20"/>
        </w:rPr>
        <w:t xml:space="preserve"> album can be pre-ordered now and </w:t>
      </w:r>
      <w:r w:rsidR="00CD05FC" w:rsidRPr="009B7C59">
        <w:rPr>
          <w:rFonts w:ascii="Arial" w:hAnsi="Arial" w:cs="Arial"/>
          <w:sz w:val="20"/>
          <w:szCs w:val="20"/>
        </w:rPr>
        <w:t xml:space="preserve">will be available as a double album over 3-sides with etched artwork on side 4. </w:t>
      </w:r>
      <w:r w:rsidR="00CD05FC" w:rsidRPr="009B7C59">
        <w:rPr>
          <w:rFonts w:ascii="Arial" w:hAnsi="Arial" w:cs="Arial"/>
          <w:b/>
          <w:i/>
          <w:sz w:val="20"/>
          <w:szCs w:val="20"/>
        </w:rPr>
        <w:t>TUSCALOOSA</w:t>
      </w:r>
      <w:r w:rsidR="00CD05FC">
        <w:rPr>
          <w:rFonts w:ascii="Arial" w:hAnsi="Arial" w:cs="Arial"/>
          <w:sz w:val="20"/>
          <w:szCs w:val="20"/>
        </w:rPr>
        <w:t xml:space="preserve"> will</w:t>
      </w:r>
      <w:r w:rsidR="00CD05FC" w:rsidRPr="009B7C59">
        <w:rPr>
          <w:rFonts w:ascii="Arial" w:hAnsi="Arial" w:cs="Arial"/>
          <w:sz w:val="20"/>
          <w:szCs w:val="20"/>
        </w:rPr>
        <w:t xml:space="preserve"> </w:t>
      </w:r>
      <w:r w:rsidR="00CD05FC">
        <w:rPr>
          <w:rFonts w:ascii="Arial" w:hAnsi="Arial" w:cs="Arial"/>
          <w:sz w:val="20"/>
          <w:szCs w:val="20"/>
        </w:rPr>
        <w:t>a</w:t>
      </w:r>
      <w:r w:rsidR="00CD05FC" w:rsidRPr="009B7C59">
        <w:rPr>
          <w:rFonts w:ascii="Arial" w:hAnsi="Arial" w:cs="Arial"/>
          <w:sz w:val="20"/>
          <w:szCs w:val="20"/>
        </w:rPr>
        <w:t xml:space="preserve">lso </w:t>
      </w:r>
      <w:r w:rsidR="00CD05FC">
        <w:rPr>
          <w:rFonts w:ascii="Arial" w:hAnsi="Arial" w:cs="Arial"/>
          <w:sz w:val="20"/>
          <w:szCs w:val="20"/>
        </w:rPr>
        <w:t xml:space="preserve">be </w:t>
      </w:r>
      <w:r w:rsidR="00CD05FC" w:rsidRPr="009B7C59">
        <w:rPr>
          <w:rFonts w:ascii="Arial" w:hAnsi="Arial" w:cs="Arial"/>
          <w:sz w:val="20"/>
          <w:szCs w:val="20"/>
        </w:rPr>
        <w:t xml:space="preserve">available on single disc CD and on high resolution digital audio via </w:t>
      </w:r>
      <w:hyperlink r:id="rId10" w:history="1">
        <w:r w:rsidR="00CD05FC" w:rsidRPr="009B7C59">
          <w:rPr>
            <w:rStyle w:val="Hyperlink"/>
            <w:rFonts w:ascii="Arial" w:hAnsi="Arial" w:cs="Arial"/>
            <w:b/>
            <w:sz w:val="20"/>
            <w:szCs w:val="20"/>
          </w:rPr>
          <w:t>NYA</w:t>
        </w:r>
      </w:hyperlink>
      <w:r w:rsidR="00CD05FC">
        <w:rPr>
          <w:rFonts w:ascii="Arial" w:hAnsi="Arial" w:cs="Arial"/>
          <w:b/>
          <w:sz w:val="20"/>
          <w:szCs w:val="20"/>
        </w:rPr>
        <w:t>.</w:t>
      </w:r>
      <w:r w:rsidR="00CD05FC" w:rsidRPr="009B7C59">
        <w:rPr>
          <w:rFonts w:ascii="Arial" w:hAnsi="Arial" w:cs="Arial"/>
          <w:b/>
          <w:sz w:val="20"/>
          <w:szCs w:val="20"/>
        </w:rPr>
        <w:t xml:space="preserve"> </w:t>
      </w:r>
      <w:r w:rsidR="00CD05FC" w:rsidRPr="009B7C59">
        <w:rPr>
          <w:rFonts w:ascii="Arial" w:hAnsi="Arial" w:cs="Arial"/>
          <w:sz w:val="20"/>
          <w:szCs w:val="20"/>
        </w:rPr>
        <w:t xml:space="preserve"> Young performs the first two songs </w:t>
      </w:r>
      <w:r w:rsidR="00CD05FC">
        <w:rPr>
          <w:rFonts w:ascii="Arial" w:hAnsi="Arial" w:cs="Arial"/>
          <w:sz w:val="20"/>
          <w:szCs w:val="20"/>
        </w:rPr>
        <w:t>solo before being joined by the band</w:t>
      </w:r>
      <w:r w:rsidR="00CD05FC" w:rsidRPr="009B7C59">
        <w:rPr>
          <w:rFonts w:ascii="Arial" w:hAnsi="Arial" w:cs="Arial"/>
          <w:sz w:val="20"/>
          <w:szCs w:val="20"/>
        </w:rPr>
        <w:t>.</w:t>
      </w:r>
    </w:p>
    <w:p w:rsidR="008F40C5" w:rsidRDefault="008F40C5" w:rsidP="004F7663">
      <w:pPr>
        <w:rPr>
          <w:rFonts w:ascii="Arial" w:hAnsi="Arial" w:cs="Arial"/>
          <w:sz w:val="20"/>
          <w:szCs w:val="20"/>
        </w:rPr>
      </w:pPr>
    </w:p>
    <w:p w:rsidR="008F40C5" w:rsidRDefault="008F40C5" w:rsidP="008F4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very limited edition bundle will also be available through </w:t>
      </w:r>
      <w:hyperlink r:id="rId11" w:history="1">
        <w:r w:rsidRPr="00474B41">
          <w:rPr>
            <w:rStyle w:val="Hyperlink"/>
            <w:rFonts w:ascii="Arial" w:hAnsi="Arial" w:cs="Arial"/>
            <w:b/>
            <w:sz w:val="20"/>
            <w:szCs w:val="20"/>
          </w:rPr>
          <w:t>NYA</w:t>
        </w:r>
      </w:hyperlink>
      <w:r w:rsidRPr="00474B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only and will contain the album along with</w:t>
      </w:r>
      <w:r w:rsidRPr="00ED34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Joel Bernstein autographed color litho print of the band live on stage. Click </w:t>
      </w:r>
      <w:hyperlink r:id="rId12" w:history="1">
        <w:r w:rsidRPr="00ED342A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 to pre-order. Those who pre-order the album will receive an instant download of album track </w:t>
      </w:r>
      <w:r w:rsidRPr="00474B41">
        <w:rPr>
          <w:rFonts w:ascii="Arial" w:hAnsi="Arial" w:cs="Arial"/>
          <w:b/>
          <w:sz w:val="20"/>
          <w:szCs w:val="20"/>
        </w:rPr>
        <w:t>“Don’t Be Denied</w:t>
      </w:r>
      <w:r>
        <w:rPr>
          <w:rFonts w:ascii="Arial" w:hAnsi="Arial" w:cs="Arial"/>
          <w:b/>
          <w:sz w:val="20"/>
          <w:szCs w:val="20"/>
        </w:rPr>
        <w:t>.</w:t>
      </w:r>
      <w:r w:rsidRPr="00474B41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4B41">
        <w:rPr>
          <w:rFonts w:ascii="Arial" w:hAnsi="Arial" w:cs="Arial"/>
          <w:sz w:val="20"/>
          <w:szCs w:val="20"/>
        </w:rPr>
        <w:t xml:space="preserve">Click </w:t>
      </w:r>
      <w:hyperlink r:id="rId13" w:history="1">
        <w:r w:rsidRPr="00194F10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474B41">
        <w:rPr>
          <w:rFonts w:ascii="Arial" w:hAnsi="Arial" w:cs="Arial"/>
          <w:sz w:val="20"/>
          <w:szCs w:val="20"/>
        </w:rPr>
        <w:t>to listen and share</w:t>
      </w:r>
      <w:r>
        <w:rPr>
          <w:rFonts w:ascii="Arial" w:hAnsi="Arial" w:cs="Arial"/>
          <w:sz w:val="20"/>
          <w:szCs w:val="20"/>
        </w:rPr>
        <w:t xml:space="preserve"> the song.</w:t>
      </w:r>
    </w:p>
    <w:p w:rsidR="004F7663" w:rsidRPr="009B7C59" w:rsidRDefault="004F7663" w:rsidP="004F7663">
      <w:pPr>
        <w:rPr>
          <w:rFonts w:ascii="Arial" w:hAnsi="Arial" w:cs="Arial"/>
          <w:sz w:val="20"/>
          <w:szCs w:val="20"/>
        </w:rPr>
      </w:pPr>
    </w:p>
    <w:p w:rsidR="004F7663" w:rsidRDefault="004F7663" w:rsidP="004F7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1971 – 1973, between solo shows and dates with Crazy Horse, </w:t>
      </w:r>
      <w:r w:rsidRPr="009B7C59">
        <w:rPr>
          <w:rFonts w:ascii="Arial" w:hAnsi="Arial" w:cs="Arial"/>
          <w:sz w:val="20"/>
          <w:szCs w:val="20"/>
        </w:rPr>
        <w:t xml:space="preserve">Young would </w:t>
      </w:r>
      <w:r>
        <w:rPr>
          <w:rFonts w:ascii="Arial" w:hAnsi="Arial" w:cs="Arial"/>
          <w:sz w:val="20"/>
          <w:szCs w:val="20"/>
        </w:rPr>
        <w:t>switch</w:t>
      </w:r>
      <w:r w:rsidRPr="009B7C59">
        <w:rPr>
          <w:rFonts w:ascii="Arial" w:hAnsi="Arial" w:cs="Arial"/>
          <w:sz w:val="20"/>
          <w:szCs w:val="20"/>
        </w:rPr>
        <w:t xml:space="preserve"> up his sound to suit the material he would focus on </w:t>
      </w:r>
      <w:r>
        <w:rPr>
          <w:rFonts w:ascii="Arial" w:hAnsi="Arial" w:cs="Arial"/>
          <w:sz w:val="20"/>
          <w:szCs w:val="20"/>
        </w:rPr>
        <w:t>when touring with Stray Gators. C</w:t>
      </w:r>
      <w:r w:rsidRPr="009B7C59">
        <w:rPr>
          <w:rFonts w:ascii="Arial" w:hAnsi="Arial" w:cs="Arial"/>
          <w:sz w:val="20"/>
          <w:szCs w:val="20"/>
        </w:rPr>
        <w:t>omprised of Tim Drummond (bass), Kenny Buttrey (drums), Jack Nitzsche (piano) and Ben Keit</w:t>
      </w:r>
      <w:r>
        <w:rPr>
          <w:rFonts w:ascii="Arial" w:hAnsi="Arial" w:cs="Arial"/>
          <w:sz w:val="20"/>
          <w:szCs w:val="20"/>
        </w:rPr>
        <w:t>h (steel guitar) t</w:t>
      </w:r>
      <w:r w:rsidRPr="009B7C59">
        <w:rPr>
          <w:rFonts w:ascii="Arial" w:hAnsi="Arial" w:cs="Arial"/>
          <w:sz w:val="20"/>
          <w:szCs w:val="20"/>
        </w:rPr>
        <w:t xml:space="preserve">his lineup, most notably, would record </w:t>
      </w:r>
      <w:r w:rsidRPr="009B7C59">
        <w:rPr>
          <w:rFonts w:ascii="Arial" w:hAnsi="Arial" w:cs="Arial"/>
          <w:b/>
          <w:i/>
          <w:sz w:val="20"/>
          <w:szCs w:val="20"/>
        </w:rPr>
        <w:t>Harvest</w:t>
      </w:r>
      <w:r w:rsidRPr="009B7C59">
        <w:rPr>
          <w:rFonts w:ascii="Arial" w:hAnsi="Arial" w:cs="Arial"/>
          <w:sz w:val="20"/>
          <w:szCs w:val="20"/>
        </w:rPr>
        <w:t xml:space="preserve"> and </w:t>
      </w:r>
      <w:r w:rsidRPr="009B7C59">
        <w:rPr>
          <w:rFonts w:ascii="Arial" w:hAnsi="Arial" w:cs="Arial"/>
          <w:b/>
          <w:i/>
          <w:sz w:val="20"/>
          <w:szCs w:val="20"/>
        </w:rPr>
        <w:t>Times Fades Away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F7663">
        <w:rPr>
          <w:rFonts w:ascii="Arial" w:hAnsi="Arial" w:cs="Arial"/>
          <w:sz w:val="20"/>
          <w:szCs w:val="20"/>
        </w:rPr>
        <w:t>with Young</w:t>
      </w:r>
      <w:r w:rsidRPr="009B7C59">
        <w:rPr>
          <w:rFonts w:ascii="Arial" w:hAnsi="Arial" w:cs="Arial"/>
          <w:sz w:val="20"/>
          <w:szCs w:val="20"/>
        </w:rPr>
        <w:t xml:space="preserve">. </w:t>
      </w:r>
      <w:r w:rsidRPr="009B7C59">
        <w:rPr>
          <w:rFonts w:ascii="Arial" w:hAnsi="Arial" w:cs="Arial"/>
          <w:b/>
          <w:i/>
          <w:iCs/>
          <w:sz w:val="20"/>
          <w:szCs w:val="20"/>
        </w:rPr>
        <w:t>Tuscaloosa</w:t>
      </w:r>
      <w:r w:rsidRPr="009B7C59">
        <w:rPr>
          <w:rFonts w:ascii="Arial" w:hAnsi="Arial" w:cs="Arial"/>
          <w:b/>
          <w:sz w:val="20"/>
          <w:szCs w:val="20"/>
        </w:rPr>
        <w:t xml:space="preserve"> </w:t>
      </w:r>
      <w:r w:rsidRPr="009B7C59">
        <w:rPr>
          <w:rFonts w:ascii="Arial" w:hAnsi="Arial" w:cs="Arial"/>
          <w:sz w:val="20"/>
          <w:szCs w:val="20"/>
        </w:rPr>
        <w:t>features live versions of songs from Young’s self-titled 1969 debut (“Here We Are In The Years”) plus cla</w:t>
      </w:r>
      <w:r>
        <w:rPr>
          <w:rFonts w:ascii="Arial" w:hAnsi="Arial" w:cs="Arial"/>
          <w:sz w:val="20"/>
          <w:szCs w:val="20"/>
        </w:rPr>
        <w:t>ssic songs from</w:t>
      </w:r>
      <w:r w:rsidRPr="009B7C59">
        <w:rPr>
          <w:rFonts w:ascii="Arial" w:hAnsi="Arial" w:cs="Arial"/>
          <w:sz w:val="20"/>
          <w:szCs w:val="20"/>
        </w:rPr>
        <w:t xml:space="preserve"> his </w:t>
      </w:r>
      <w:r>
        <w:rPr>
          <w:rFonts w:ascii="Arial" w:hAnsi="Arial" w:cs="Arial"/>
          <w:sz w:val="20"/>
          <w:szCs w:val="20"/>
        </w:rPr>
        <w:t xml:space="preserve">two </w:t>
      </w:r>
      <w:r w:rsidRPr="009B7C59">
        <w:rPr>
          <w:rFonts w:ascii="Arial" w:hAnsi="Arial" w:cs="Arial"/>
          <w:sz w:val="20"/>
          <w:szCs w:val="20"/>
        </w:rPr>
        <w:t>most commercially successful album</w:t>
      </w:r>
      <w:r w:rsidR="000031DE">
        <w:rPr>
          <w:rFonts w:ascii="Arial" w:hAnsi="Arial" w:cs="Arial"/>
          <w:sz w:val="20"/>
          <w:szCs w:val="20"/>
        </w:rPr>
        <w:t>s</w:t>
      </w:r>
      <w:r w:rsidRPr="009B7C59">
        <w:rPr>
          <w:rFonts w:ascii="Arial" w:hAnsi="Arial" w:cs="Arial"/>
          <w:sz w:val="20"/>
          <w:szCs w:val="20"/>
        </w:rPr>
        <w:t xml:space="preserve"> of his early career, </w:t>
      </w:r>
      <w:r w:rsidRPr="009B7C59">
        <w:rPr>
          <w:rFonts w:ascii="Arial" w:hAnsi="Arial" w:cs="Arial"/>
          <w:b/>
          <w:i/>
          <w:iCs/>
          <w:sz w:val="20"/>
          <w:szCs w:val="20"/>
        </w:rPr>
        <w:t xml:space="preserve">After The Goldrush </w:t>
      </w:r>
      <w:r w:rsidRPr="009B7C59">
        <w:rPr>
          <w:rFonts w:ascii="Arial" w:hAnsi="Arial" w:cs="Arial"/>
          <w:iCs/>
          <w:sz w:val="20"/>
          <w:szCs w:val="20"/>
        </w:rPr>
        <w:t>(1970)</w:t>
      </w:r>
      <w:r w:rsidRPr="009B7C59">
        <w:rPr>
          <w:rFonts w:ascii="Arial" w:hAnsi="Arial" w:cs="Arial"/>
          <w:sz w:val="20"/>
          <w:szCs w:val="20"/>
        </w:rPr>
        <w:t xml:space="preserve"> and </w:t>
      </w:r>
      <w:r w:rsidRPr="009B7C59">
        <w:rPr>
          <w:rFonts w:ascii="Arial" w:hAnsi="Arial" w:cs="Arial"/>
          <w:b/>
          <w:i/>
          <w:iCs/>
          <w:sz w:val="20"/>
          <w:szCs w:val="20"/>
        </w:rPr>
        <w:t xml:space="preserve">Harvest </w:t>
      </w:r>
      <w:r w:rsidRPr="009B7C59">
        <w:rPr>
          <w:rFonts w:ascii="Arial" w:hAnsi="Arial" w:cs="Arial"/>
          <w:iCs/>
          <w:sz w:val="20"/>
          <w:szCs w:val="20"/>
        </w:rPr>
        <w:t>(1972)</w:t>
      </w:r>
      <w:r w:rsidRPr="009B7C59">
        <w:rPr>
          <w:rFonts w:ascii="Arial" w:hAnsi="Arial" w:cs="Arial"/>
          <w:sz w:val="20"/>
          <w:szCs w:val="20"/>
        </w:rPr>
        <w:t xml:space="preserve">. </w:t>
      </w:r>
    </w:p>
    <w:p w:rsidR="004F7663" w:rsidRDefault="004F7663" w:rsidP="004F7663">
      <w:pPr>
        <w:rPr>
          <w:rFonts w:ascii="Arial" w:hAnsi="Arial" w:cs="Arial"/>
          <w:sz w:val="20"/>
          <w:szCs w:val="20"/>
        </w:rPr>
      </w:pPr>
    </w:p>
    <w:p w:rsidR="004F7663" w:rsidRDefault="004F7663" w:rsidP="004F7663">
      <w:pPr>
        <w:rPr>
          <w:rFonts w:ascii="Arial" w:hAnsi="Arial" w:cs="Arial"/>
          <w:sz w:val="20"/>
          <w:szCs w:val="20"/>
        </w:rPr>
      </w:pPr>
      <w:r w:rsidRPr="009B7C59">
        <w:rPr>
          <w:rFonts w:ascii="Arial" w:hAnsi="Arial" w:cs="Arial"/>
          <w:sz w:val="20"/>
          <w:szCs w:val="20"/>
        </w:rPr>
        <w:t xml:space="preserve">The album also contains a stunning version of the title track from the live album </w:t>
      </w:r>
      <w:r w:rsidRPr="009B7C59">
        <w:rPr>
          <w:rFonts w:ascii="Arial" w:hAnsi="Arial" w:cs="Arial"/>
          <w:b/>
          <w:i/>
          <w:iCs/>
          <w:sz w:val="20"/>
          <w:szCs w:val="20"/>
        </w:rPr>
        <w:t>Time Fades Away</w:t>
      </w:r>
      <w:r w:rsidRPr="009B7C59">
        <w:rPr>
          <w:rFonts w:ascii="Arial" w:hAnsi="Arial" w:cs="Arial"/>
          <w:sz w:val="20"/>
          <w:szCs w:val="20"/>
        </w:rPr>
        <w:t xml:space="preserve"> that would </w:t>
      </w:r>
      <w:r>
        <w:rPr>
          <w:rFonts w:ascii="Arial" w:hAnsi="Arial" w:cs="Arial"/>
          <w:sz w:val="20"/>
          <w:szCs w:val="20"/>
        </w:rPr>
        <w:t xml:space="preserve">not surface until </w:t>
      </w:r>
      <w:r w:rsidRPr="009B7C59">
        <w:rPr>
          <w:rFonts w:ascii="Arial" w:hAnsi="Arial" w:cs="Arial"/>
          <w:sz w:val="20"/>
          <w:szCs w:val="20"/>
        </w:rPr>
        <w:t xml:space="preserve">later in 1973, as well as songs from the seminal classic </w:t>
      </w:r>
      <w:r w:rsidRPr="009B7C59">
        <w:rPr>
          <w:rFonts w:ascii="Arial" w:hAnsi="Arial" w:cs="Arial"/>
          <w:b/>
          <w:i/>
          <w:iCs/>
          <w:sz w:val="20"/>
          <w:szCs w:val="20"/>
        </w:rPr>
        <w:t>Tonight’s The Night</w:t>
      </w:r>
      <w:r w:rsidRPr="009B7C59">
        <w:rPr>
          <w:rFonts w:ascii="Arial" w:hAnsi="Arial" w:cs="Arial"/>
          <w:sz w:val="20"/>
          <w:szCs w:val="20"/>
        </w:rPr>
        <w:t xml:space="preserve"> tha</w:t>
      </w:r>
      <w:r>
        <w:rPr>
          <w:rFonts w:ascii="Arial" w:hAnsi="Arial" w:cs="Arial"/>
          <w:sz w:val="20"/>
          <w:szCs w:val="20"/>
        </w:rPr>
        <w:t>t would eventually be released in</w:t>
      </w:r>
      <w:r w:rsidRPr="009B7C59">
        <w:rPr>
          <w:rFonts w:ascii="Arial" w:hAnsi="Arial" w:cs="Arial"/>
          <w:sz w:val="20"/>
          <w:szCs w:val="20"/>
        </w:rPr>
        <w:t xml:space="preserve"> 1975.</w:t>
      </w:r>
      <w:r>
        <w:rPr>
          <w:rFonts w:ascii="Arial" w:hAnsi="Arial" w:cs="Arial"/>
          <w:sz w:val="20"/>
          <w:szCs w:val="20"/>
        </w:rPr>
        <w:t xml:space="preserve"> </w:t>
      </w:r>
      <w:r w:rsidRPr="009B7C59">
        <w:rPr>
          <w:rFonts w:ascii="Arial" w:hAnsi="Arial" w:cs="Arial"/>
          <w:b/>
          <w:i/>
          <w:sz w:val="20"/>
          <w:szCs w:val="20"/>
        </w:rPr>
        <w:t>TUSCALOOSA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4C3D">
        <w:rPr>
          <w:rFonts w:ascii="Arial" w:hAnsi="Arial" w:cs="Arial"/>
          <w:sz w:val="20"/>
          <w:szCs w:val="20"/>
        </w:rPr>
        <w:t xml:space="preserve">is essentially a live </w:t>
      </w:r>
      <w:r w:rsidRPr="00A84C3D">
        <w:rPr>
          <w:rFonts w:ascii="Arial" w:hAnsi="Arial" w:cs="Arial"/>
          <w:i/>
          <w:sz w:val="20"/>
          <w:szCs w:val="20"/>
        </w:rPr>
        <w:t>greatest hits</w:t>
      </w:r>
      <w:r w:rsidRPr="00A84C3D">
        <w:rPr>
          <w:rFonts w:ascii="Arial" w:hAnsi="Arial" w:cs="Arial"/>
          <w:sz w:val="20"/>
          <w:szCs w:val="20"/>
        </w:rPr>
        <w:t xml:space="preserve"> package with a stellar set comprised of some of Young’s best-loved</w:t>
      </w:r>
      <w:r>
        <w:rPr>
          <w:rFonts w:ascii="Arial" w:hAnsi="Arial" w:cs="Arial"/>
          <w:sz w:val="20"/>
          <w:szCs w:val="20"/>
        </w:rPr>
        <w:t xml:space="preserve"> classic</w:t>
      </w:r>
      <w:r w:rsidRPr="00A84C3D">
        <w:rPr>
          <w:rFonts w:ascii="Arial" w:hAnsi="Arial" w:cs="Arial"/>
          <w:sz w:val="20"/>
          <w:szCs w:val="20"/>
        </w:rPr>
        <w:t xml:space="preserve"> songs.</w:t>
      </w:r>
    </w:p>
    <w:p w:rsidR="00CD05FC" w:rsidRPr="00A84C3D" w:rsidRDefault="00CD05FC" w:rsidP="004F7663">
      <w:pPr>
        <w:rPr>
          <w:rFonts w:ascii="Arial" w:hAnsi="Arial" w:cs="Arial"/>
          <w:sz w:val="20"/>
          <w:szCs w:val="20"/>
        </w:rPr>
      </w:pPr>
    </w:p>
    <w:p w:rsidR="004F7663" w:rsidRPr="009B7C59" w:rsidRDefault="004F7663" w:rsidP="004F7663">
      <w:pPr>
        <w:rPr>
          <w:rFonts w:ascii="Arial" w:hAnsi="Arial" w:cs="Arial"/>
          <w:sz w:val="20"/>
          <w:szCs w:val="20"/>
        </w:rPr>
      </w:pPr>
      <w:r w:rsidRPr="009B7C59">
        <w:rPr>
          <w:rFonts w:ascii="Arial" w:hAnsi="Arial" w:cs="Arial"/>
          <w:b/>
          <w:i/>
          <w:sz w:val="20"/>
          <w:szCs w:val="20"/>
        </w:rPr>
        <w:t>TUSCALOOSA</w:t>
      </w:r>
      <w:r w:rsidRPr="009B7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produced by Neil Young, </w:t>
      </w:r>
      <w:r w:rsidRPr="009B7C59">
        <w:rPr>
          <w:rFonts w:ascii="Arial" w:hAnsi="Arial" w:cs="Arial"/>
          <w:sz w:val="20"/>
          <w:szCs w:val="20"/>
        </w:rPr>
        <w:t>Elliot</w:t>
      </w:r>
      <w:r>
        <w:rPr>
          <w:rFonts w:ascii="Arial" w:hAnsi="Arial" w:cs="Arial"/>
          <w:sz w:val="20"/>
          <w:szCs w:val="20"/>
        </w:rPr>
        <w:t xml:space="preserve"> Mazer and mixed by John Hanlon and mastered</w:t>
      </w:r>
      <w:r w:rsidRPr="009B7C59">
        <w:rPr>
          <w:rFonts w:ascii="Arial" w:hAnsi="Arial" w:cs="Arial"/>
          <w:sz w:val="20"/>
          <w:szCs w:val="20"/>
        </w:rPr>
        <w:t xml:space="preserve"> by Chris Bellman at Bernie Grundman from the original analogue tapes</w:t>
      </w:r>
      <w:r>
        <w:rPr>
          <w:rFonts w:ascii="Arial" w:hAnsi="Arial" w:cs="Arial"/>
          <w:sz w:val="20"/>
          <w:szCs w:val="20"/>
        </w:rPr>
        <w:t>. The resultant audio sounds</w:t>
      </w:r>
      <w:r w:rsidRPr="009B7C59">
        <w:rPr>
          <w:rFonts w:ascii="Arial" w:hAnsi="Arial" w:cs="Arial"/>
          <w:sz w:val="20"/>
          <w:szCs w:val="20"/>
        </w:rPr>
        <w:t xml:space="preserve"> as immediate and present as it did the moment it was</w:t>
      </w:r>
      <w:r>
        <w:rPr>
          <w:rFonts w:ascii="Arial" w:hAnsi="Arial" w:cs="Arial"/>
          <w:sz w:val="20"/>
          <w:szCs w:val="20"/>
        </w:rPr>
        <w:t xml:space="preserve"> performed as you hear it.</w:t>
      </w:r>
      <w:r w:rsidRPr="009B7C59">
        <w:rPr>
          <w:rFonts w:ascii="Arial" w:hAnsi="Arial" w:cs="Arial"/>
          <w:sz w:val="20"/>
          <w:szCs w:val="20"/>
        </w:rPr>
        <w:t xml:space="preserve"> The sonic quality of these tracks is nothing short of astonishing making this document an essential part of any Neil Young collection. Photographs by Joel Bernstein complete the packaging.</w:t>
      </w:r>
    </w:p>
    <w:p w:rsidR="004F7663" w:rsidRPr="009B7C59" w:rsidRDefault="004F7663" w:rsidP="004F7663">
      <w:pPr>
        <w:rPr>
          <w:rFonts w:ascii="Arial" w:hAnsi="Arial" w:cs="Arial"/>
          <w:sz w:val="20"/>
          <w:szCs w:val="20"/>
        </w:rPr>
      </w:pPr>
    </w:p>
    <w:p w:rsidR="004F7663" w:rsidRPr="009B7C59" w:rsidRDefault="00E75EF4" w:rsidP="004F7663">
      <w:pPr>
        <w:rPr>
          <w:rFonts w:ascii="Arial" w:hAnsi="Arial" w:cs="Arial"/>
          <w:sz w:val="20"/>
          <w:szCs w:val="20"/>
        </w:rPr>
      </w:pPr>
      <w:r w:rsidRPr="00E75EF4">
        <w:rPr>
          <w:rFonts w:ascii="Arial" w:hAnsi="Arial" w:cs="Arial"/>
          <w:b/>
          <w:i/>
          <w:sz w:val="20"/>
          <w:szCs w:val="20"/>
        </w:rPr>
        <w:t xml:space="preserve">Tuscaloosa </w:t>
      </w:r>
      <w:r w:rsidR="004F7663" w:rsidRPr="009B7C59">
        <w:rPr>
          <w:rFonts w:ascii="Arial" w:hAnsi="Arial" w:cs="Arial"/>
          <w:sz w:val="20"/>
          <w:szCs w:val="20"/>
        </w:rPr>
        <w:t>Track listing below:</w:t>
      </w:r>
    </w:p>
    <w:p w:rsidR="004F7663" w:rsidRPr="009B7C59" w:rsidRDefault="004F7663" w:rsidP="004F7663">
      <w:pPr>
        <w:rPr>
          <w:rFonts w:ascii="Arial" w:hAnsi="Arial" w:cs="Arial"/>
          <w:sz w:val="20"/>
          <w:szCs w:val="20"/>
        </w:rPr>
      </w:pPr>
      <w:r w:rsidRPr="009B7C59">
        <w:rPr>
          <w:rFonts w:ascii="Arial" w:hAnsi="Arial" w:cs="Arial"/>
          <w:sz w:val="20"/>
          <w:szCs w:val="20"/>
        </w:rPr>
        <w:t> </w:t>
      </w:r>
    </w:p>
    <w:p w:rsidR="004F7663" w:rsidRPr="009B7C59" w:rsidRDefault="004F7663" w:rsidP="004F7663">
      <w:pPr>
        <w:rPr>
          <w:rFonts w:ascii="Arial" w:hAnsi="Arial" w:cs="Arial"/>
          <w:sz w:val="20"/>
          <w:szCs w:val="20"/>
        </w:rPr>
      </w:pPr>
      <w:r w:rsidRPr="009B7C59">
        <w:rPr>
          <w:rFonts w:ascii="Arial" w:hAnsi="Arial" w:cs="Arial"/>
          <w:b/>
          <w:color w:val="000000"/>
          <w:sz w:val="20"/>
          <w:szCs w:val="20"/>
          <w:u w:val="single"/>
        </w:rPr>
        <w:t>A side:</w:t>
      </w:r>
      <w:r w:rsidRPr="009B7C59">
        <w:rPr>
          <w:rFonts w:ascii="Arial" w:hAnsi="Arial" w:cs="Arial"/>
          <w:color w:val="000000"/>
          <w:sz w:val="20"/>
          <w:szCs w:val="20"/>
        </w:rPr>
        <w:br/>
        <w:t>Here We Are In The Years (3:56)</w:t>
      </w:r>
      <w:r w:rsidRPr="009B7C59">
        <w:rPr>
          <w:rFonts w:ascii="Arial" w:hAnsi="Arial" w:cs="Arial"/>
          <w:color w:val="000000"/>
          <w:sz w:val="20"/>
          <w:szCs w:val="20"/>
        </w:rPr>
        <w:br/>
        <w:t>After The Gold Rush (4:42)</w:t>
      </w:r>
      <w:r w:rsidRPr="009B7C59">
        <w:rPr>
          <w:rFonts w:ascii="Arial" w:hAnsi="Arial" w:cs="Arial"/>
          <w:color w:val="000000"/>
          <w:sz w:val="20"/>
          <w:szCs w:val="20"/>
        </w:rPr>
        <w:br/>
        <w:t>Out On The Weekend (5:29)</w:t>
      </w:r>
      <w:r w:rsidRPr="009B7C59">
        <w:rPr>
          <w:rFonts w:ascii="Arial" w:hAnsi="Arial" w:cs="Arial"/>
          <w:color w:val="000000"/>
          <w:sz w:val="20"/>
          <w:szCs w:val="20"/>
        </w:rPr>
        <w:br/>
        <w:t>Harvest (4:14)</w:t>
      </w:r>
      <w:r w:rsidRPr="009B7C59">
        <w:rPr>
          <w:rFonts w:ascii="Arial" w:hAnsi="Arial" w:cs="Arial"/>
          <w:color w:val="000000"/>
          <w:sz w:val="20"/>
          <w:szCs w:val="20"/>
        </w:rPr>
        <w:br/>
        <w:t> </w:t>
      </w:r>
      <w:r w:rsidRPr="009B7C59">
        <w:rPr>
          <w:rFonts w:ascii="Arial" w:hAnsi="Arial" w:cs="Arial"/>
          <w:color w:val="000000"/>
          <w:sz w:val="20"/>
          <w:szCs w:val="20"/>
        </w:rPr>
        <w:br/>
      </w:r>
      <w:r w:rsidRPr="009B7C59">
        <w:rPr>
          <w:rFonts w:ascii="Arial" w:hAnsi="Arial" w:cs="Arial"/>
          <w:b/>
          <w:color w:val="000000"/>
          <w:sz w:val="20"/>
          <w:szCs w:val="20"/>
          <w:u w:val="single"/>
        </w:rPr>
        <w:t>B side:</w:t>
      </w:r>
      <w:r w:rsidRPr="009B7C59">
        <w:rPr>
          <w:rFonts w:ascii="Arial" w:hAnsi="Arial" w:cs="Arial"/>
          <w:color w:val="000000"/>
          <w:sz w:val="20"/>
          <w:szCs w:val="20"/>
        </w:rPr>
        <w:br/>
        <w:t>Old Man (4:17)</w:t>
      </w:r>
      <w:r w:rsidRPr="009B7C59">
        <w:rPr>
          <w:rFonts w:ascii="Arial" w:hAnsi="Arial" w:cs="Arial"/>
          <w:color w:val="000000"/>
          <w:sz w:val="20"/>
          <w:szCs w:val="20"/>
        </w:rPr>
        <w:br/>
        <w:t>Heart Of Gold (3:48)</w:t>
      </w:r>
      <w:r w:rsidRPr="009B7C59">
        <w:rPr>
          <w:rFonts w:ascii="Arial" w:hAnsi="Arial" w:cs="Arial"/>
          <w:color w:val="000000"/>
          <w:sz w:val="20"/>
          <w:szCs w:val="20"/>
        </w:rPr>
        <w:br/>
        <w:t>Time Fades Away (6:10)</w:t>
      </w:r>
      <w:r w:rsidRPr="009B7C59">
        <w:rPr>
          <w:rFonts w:ascii="Arial" w:hAnsi="Arial" w:cs="Arial"/>
          <w:color w:val="000000"/>
          <w:sz w:val="20"/>
          <w:szCs w:val="20"/>
        </w:rPr>
        <w:br/>
        <w:t>Lookout Joe (4:59)</w:t>
      </w:r>
      <w:r w:rsidRPr="009B7C59">
        <w:rPr>
          <w:rFonts w:ascii="Arial" w:hAnsi="Arial" w:cs="Arial"/>
          <w:color w:val="000000"/>
          <w:sz w:val="20"/>
          <w:szCs w:val="20"/>
        </w:rPr>
        <w:br/>
        <w:t> </w:t>
      </w:r>
      <w:r w:rsidRPr="009B7C59">
        <w:rPr>
          <w:rFonts w:ascii="Arial" w:hAnsi="Arial" w:cs="Arial"/>
          <w:color w:val="000000"/>
          <w:sz w:val="20"/>
          <w:szCs w:val="20"/>
        </w:rPr>
        <w:br/>
      </w:r>
      <w:r w:rsidRPr="009B7C59">
        <w:rPr>
          <w:rFonts w:ascii="Arial" w:hAnsi="Arial" w:cs="Arial"/>
          <w:b/>
          <w:color w:val="000000"/>
          <w:sz w:val="20"/>
          <w:szCs w:val="20"/>
          <w:u w:val="single"/>
        </w:rPr>
        <w:t>C side:</w:t>
      </w:r>
      <w:r w:rsidRPr="009B7C59">
        <w:rPr>
          <w:rFonts w:ascii="Arial" w:hAnsi="Arial" w:cs="Arial"/>
          <w:color w:val="000000"/>
          <w:sz w:val="20"/>
          <w:szCs w:val="20"/>
        </w:rPr>
        <w:br/>
        <w:t>New Mama (3:01)</w:t>
      </w:r>
      <w:r w:rsidRPr="009B7C59">
        <w:rPr>
          <w:rFonts w:ascii="Arial" w:hAnsi="Arial" w:cs="Arial"/>
          <w:color w:val="000000"/>
          <w:sz w:val="20"/>
          <w:szCs w:val="20"/>
        </w:rPr>
        <w:br/>
        <w:t>Alabama (3:50)</w:t>
      </w:r>
      <w:r w:rsidRPr="009B7C59">
        <w:rPr>
          <w:rFonts w:ascii="Arial" w:hAnsi="Arial" w:cs="Arial"/>
          <w:color w:val="000000"/>
          <w:sz w:val="20"/>
          <w:szCs w:val="20"/>
        </w:rPr>
        <w:br/>
        <w:t>Don’t Be Denied (8:09)</w:t>
      </w:r>
      <w:r w:rsidRPr="009B7C59">
        <w:rPr>
          <w:rFonts w:ascii="Arial" w:hAnsi="Arial" w:cs="Arial"/>
          <w:color w:val="000000"/>
          <w:sz w:val="20"/>
          <w:szCs w:val="20"/>
        </w:rPr>
        <w:br/>
      </w:r>
    </w:p>
    <w:p w:rsidR="004F7663" w:rsidRPr="009B7C59" w:rsidRDefault="004F7663" w:rsidP="004F7663">
      <w:pPr>
        <w:rPr>
          <w:rFonts w:ascii="Arial" w:hAnsi="Arial" w:cs="Arial"/>
          <w:b/>
          <w:sz w:val="20"/>
          <w:szCs w:val="20"/>
        </w:rPr>
      </w:pPr>
      <w:r w:rsidRPr="009B7C59">
        <w:rPr>
          <w:rFonts w:ascii="Arial" w:hAnsi="Arial" w:cs="Arial"/>
          <w:b/>
          <w:sz w:val="20"/>
          <w:szCs w:val="20"/>
        </w:rPr>
        <w:t>D-side:</w:t>
      </w:r>
    </w:p>
    <w:p w:rsidR="004F7663" w:rsidRPr="009B7C59" w:rsidRDefault="004F7663" w:rsidP="004F7663">
      <w:pPr>
        <w:rPr>
          <w:rFonts w:ascii="Arial" w:hAnsi="Arial" w:cs="Arial"/>
          <w:sz w:val="20"/>
          <w:szCs w:val="20"/>
        </w:rPr>
      </w:pPr>
      <w:r w:rsidRPr="009B7C59">
        <w:rPr>
          <w:rFonts w:ascii="Arial" w:hAnsi="Arial" w:cs="Arial"/>
          <w:sz w:val="20"/>
          <w:szCs w:val="20"/>
        </w:rPr>
        <w:t>Etched artwork</w:t>
      </w:r>
    </w:p>
    <w:p w:rsidR="004F7663" w:rsidRPr="009B7C59" w:rsidRDefault="004F7663" w:rsidP="004F7663">
      <w:pPr>
        <w:rPr>
          <w:rFonts w:ascii="Arial" w:hAnsi="Arial" w:cs="Arial"/>
          <w:sz w:val="20"/>
          <w:szCs w:val="20"/>
        </w:rPr>
      </w:pPr>
    </w:p>
    <w:p w:rsidR="004F7663" w:rsidRPr="009B7C59" w:rsidRDefault="004F7663" w:rsidP="004F7663">
      <w:pPr>
        <w:rPr>
          <w:rFonts w:ascii="Arial" w:hAnsi="Arial" w:cs="Arial"/>
          <w:sz w:val="20"/>
          <w:szCs w:val="20"/>
        </w:rPr>
      </w:pPr>
    </w:p>
    <w:p w:rsidR="004F7663" w:rsidRPr="009B7C59" w:rsidRDefault="004F7663" w:rsidP="004F7663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7C59">
        <w:rPr>
          <w:rFonts w:ascii="Arial" w:hAnsi="Arial" w:cs="Arial"/>
          <w:b/>
          <w:bCs/>
          <w:sz w:val="20"/>
          <w:szCs w:val="20"/>
        </w:rPr>
        <w:t># # #</w:t>
      </w:r>
    </w:p>
    <w:p w:rsidR="004F7663" w:rsidRPr="009B7C59" w:rsidRDefault="004F7663" w:rsidP="004F7663">
      <w:pPr>
        <w:pStyle w:val="Default"/>
        <w:jc w:val="center"/>
        <w:rPr>
          <w:rFonts w:ascii="Arial" w:eastAsia="Arial" w:hAnsi="Arial" w:cs="Arial"/>
          <w:sz w:val="20"/>
          <w:szCs w:val="20"/>
        </w:rPr>
      </w:pPr>
    </w:p>
    <w:p w:rsidR="004F7663" w:rsidRPr="009B7C59" w:rsidRDefault="004F7663" w:rsidP="004F7663">
      <w:pPr>
        <w:pStyle w:val="Default"/>
        <w:jc w:val="center"/>
        <w:rPr>
          <w:rFonts w:ascii="Arial" w:eastAsia="Arial" w:hAnsi="Arial" w:cs="Arial"/>
          <w:sz w:val="20"/>
          <w:szCs w:val="20"/>
        </w:rPr>
      </w:pPr>
      <w:r w:rsidRPr="009B7C59">
        <w:rPr>
          <w:rFonts w:ascii="Arial" w:hAnsi="Arial" w:cs="Arial"/>
          <w:sz w:val="20"/>
          <w:szCs w:val="20"/>
        </w:rPr>
        <w:t xml:space="preserve">For further information, contact </w:t>
      </w:r>
      <w:r w:rsidRPr="009B7C59">
        <w:rPr>
          <w:rStyle w:val="Hyperlink2"/>
          <w:rFonts w:ascii="Arial" w:hAnsi="Arial" w:cs="Arial"/>
          <w:sz w:val="20"/>
          <w:szCs w:val="20"/>
          <w:lang w:val="de-DE"/>
        </w:rPr>
        <w:t>Rick Gershon</w:t>
      </w:r>
      <w:r w:rsidRPr="009B7C59">
        <w:rPr>
          <w:rFonts w:ascii="Arial" w:hAnsi="Arial" w:cs="Arial"/>
          <w:sz w:val="20"/>
          <w:szCs w:val="20"/>
        </w:rPr>
        <w:t xml:space="preserve"> at Reprise/Warner Bros. Records Publicity:</w:t>
      </w:r>
    </w:p>
    <w:p w:rsidR="004F7663" w:rsidRPr="009B7C59" w:rsidRDefault="004F7663" w:rsidP="004F7663">
      <w:pPr>
        <w:pStyle w:val="Default"/>
        <w:jc w:val="center"/>
        <w:rPr>
          <w:rFonts w:ascii="Arial" w:eastAsia="Arial" w:hAnsi="Arial" w:cs="Arial"/>
          <w:color w:val="0079CC"/>
          <w:sz w:val="20"/>
          <w:szCs w:val="20"/>
          <w:u w:val="single"/>
        </w:rPr>
      </w:pPr>
      <w:r w:rsidRPr="009B7C59">
        <w:rPr>
          <w:rStyle w:val="None"/>
          <w:rFonts w:ascii="Arial" w:hAnsi="Arial" w:cs="Arial"/>
          <w:sz w:val="20"/>
          <w:szCs w:val="20"/>
        </w:rPr>
        <w:t xml:space="preserve">818-953-3473 / </w:t>
      </w:r>
      <w:hyperlink r:id="rId14" w:history="1">
        <w:r w:rsidRPr="009B7C59">
          <w:rPr>
            <w:rStyle w:val="Hyperlink4"/>
            <w:rFonts w:ascii="Arial" w:hAnsi="Arial" w:cs="Arial"/>
            <w:b/>
            <w:color w:val="0000FF"/>
            <w:sz w:val="20"/>
            <w:szCs w:val="20"/>
            <w:lang w:val="it-IT"/>
          </w:rPr>
          <w:t>rick.gershon@wbr.com</w:t>
        </w:r>
      </w:hyperlink>
    </w:p>
    <w:p w:rsidR="004F7663" w:rsidRPr="009B7C59" w:rsidRDefault="004F7663" w:rsidP="004F7663">
      <w:pPr>
        <w:pStyle w:val="Default"/>
        <w:jc w:val="center"/>
        <w:rPr>
          <w:rFonts w:ascii="Arial" w:eastAsia="Arial" w:hAnsi="Arial" w:cs="Arial"/>
          <w:color w:val="0079CC"/>
          <w:sz w:val="20"/>
          <w:szCs w:val="20"/>
          <w:u w:val="single"/>
        </w:rPr>
      </w:pPr>
    </w:p>
    <w:p w:rsidR="004F7663" w:rsidRPr="009B7C59" w:rsidRDefault="004F7663" w:rsidP="004F7663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7C59">
        <w:rPr>
          <w:rFonts w:ascii="Arial" w:hAnsi="Arial" w:cs="Arial"/>
          <w:b/>
          <w:bCs/>
          <w:sz w:val="20"/>
          <w:szCs w:val="20"/>
        </w:rPr>
        <w:t xml:space="preserve">Official Site/NYA: </w:t>
      </w:r>
    </w:p>
    <w:p w:rsidR="004F7663" w:rsidRPr="009B7C59" w:rsidRDefault="006638BD" w:rsidP="004F7663">
      <w:pPr>
        <w:pStyle w:val="Default"/>
        <w:jc w:val="center"/>
        <w:rPr>
          <w:rFonts w:ascii="Arial" w:eastAsia="Arial" w:hAnsi="Arial" w:cs="Arial"/>
          <w:b/>
          <w:bCs/>
          <w:color w:val="0432FF"/>
          <w:sz w:val="20"/>
          <w:szCs w:val="20"/>
          <w:u w:val="single"/>
        </w:rPr>
      </w:pPr>
      <w:hyperlink r:id="rId15" w:history="1">
        <w:r w:rsidR="004F7663" w:rsidRPr="009B7C59">
          <w:rPr>
            <w:rStyle w:val="Hyperlink4"/>
            <w:rFonts w:ascii="Arial" w:hAnsi="Arial" w:cs="Arial"/>
            <w:b/>
            <w:bCs/>
            <w:color w:val="0432FF"/>
            <w:sz w:val="20"/>
            <w:szCs w:val="20"/>
          </w:rPr>
          <w:t>neilyoungarchives.com</w:t>
        </w:r>
      </w:hyperlink>
    </w:p>
    <w:p w:rsidR="004F7663" w:rsidRPr="009B7C59" w:rsidRDefault="004F7663" w:rsidP="004F7663">
      <w:pPr>
        <w:pStyle w:val="Default"/>
        <w:jc w:val="center"/>
        <w:rPr>
          <w:rFonts w:ascii="Arial" w:eastAsia="Helvetica" w:hAnsi="Arial" w:cs="Arial"/>
          <w:color w:val="0432FF"/>
          <w:sz w:val="20"/>
          <w:szCs w:val="20"/>
          <w:u w:val="single"/>
        </w:rPr>
      </w:pPr>
    </w:p>
    <w:p w:rsidR="004F7663" w:rsidRPr="009B7C59" w:rsidRDefault="004F7663" w:rsidP="004F7663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7C59">
        <w:rPr>
          <w:rFonts w:ascii="Arial" w:hAnsi="Arial" w:cs="Arial"/>
          <w:b/>
          <w:bCs/>
          <w:sz w:val="20"/>
          <w:szCs w:val="20"/>
        </w:rPr>
        <w:t>Press materials:</w:t>
      </w:r>
    </w:p>
    <w:p w:rsidR="004F7663" w:rsidRDefault="006638BD" w:rsidP="004F7663">
      <w:pPr>
        <w:pStyle w:val="Default"/>
        <w:jc w:val="center"/>
        <w:rPr>
          <w:rStyle w:val="Hyperlink4"/>
          <w:rFonts w:ascii="Arial" w:hAnsi="Arial" w:cs="Arial"/>
          <w:b/>
          <w:bCs/>
          <w:color w:val="0000FF"/>
          <w:sz w:val="20"/>
          <w:szCs w:val="20"/>
        </w:rPr>
      </w:pPr>
      <w:hyperlink r:id="rId16" w:history="1">
        <w:r w:rsidR="004F7663" w:rsidRPr="009B7C59">
          <w:rPr>
            <w:rStyle w:val="Hyperlink4"/>
            <w:rFonts w:ascii="Arial" w:hAnsi="Arial" w:cs="Arial"/>
            <w:b/>
            <w:bCs/>
            <w:color w:val="0000FF"/>
            <w:sz w:val="20"/>
            <w:szCs w:val="20"/>
          </w:rPr>
          <w:t>http://press.wbr.com/neilyoung</w:t>
        </w:r>
      </w:hyperlink>
    </w:p>
    <w:p w:rsidR="004F7663" w:rsidRDefault="004F7663" w:rsidP="004F7663">
      <w:pPr>
        <w:pStyle w:val="Default"/>
        <w:jc w:val="center"/>
        <w:rPr>
          <w:rStyle w:val="Hyperlink4"/>
          <w:rFonts w:ascii="Arial" w:hAnsi="Arial" w:cs="Arial"/>
          <w:b/>
          <w:bCs/>
          <w:color w:val="0000FF"/>
          <w:sz w:val="20"/>
          <w:szCs w:val="20"/>
        </w:rPr>
      </w:pPr>
    </w:p>
    <w:p w:rsidR="00000567" w:rsidRDefault="00000567"/>
    <w:sectPr w:rsidR="0000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67F6"/>
    <w:multiLevelType w:val="hybridMultilevel"/>
    <w:tmpl w:val="1D1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10"/>
    <w:rsid w:val="00000567"/>
    <w:rsid w:val="000031DE"/>
    <w:rsid w:val="0000540C"/>
    <w:rsid w:val="0007003A"/>
    <w:rsid w:val="000705C9"/>
    <w:rsid w:val="000C0F0D"/>
    <w:rsid w:val="001164BE"/>
    <w:rsid w:val="00183510"/>
    <w:rsid w:val="001B1C8C"/>
    <w:rsid w:val="001B783E"/>
    <w:rsid w:val="001C3DDF"/>
    <w:rsid w:val="00273742"/>
    <w:rsid w:val="00283210"/>
    <w:rsid w:val="00306136"/>
    <w:rsid w:val="00312F28"/>
    <w:rsid w:val="00354C30"/>
    <w:rsid w:val="003E4264"/>
    <w:rsid w:val="003F0972"/>
    <w:rsid w:val="00417CF8"/>
    <w:rsid w:val="00474B41"/>
    <w:rsid w:val="004F7663"/>
    <w:rsid w:val="005A0DB1"/>
    <w:rsid w:val="005B2E29"/>
    <w:rsid w:val="005F361F"/>
    <w:rsid w:val="006638BD"/>
    <w:rsid w:val="0068619D"/>
    <w:rsid w:val="006B202F"/>
    <w:rsid w:val="00733BB0"/>
    <w:rsid w:val="0081569C"/>
    <w:rsid w:val="00854854"/>
    <w:rsid w:val="008C5A64"/>
    <w:rsid w:val="008F40C5"/>
    <w:rsid w:val="00906AEA"/>
    <w:rsid w:val="009114F6"/>
    <w:rsid w:val="009B7C59"/>
    <w:rsid w:val="009D4F53"/>
    <w:rsid w:val="00A84C3D"/>
    <w:rsid w:val="00BE54E7"/>
    <w:rsid w:val="00C81890"/>
    <w:rsid w:val="00CB4C6F"/>
    <w:rsid w:val="00CD05FC"/>
    <w:rsid w:val="00DD2A79"/>
    <w:rsid w:val="00DE3847"/>
    <w:rsid w:val="00E0636E"/>
    <w:rsid w:val="00E5262E"/>
    <w:rsid w:val="00E75EF4"/>
    <w:rsid w:val="00ED342A"/>
    <w:rsid w:val="00F014EE"/>
    <w:rsid w:val="00F43830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413FB-6C0C-BB40-8AEF-3B6B66E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2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10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None">
    <w:name w:val="None"/>
    <w:rsid w:val="00000567"/>
  </w:style>
  <w:style w:type="character" w:customStyle="1" w:styleId="Hyperlink2">
    <w:name w:val="Hyperlink.2"/>
    <w:basedOn w:val="None"/>
    <w:rsid w:val="00000567"/>
    <w:rPr>
      <w:b/>
      <w:bCs/>
    </w:rPr>
  </w:style>
  <w:style w:type="character" w:customStyle="1" w:styleId="Hyperlink4">
    <w:name w:val="Hyperlink.4"/>
    <w:basedOn w:val="Hyperlink"/>
    <w:rsid w:val="00000567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0005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r.app.box.com/file/438161857588" TargetMode="External"/><Relationship Id="rId13" Type="http://schemas.openxmlformats.org/officeDocument/2006/relationships/hyperlink" Target="https://wbr.ec/ny-d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br.ec/Tuscaloo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ess.wbr.com/neilyou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br.ec/Tuscaloosa" TargetMode="External"/><Relationship Id="rId11" Type="http://schemas.openxmlformats.org/officeDocument/2006/relationships/hyperlink" Target="file:///C:\Users\RickGershon\AppData\Local\Microsoft\Windows\Temporary%20Internet%20Files\Content.Outlook\MM2J8AJ2\neilyoungarchive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otect-us.mimecast.com/s/bALnBoUQbr0OS2" TargetMode="External"/><Relationship Id="rId10" Type="http://schemas.openxmlformats.org/officeDocument/2006/relationships/hyperlink" Target="file:///\\usbur105\homeWBR$\Users\RickGershon\WINWORD\Neil%20Young\NEIL%20YOUNG%20-%20TUSCALOOSA\neilyoungarchiv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usbur105\homeWBR$\Users\RickGershon\WINWORD\Neil%20Young\NEIL%20YOUNG%20-%20TUSCALOOSA\neilyoungarchives.com" TargetMode="External"/><Relationship Id="rId14" Type="http://schemas.openxmlformats.org/officeDocument/2006/relationships/hyperlink" Target="mailto:rick.gershon@wbr.com%22%20%5Co%20%22mailto:rick.gershon@wb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Microsoft Office User</cp:lastModifiedBy>
  <cp:revision>2</cp:revision>
  <cp:lastPrinted>2019-05-03T22:58:00Z</cp:lastPrinted>
  <dcterms:created xsi:type="dcterms:W3CDTF">2019-05-14T18:37:00Z</dcterms:created>
  <dcterms:modified xsi:type="dcterms:W3CDTF">2019-05-14T18:37:00Z</dcterms:modified>
</cp:coreProperties>
</file>