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4A535" w14:textId="75283A9B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D0669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D0669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"/var/folders/77/lz0mxhq11k3cll3fvsc5yzz00000gp/T/com.microsoft.Word/WebArchiveCopyPasteTempFiles/cidimage017.png@01D6CE31.911D3C60" \* MERGEFORMATINET </w:instrText>
      </w:r>
      <w:r w:rsidRPr="00DD0669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D0669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44D8102E" wp14:editId="7970BDA4">
            <wp:extent cx="3073400" cy="7493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69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4852A77D" w14:textId="77777777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D0669">
        <w:rPr>
          <w:rFonts w:ascii="-webkit-standard" w:eastAsia="Times New Roman" w:hAnsi="-webkit-standard" w:cs="Times New Roman"/>
          <w:color w:val="000000"/>
        </w:rPr>
        <w:t> </w:t>
      </w:r>
    </w:p>
    <w:p w14:paraId="25F039F5" w14:textId="1226AA1D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8, 2020</w:t>
      </w:r>
      <w:bookmarkStart w:id="0" w:name="_GoBack"/>
      <w:bookmarkEnd w:id="0"/>
    </w:p>
    <w:p w14:paraId="0BEC33CA" w14:textId="77777777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D0669">
        <w:rPr>
          <w:rFonts w:ascii="-webkit-standard" w:eastAsia="Times New Roman" w:hAnsi="-webkit-standard" w:cs="Times New Roman"/>
          <w:color w:val="000000"/>
        </w:rPr>
        <w:t> </w:t>
      </w:r>
    </w:p>
    <w:p w14:paraId="7F8B804E" w14:textId="77777777" w:rsidR="00DD0669" w:rsidRPr="00DD0669" w:rsidRDefault="00DD0669" w:rsidP="00DD0669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D0669">
        <w:rPr>
          <w:rFonts w:ascii="Calibri" w:eastAsia="Times New Roman" w:hAnsi="Calibri" w:cs="Calibri"/>
          <w:i/>
          <w:iCs/>
          <w:color w:val="000000"/>
        </w:rPr>
        <w:t>“</w:t>
      </w:r>
      <w:r w:rsidRPr="00DD0669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Every Gibbs release has an eventful flair”</w:t>
      </w:r>
      <w:r w:rsidRPr="00DD0669">
        <w:rPr>
          <w:rFonts w:ascii="Calibri" w:eastAsia="Times New Roman" w:hAnsi="Calibri" w:cs="Calibri"/>
          <w:color w:val="000000"/>
          <w:shd w:val="clear" w:color="auto" w:fill="FFFFFF"/>
        </w:rPr>
        <w:t xml:space="preserve"> – </w:t>
      </w:r>
      <w:proofErr w:type="spellStart"/>
      <w:r w:rsidRPr="00DD0669">
        <w:rPr>
          <w:rFonts w:ascii="Calibri" w:eastAsia="Times New Roman" w:hAnsi="Calibri" w:cs="Calibri"/>
          <w:color w:val="000000"/>
          <w:shd w:val="clear" w:color="auto" w:fill="FFFFFF"/>
        </w:rPr>
        <w:t>Noisey</w:t>
      </w:r>
      <w:proofErr w:type="spellEnd"/>
    </w:p>
    <w:p w14:paraId="25C62BD2" w14:textId="77777777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D0669">
        <w:rPr>
          <w:rFonts w:ascii="-webkit-standard" w:eastAsia="Times New Roman" w:hAnsi="-webkit-standard" w:cs="Times New Roman"/>
          <w:color w:val="000000"/>
        </w:rPr>
        <w:t> </w:t>
      </w:r>
    </w:p>
    <w:p w14:paraId="3E8BD7F4" w14:textId="77777777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hyperlink r:id="rId5" w:tooltip="Original URL:&#10;https://www.vice.com/en/article/k7a7xa/the-100-best-albums-of-2020-noisey&#10;&#10;Click to follow link." w:history="1">
        <w:r w:rsidRPr="00DD0669">
          <w:rPr>
            <w:rFonts w:ascii="-webkit-standard" w:eastAsia="Times New Roman" w:hAnsi="-webkit-standard" w:cs="Times New Roman"/>
            <w:color w:val="0000FF"/>
            <w:u w:val="single"/>
          </w:rPr>
          <w:t>https://www.vice.com/en/article/k7a7xa/the-100-best-albums-of-2020-noisey</w:t>
        </w:r>
      </w:hyperlink>
    </w:p>
    <w:p w14:paraId="15E87C1E" w14:textId="77777777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D0669">
        <w:rPr>
          <w:rFonts w:ascii="-webkit-standard" w:eastAsia="Times New Roman" w:hAnsi="-webkit-standard" w:cs="Times New Roman"/>
          <w:color w:val="000000"/>
        </w:rPr>
        <w:t> </w:t>
      </w:r>
    </w:p>
    <w:p w14:paraId="12EE4186" w14:textId="6AB0D10E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D0669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D0669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"/var/folders/77/lz0mxhq11k3cll3fvsc5yzz00000gp/T/com.microsoft.Word/WebArchiveCopyPasteTempFiles/cidimage018.png@01D6CE31.911D3C60" \* MERGEFORMATINET </w:instrText>
      </w:r>
      <w:r w:rsidRPr="00DD0669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D0669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2FF18CC1" wp14:editId="42A90EFD">
            <wp:extent cx="5943600" cy="2397760"/>
            <wp:effectExtent l="0" t="0" r="0" b="2540"/>
            <wp:docPr id="2" name="Picture 2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aphical user interface, text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69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5954751D" w14:textId="2C912A9B" w:rsidR="00DD0669" w:rsidRPr="00DD0669" w:rsidRDefault="00DD0669" w:rsidP="00DD0669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D0669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DD0669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"/var/folders/77/lz0mxhq11k3cll3fvsc5yzz00000gp/T/com.microsoft.Word/WebArchiveCopyPasteTempFiles/cidimage019.png@01D6CE31.911D3C60" \* MERGEFORMATINET </w:instrText>
      </w:r>
      <w:r w:rsidRPr="00DD0669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D0669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60B18BFF" wp14:editId="4D4D610E">
            <wp:extent cx="5943600" cy="537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69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181DC5A9" w14:textId="77777777" w:rsidR="00DD0669" w:rsidRPr="00DD0669" w:rsidRDefault="00DD0669" w:rsidP="00DD0669">
      <w:pPr>
        <w:spacing w:after="24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D0669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9349BFE" w14:textId="77777777" w:rsidR="00DD0669" w:rsidRPr="00DD0669" w:rsidRDefault="00DD0669" w:rsidP="00DD0669">
      <w:pPr>
        <w:rPr>
          <w:rFonts w:ascii="Times New Roman" w:eastAsia="Times New Roman" w:hAnsi="Times New Roman" w:cs="Times New Roman"/>
        </w:rPr>
      </w:pPr>
    </w:p>
    <w:p w14:paraId="1C448A79" w14:textId="77777777" w:rsidR="00CE6815" w:rsidRDefault="00DD0669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69"/>
    <w:rsid w:val="00005046"/>
    <w:rsid w:val="0048027C"/>
    <w:rsid w:val="00BD4EA9"/>
    <w:rsid w:val="00DD066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43EA1"/>
  <w15:chartTrackingRefBased/>
  <w15:docId w15:val="{86160150-B800-C840-9577-C2517FF4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6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D0669"/>
  </w:style>
  <w:style w:type="character" w:styleId="Hyperlink">
    <w:name w:val="Hyperlink"/>
    <w:basedOn w:val="DefaultParagraphFont"/>
    <w:uiPriority w:val="99"/>
    <w:semiHidden/>
    <w:unhideWhenUsed/>
    <w:rsid w:val="00DD06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vice.com%2Fen%2Farticle%2Fk7a7xa%2Fthe-100-best-albums-of-2020-noisey&amp;data=04%7C01%7CSamantha.Lorenzo%40warnerrecords.com%7C29d541c15bf34e6e93b308d89c8bcbec%7C8367939002ec4ba1ad3d69da3fdd637e%7C0%7C0%7C637431471606255581%7CUnknown%7CTWFpbGZsb3d8eyJWIjoiMC4wLjAwMDAiLCJQIjoiV2luMzIiLCJBTiI6Ik1haWwiLCJXVCI6Mn0%3D%7C1000&amp;sdata=2vQp77AldaHlI59adVmrr2BEdHUiQ3ZR5M9Kw2AmWSU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2020-12-09T21:49:00Z</dcterms:created>
  <dcterms:modified xsi:type="dcterms:W3CDTF">2020-12-09T21:50:00Z</dcterms:modified>
</cp:coreProperties>
</file>