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C4700" w14:textId="4F65DF9C" w:rsidR="000362D5" w:rsidRPr="00636913" w:rsidRDefault="004A2AE6" w:rsidP="000362D5">
      <w:pPr>
        <w:pStyle w:val="NoSpacing"/>
        <w:jc w:val="center"/>
        <w:rPr>
          <w:b/>
          <w:sz w:val="32"/>
          <w:szCs w:val="32"/>
        </w:rPr>
      </w:pPr>
      <w:r>
        <w:rPr>
          <w:b/>
          <w:sz w:val="32"/>
          <w:szCs w:val="32"/>
        </w:rPr>
        <w:t>GENRE DISRUPTOR</w:t>
      </w:r>
      <w:r w:rsidR="00B60443">
        <w:rPr>
          <w:b/>
          <w:sz w:val="32"/>
          <w:szCs w:val="32"/>
        </w:rPr>
        <w:t xml:space="preserve"> </w:t>
      </w:r>
      <w:r w:rsidR="000362D5" w:rsidRPr="00636913">
        <w:rPr>
          <w:b/>
          <w:sz w:val="32"/>
          <w:szCs w:val="32"/>
        </w:rPr>
        <w:t xml:space="preserve">CHRISTIAN LEAVE </w:t>
      </w:r>
      <w:r w:rsidR="00062784" w:rsidRPr="00636913">
        <w:rPr>
          <w:b/>
          <w:sz w:val="32"/>
          <w:szCs w:val="32"/>
        </w:rPr>
        <w:t>EXPLORES WHAT IT MEANS TO BE “ADULT” ON NEW SONG</w:t>
      </w:r>
    </w:p>
    <w:p w14:paraId="0F1B2567" w14:textId="1F76A701" w:rsidR="00881EE8" w:rsidRPr="00636913" w:rsidRDefault="00881EE8" w:rsidP="000362D5">
      <w:pPr>
        <w:pStyle w:val="NoSpacing"/>
        <w:jc w:val="center"/>
        <w:rPr>
          <w:b/>
          <w:sz w:val="32"/>
          <w:szCs w:val="32"/>
        </w:rPr>
      </w:pPr>
    </w:p>
    <w:p w14:paraId="25F188E3" w14:textId="433D0F54" w:rsidR="00881EE8" w:rsidRDefault="00881EE8" w:rsidP="000362D5">
      <w:pPr>
        <w:pStyle w:val="NoSpacing"/>
        <w:jc w:val="center"/>
        <w:rPr>
          <w:b/>
        </w:rPr>
      </w:pPr>
      <w:r w:rsidRPr="00636913">
        <w:rPr>
          <w:b/>
          <w:sz w:val="32"/>
          <w:szCs w:val="32"/>
        </w:rPr>
        <w:t xml:space="preserve">WATCH THE VIDEO FOR “ADULT” </w:t>
      </w:r>
      <w:hyperlink r:id="rId8" w:history="1">
        <w:r w:rsidRPr="00AA2525">
          <w:rPr>
            <w:rStyle w:val="Hyperlink"/>
            <w:b/>
            <w:sz w:val="32"/>
            <w:szCs w:val="32"/>
          </w:rPr>
          <w:t>HERE</w:t>
        </w:r>
      </w:hyperlink>
    </w:p>
    <w:p w14:paraId="4853F7AA" w14:textId="7494FF64" w:rsidR="00881EE8" w:rsidRDefault="00881EE8" w:rsidP="000362D5">
      <w:pPr>
        <w:pStyle w:val="NoSpacing"/>
        <w:jc w:val="center"/>
        <w:rPr>
          <w:b/>
        </w:rPr>
      </w:pPr>
    </w:p>
    <w:p w14:paraId="1316A5D4" w14:textId="69E879D5" w:rsidR="00FB4623" w:rsidRDefault="008C7159" w:rsidP="000362D5">
      <w:pPr>
        <w:pStyle w:val="NoSpacing"/>
        <w:jc w:val="center"/>
        <w:rPr>
          <w:b/>
        </w:rPr>
      </w:pPr>
      <w:r>
        <w:rPr>
          <w:b/>
          <w:noProof/>
        </w:rPr>
        <w:drawing>
          <wp:inline distT="0" distB="0" distL="0" distR="0" wp14:anchorId="1696D485" wp14:editId="66FE2B36">
            <wp:extent cx="3228975" cy="48434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341ret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4141" cy="4851213"/>
                    </a:xfrm>
                    <a:prstGeom prst="rect">
                      <a:avLst/>
                    </a:prstGeom>
                  </pic:spPr>
                </pic:pic>
              </a:graphicData>
            </a:graphic>
          </wp:inline>
        </w:drawing>
      </w:r>
    </w:p>
    <w:p w14:paraId="386A981A" w14:textId="70AAB180" w:rsidR="00881EE8" w:rsidRDefault="00881EE8" w:rsidP="000362D5">
      <w:pPr>
        <w:pStyle w:val="NoSpacing"/>
        <w:jc w:val="center"/>
        <w:rPr>
          <w:b/>
        </w:rPr>
      </w:pPr>
    </w:p>
    <w:p w14:paraId="71C27010" w14:textId="0586A104" w:rsidR="00636913" w:rsidRDefault="00636913" w:rsidP="000362D5">
      <w:pPr>
        <w:pStyle w:val="NoSpacing"/>
        <w:jc w:val="center"/>
        <w:rPr>
          <w:b/>
        </w:rPr>
      </w:pPr>
      <w:r>
        <w:rPr>
          <w:b/>
        </w:rPr>
        <w:t xml:space="preserve">Hi-res photo </w:t>
      </w:r>
      <w:hyperlink r:id="rId10" w:history="1">
        <w:r w:rsidRPr="0006789C">
          <w:rPr>
            <w:rStyle w:val="Hyperlink"/>
            <w:b/>
          </w:rPr>
          <w:t>here</w:t>
        </w:r>
      </w:hyperlink>
      <w:bookmarkStart w:id="0" w:name="_GoBack"/>
      <w:bookmarkEnd w:id="0"/>
      <w:r>
        <w:rPr>
          <w:b/>
        </w:rPr>
        <w:t xml:space="preserve"> (credit: Elisa Park) </w:t>
      </w:r>
    </w:p>
    <w:p w14:paraId="750F3FED" w14:textId="6514516B" w:rsidR="00FB4623" w:rsidRDefault="00FB4623" w:rsidP="000362D5">
      <w:pPr>
        <w:pStyle w:val="NoSpacing"/>
        <w:jc w:val="center"/>
        <w:rPr>
          <w:b/>
        </w:rPr>
      </w:pPr>
    </w:p>
    <w:p w14:paraId="57846C7B" w14:textId="678C036C" w:rsidR="00FB4623" w:rsidRDefault="00FB4623" w:rsidP="00FB4623">
      <w:pPr>
        <w:pStyle w:val="NoSpacing"/>
      </w:pPr>
      <w:r>
        <w:rPr>
          <w:b/>
        </w:rPr>
        <w:t>July 24, 2020 (Los Angeles, CA)</w:t>
      </w:r>
      <w:r>
        <w:t xml:space="preserve"> </w:t>
      </w:r>
      <w:r w:rsidR="00B9254A">
        <w:t>–</w:t>
      </w:r>
      <w:r>
        <w:t xml:space="preserve"> </w:t>
      </w:r>
      <w:r w:rsidR="007E6029">
        <w:t>Genre disruptor</w:t>
      </w:r>
      <w:r w:rsidR="00B9254A" w:rsidRPr="00D10E00">
        <w:rPr>
          <w:color w:val="FF0000"/>
        </w:rPr>
        <w:t xml:space="preserve"> </w:t>
      </w:r>
      <w:r w:rsidR="00B9254A">
        <w:t xml:space="preserve">Christian Leave is back today with </w:t>
      </w:r>
      <w:r w:rsidR="00F658EA">
        <w:t>the infectious and ever-relatable “Adult.” The</w:t>
      </w:r>
      <w:r w:rsidR="00B9254A">
        <w:t xml:space="preserve"> new track </w:t>
      </w:r>
      <w:r w:rsidR="00E2198D">
        <w:t xml:space="preserve">follows </w:t>
      </w:r>
      <w:r w:rsidR="00F658EA">
        <w:t>last month’s</w:t>
      </w:r>
      <w:r w:rsidR="00E2198D">
        <w:t xml:space="preserve"> release </w:t>
      </w:r>
      <w:r w:rsidR="00F658EA">
        <w:t xml:space="preserve">of </w:t>
      </w:r>
      <w:r w:rsidR="00E2198D">
        <w:t xml:space="preserve">“No Use,” which has over </w:t>
      </w:r>
      <w:r w:rsidR="00B96BCE">
        <w:t>1.2M streams</w:t>
      </w:r>
      <w:r w:rsidR="008915AA">
        <w:t xml:space="preserve"> and </w:t>
      </w:r>
      <w:r w:rsidR="000C2BDB">
        <w:t xml:space="preserve">was featured in the #1 spot of Spotify’s flagship </w:t>
      </w:r>
      <w:r w:rsidR="00A052EF">
        <w:t>indie</w:t>
      </w:r>
      <w:r w:rsidR="000C2BDB">
        <w:t xml:space="preserve"> playlist </w:t>
      </w:r>
      <w:r w:rsidR="000C2BDB" w:rsidRPr="000C2BDB">
        <w:rPr>
          <w:i/>
        </w:rPr>
        <w:t>Lorem</w:t>
      </w:r>
      <w:r w:rsidR="000C2BDB">
        <w:t xml:space="preserve">. “Adult” </w:t>
      </w:r>
      <w:r w:rsidR="003A1FAB" w:rsidRPr="000C2BDB">
        <w:t>directly</w:t>
      </w:r>
      <w:r w:rsidR="003A1FAB" w:rsidRPr="003A1FAB">
        <w:t xml:space="preserve"> addresses Christian's strange path from social media sensation to </w:t>
      </w:r>
      <w:r w:rsidR="003A1FAB">
        <w:t xml:space="preserve">bona fide </w:t>
      </w:r>
      <w:r w:rsidR="00A82AF9">
        <w:t xml:space="preserve">musician and </w:t>
      </w:r>
      <w:r w:rsidR="006E3F2D">
        <w:t>creative force</w:t>
      </w:r>
      <w:r w:rsidR="003A1FAB" w:rsidRPr="003A1FAB">
        <w:t xml:space="preserve">, fending off new anxieties and </w:t>
      </w:r>
      <w:r w:rsidR="00480144">
        <w:t>figuring</w:t>
      </w:r>
      <w:r w:rsidR="0045599E">
        <w:t xml:space="preserve"> out where he fits in the world</w:t>
      </w:r>
      <w:r w:rsidR="003A1FAB" w:rsidRPr="003A1FAB">
        <w:t xml:space="preserve">. Though his experience is specific to his strange life, </w:t>
      </w:r>
      <w:r w:rsidR="007F2054">
        <w:t xml:space="preserve">his </w:t>
      </w:r>
      <w:r w:rsidR="003A1FAB" w:rsidRPr="003A1FAB">
        <w:t xml:space="preserve">millions of listeners are still a lot like him, looking to find their place in an increasingly unstable </w:t>
      </w:r>
      <w:r w:rsidR="008574C7">
        <w:t>universe</w:t>
      </w:r>
      <w:r w:rsidR="003A1FAB" w:rsidRPr="003A1FAB">
        <w:t>.</w:t>
      </w:r>
      <w:r w:rsidR="00357932">
        <w:t xml:space="preserve"> </w:t>
      </w:r>
      <w:r w:rsidR="00380F62">
        <w:t xml:space="preserve">Christian takes a stab at </w:t>
      </w:r>
      <w:r w:rsidR="00EC7A9E">
        <w:t>leading the charge</w:t>
      </w:r>
      <w:r w:rsidR="00BB0E38">
        <w:t xml:space="preserve"> in the “Adult” video</w:t>
      </w:r>
      <w:r w:rsidR="00EC7A9E">
        <w:t xml:space="preserve">, haphazardly conducting a </w:t>
      </w:r>
      <w:r w:rsidR="00C32C3B">
        <w:t>young school</w:t>
      </w:r>
      <w:r w:rsidR="00EC7A9E">
        <w:t xml:space="preserve"> band and choir</w:t>
      </w:r>
      <w:r w:rsidR="00BB0E38">
        <w:t>, but</w:t>
      </w:r>
      <w:r w:rsidR="00EE2FF4">
        <w:t xml:space="preserve"> </w:t>
      </w:r>
      <w:r w:rsidR="00A02997">
        <w:t>soon</w:t>
      </w:r>
      <w:r w:rsidR="00EE2FF4">
        <w:t xml:space="preserve"> finds he’s better suited to joining the kids than leading them</w:t>
      </w:r>
      <w:r w:rsidR="00907713">
        <w:t xml:space="preserve"> – for now. </w:t>
      </w:r>
      <w:r w:rsidR="00A02997">
        <w:t xml:space="preserve"> </w:t>
      </w:r>
      <w:r w:rsidR="008F5101">
        <w:t xml:space="preserve"> </w:t>
      </w:r>
      <w:r w:rsidR="003A1FAB" w:rsidRPr="003A1FAB">
        <w:t>  </w:t>
      </w:r>
    </w:p>
    <w:p w14:paraId="26E0639A" w14:textId="0959D7FA" w:rsidR="0083740C" w:rsidRDefault="0083740C" w:rsidP="00FB4623">
      <w:pPr>
        <w:pStyle w:val="NoSpacing"/>
      </w:pPr>
    </w:p>
    <w:p w14:paraId="2DE41770" w14:textId="45F8C0D2" w:rsidR="00EB587E" w:rsidRPr="00A02997" w:rsidRDefault="00A02997" w:rsidP="00A02997">
      <w:pPr>
        <w:pStyle w:val="NoSpacing"/>
        <w:jc w:val="center"/>
        <w:rPr>
          <w:b/>
        </w:rPr>
      </w:pPr>
      <w:r w:rsidRPr="00A02997">
        <w:rPr>
          <w:b/>
        </w:rPr>
        <w:lastRenderedPageBreak/>
        <w:t xml:space="preserve">Listen to “Adult” </w:t>
      </w:r>
      <w:hyperlink r:id="rId11" w:history="1">
        <w:r w:rsidRPr="00B85BB4">
          <w:rPr>
            <w:rStyle w:val="Hyperlink"/>
            <w:b/>
          </w:rPr>
          <w:t>HERE</w:t>
        </w:r>
      </w:hyperlink>
    </w:p>
    <w:p w14:paraId="6C368CEF" w14:textId="03C9A790" w:rsidR="00EB587E" w:rsidRDefault="00EB587E" w:rsidP="00E44A84">
      <w:pPr>
        <w:pStyle w:val="NoSpacing"/>
      </w:pPr>
    </w:p>
    <w:p w14:paraId="7D162017" w14:textId="77777777" w:rsidR="00EB587E" w:rsidRPr="007D0D7F" w:rsidRDefault="00EB587E" w:rsidP="00EB587E">
      <w:pPr>
        <w:pStyle w:val="NoSpacing"/>
        <w:rPr>
          <w:rFonts w:ascii="Calibri" w:eastAsia="Calibri" w:hAnsi="Calibri" w:cs="Calibri"/>
          <w:b/>
        </w:rPr>
      </w:pPr>
      <w:r>
        <w:rPr>
          <w:rFonts w:ascii="Calibri" w:eastAsia="Calibri" w:hAnsi="Calibri" w:cs="Calibri"/>
          <w:b/>
        </w:rPr>
        <w:t>ABOUT CHRISTIAN LEAVE:</w:t>
      </w:r>
    </w:p>
    <w:p w14:paraId="54DA09B7" w14:textId="77777777" w:rsidR="00EB587E" w:rsidRPr="00482DB0" w:rsidRDefault="00EB587E" w:rsidP="00EB587E">
      <w:pPr>
        <w:pStyle w:val="NoSpacing"/>
        <w:rPr>
          <w:rFonts w:ascii="Calibri" w:eastAsia="Calibri" w:hAnsi="Calibri" w:cs="Calibri"/>
        </w:rPr>
      </w:pPr>
      <w:r>
        <w:rPr>
          <w:rFonts w:ascii="Calibri" w:eastAsia="Calibri" w:hAnsi="Calibri" w:cs="Calibri"/>
        </w:rPr>
        <w:t xml:space="preserve">The son of pastors, growing up in Tennessee, Christian Leave at 14 was just like any other teenager, wrestling with </w:t>
      </w:r>
      <w:r w:rsidRPr="009C2846">
        <w:rPr>
          <w:rFonts w:ascii="Calibri" w:eastAsia="Calibri" w:hAnsi="Calibri" w:cs="Calibri"/>
        </w:rPr>
        <w:t>uncomfortable social dynamics that made it hard for him to balance who he was with who he wanted to be</w:t>
      </w:r>
      <w:r>
        <w:rPr>
          <w:rFonts w:ascii="Calibri" w:eastAsia="Calibri" w:hAnsi="Calibri" w:cs="Calibri"/>
        </w:rPr>
        <w:t xml:space="preserve"> – and then he discovered Vine. The </w:t>
      </w:r>
      <w:proofErr w:type="spellStart"/>
      <w:r>
        <w:rPr>
          <w:rFonts w:ascii="Calibri" w:eastAsia="Calibri" w:hAnsi="Calibri" w:cs="Calibri"/>
        </w:rPr>
        <w:t>TikTok</w:t>
      </w:r>
      <w:proofErr w:type="spellEnd"/>
      <w:r>
        <w:rPr>
          <w:rFonts w:ascii="Calibri" w:eastAsia="Calibri" w:hAnsi="Calibri" w:cs="Calibri"/>
        </w:rPr>
        <w:t xml:space="preserve"> precursor ultimately let Christian understand himself better, leaning into his awkwardness, riffing on puns and injecting dad jokes with genuine humor, and people loved him for it, including a young Tyler the Creator and Kevin Abstract. He branched off Vine to other platforms, racking up millions of followers in the process, but something felt off until he started writing his own songs in 2015. Now 20 years old, Christian has spent the past few years working out of his bedroom, writing, producing and creating this sound </w:t>
      </w:r>
      <w:r w:rsidRPr="00103689">
        <w:rPr>
          <w:rFonts w:ascii="Calibri" w:eastAsia="Calibri" w:hAnsi="Calibri" w:cs="Calibri"/>
        </w:rPr>
        <w:t>that is at once naive and wise, the product of teenage heartbreak as viewed through the eyes of a person who grew up just a little too fast</w:t>
      </w:r>
      <w:r>
        <w:rPr>
          <w:rFonts w:ascii="Calibri" w:eastAsia="Calibri" w:hAnsi="Calibri" w:cs="Calibri"/>
        </w:rPr>
        <w:t xml:space="preserve">. </w:t>
      </w:r>
      <w:r w:rsidRPr="00482DB0">
        <w:rPr>
          <w:rFonts w:ascii="Calibri" w:eastAsia="Calibri" w:hAnsi="Calibri" w:cs="Calibri"/>
        </w:rPr>
        <w:t>He st</w:t>
      </w:r>
      <w:r>
        <w:rPr>
          <w:rFonts w:ascii="Calibri" w:eastAsia="Calibri" w:hAnsi="Calibri" w:cs="Calibri"/>
        </w:rPr>
        <w:t>rikes</w:t>
      </w:r>
      <w:r w:rsidRPr="00482DB0">
        <w:rPr>
          <w:rFonts w:ascii="Calibri" w:eastAsia="Calibri" w:hAnsi="Calibri" w:cs="Calibri"/>
        </w:rPr>
        <w:t xml:space="preserve"> a balance between subversive vulnerability and catchy palatability</w:t>
      </w:r>
      <w:r>
        <w:rPr>
          <w:rFonts w:ascii="Calibri" w:eastAsia="Calibri" w:hAnsi="Calibri" w:cs="Calibri"/>
        </w:rPr>
        <w:t>, i</w:t>
      </w:r>
      <w:r w:rsidRPr="00482DB0">
        <w:rPr>
          <w:rFonts w:ascii="Calibri" w:eastAsia="Calibri" w:hAnsi="Calibri" w:cs="Calibri"/>
        </w:rPr>
        <w:t xml:space="preserve">nspired by everyone from The Cure and My Bloody Valentine to Bon </w:t>
      </w:r>
      <w:proofErr w:type="spellStart"/>
      <w:r w:rsidRPr="00482DB0">
        <w:rPr>
          <w:rFonts w:ascii="Calibri" w:eastAsia="Calibri" w:hAnsi="Calibri" w:cs="Calibri"/>
        </w:rPr>
        <w:t>Iver</w:t>
      </w:r>
      <w:proofErr w:type="spellEnd"/>
      <w:r>
        <w:rPr>
          <w:rFonts w:ascii="Calibri" w:eastAsia="Calibri" w:hAnsi="Calibri" w:cs="Calibri"/>
        </w:rPr>
        <w:t>. H</w:t>
      </w:r>
      <w:r w:rsidRPr="00482DB0">
        <w:rPr>
          <w:rFonts w:ascii="Calibri" w:eastAsia="Calibri" w:hAnsi="Calibri" w:cs="Calibri"/>
        </w:rPr>
        <w:t xml:space="preserve">is encyclopedic musical knowledge translates into genre-hopping bops with all the charm of your favorite indie flick. </w:t>
      </w:r>
    </w:p>
    <w:p w14:paraId="4BB398F5" w14:textId="77777777" w:rsidR="00EB587E" w:rsidRDefault="00EB587E" w:rsidP="00EB587E">
      <w:pPr>
        <w:pStyle w:val="NoSpacing"/>
        <w:jc w:val="center"/>
        <w:rPr>
          <w:rFonts w:ascii="Calibri" w:eastAsia="Calibri" w:hAnsi="Calibri" w:cs="Calibri"/>
        </w:rPr>
      </w:pPr>
    </w:p>
    <w:p w14:paraId="43FFC2EC" w14:textId="77777777" w:rsidR="00EB587E" w:rsidRDefault="00EB587E" w:rsidP="00EB587E">
      <w:pPr>
        <w:pStyle w:val="NoSpacing"/>
        <w:jc w:val="center"/>
        <w:rPr>
          <w:rFonts w:ascii="Calibri" w:eastAsia="Calibri" w:hAnsi="Calibri" w:cs="Calibri"/>
          <w:b/>
        </w:rPr>
      </w:pPr>
      <w:r>
        <w:rPr>
          <w:rFonts w:ascii="Calibri" w:eastAsia="Calibri" w:hAnsi="Calibri" w:cs="Calibri"/>
          <w:b/>
        </w:rPr>
        <w:t>Follow Christian Leave:</w:t>
      </w:r>
    </w:p>
    <w:p w14:paraId="45E5C25B" w14:textId="77777777" w:rsidR="00EB587E" w:rsidRDefault="0006789C" w:rsidP="00EB587E">
      <w:pPr>
        <w:pStyle w:val="NoSpacing"/>
        <w:jc w:val="center"/>
        <w:rPr>
          <w:rFonts w:ascii="Calibri" w:eastAsia="Calibri" w:hAnsi="Calibri" w:cs="Calibri"/>
        </w:rPr>
      </w:pPr>
      <w:hyperlink r:id="rId12" w:history="1">
        <w:r w:rsidR="00EB587E" w:rsidRPr="00BB3E4F">
          <w:rPr>
            <w:rStyle w:val="Hyperlink"/>
            <w:rFonts w:ascii="Calibri" w:eastAsia="Calibri" w:hAnsi="Calibri" w:cs="Calibri"/>
          </w:rPr>
          <w:t>Instagram</w:t>
        </w:r>
      </w:hyperlink>
      <w:r w:rsidR="00EB587E" w:rsidRPr="007C251E">
        <w:rPr>
          <w:rFonts w:ascii="Calibri" w:eastAsia="Calibri" w:hAnsi="Calibri" w:cs="Calibri"/>
        </w:rPr>
        <w:t xml:space="preserve"> | </w:t>
      </w:r>
      <w:hyperlink r:id="rId13" w:history="1">
        <w:proofErr w:type="spellStart"/>
        <w:r w:rsidR="00EB587E" w:rsidRPr="00605ED0">
          <w:rPr>
            <w:rStyle w:val="Hyperlink"/>
            <w:rFonts w:ascii="Calibri" w:eastAsia="Calibri" w:hAnsi="Calibri" w:cs="Calibri"/>
          </w:rPr>
          <w:t>TikTok</w:t>
        </w:r>
        <w:proofErr w:type="spellEnd"/>
      </w:hyperlink>
      <w:r w:rsidR="00EB587E" w:rsidRPr="007C251E">
        <w:rPr>
          <w:rFonts w:ascii="Calibri" w:eastAsia="Calibri" w:hAnsi="Calibri" w:cs="Calibri"/>
        </w:rPr>
        <w:t xml:space="preserve"> |</w:t>
      </w:r>
      <w:r w:rsidR="00EB587E">
        <w:rPr>
          <w:rFonts w:ascii="Calibri" w:eastAsia="Calibri" w:hAnsi="Calibri" w:cs="Calibri"/>
        </w:rPr>
        <w:t xml:space="preserve"> </w:t>
      </w:r>
      <w:hyperlink r:id="rId14" w:history="1">
        <w:r w:rsidR="00EB587E" w:rsidRPr="00BB3E4F">
          <w:rPr>
            <w:rStyle w:val="Hyperlink"/>
            <w:rFonts w:ascii="Calibri" w:eastAsia="Calibri" w:hAnsi="Calibri" w:cs="Calibri"/>
          </w:rPr>
          <w:t>YouTube</w:t>
        </w:r>
      </w:hyperlink>
      <w:r w:rsidR="00EB587E">
        <w:rPr>
          <w:rFonts w:ascii="Calibri" w:eastAsia="Calibri" w:hAnsi="Calibri" w:cs="Calibri"/>
        </w:rPr>
        <w:t xml:space="preserve"> | </w:t>
      </w:r>
      <w:hyperlink r:id="rId15" w:history="1">
        <w:r w:rsidR="00EB587E" w:rsidRPr="00BB3E4F">
          <w:rPr>
            <w:rStyle w:val="Hyperlink"/>
            <w:rFonts w:ascii="Calibri" w:eastAsia="Calibri" w:hAnsi="Calibri" w:cs="Calibri"/>
          </w:rPr>
          <w:t>Twitter</w:t>
        </w:r>
      </w:hyperlink>
    </w:p>
    <w:p w14:paraId="1A5E091C" w14:textId="77777777" w:rsidR="00EB587E" w:rsidRPr="00482DB0" w:rsidRDefault="00EB587E" w:rsidP="00EB587E">
      <w:pPr>
        <w:pStyle w:val="NoSpacing"/>
        <w:jc w:val="center"/>
        <w:rPr>
          <w:rFonts w:ascii="Calibri" w:eastAsia="Calibri" w:hAnsi="Calibri" w:cs="Calibri"/>
        </w:rPr>
      </w:pPr>
    </w:p>
    <w:p w14:paraId="249027CD" w14:textId="77777777" w:rsidR="00EB587E" w:rsidRDefault="00EB587E" w:rsidP="00EB587E">
      <w:pPr>
        <w:pStyle w:val="NoSpacing"/>
        <w:jc w:val="center"/>
        <w:rPr>
          <w:rFonts w:ascii="Calibri" w:eastAsia="Calibri" w:hAnsi="Calibri" w:cs="Calibri"/>
          <w:b/>
        </w:rPr>
      </w:pPr>
      <w:r w:rsidRPr="008D1F9B">
        <w:rPr>
          <w:rFonts w:ascii="Calibri" w:eastAsia="Calibri" w:hAnsi="Calibri" w:cs="Calibri"/>
          <w:b/>
        </w:rPr>
        <w:t xml:space="preserve">For </w:t>
      </w:r>
      <w:r>
        <w:rPr>
          <w:rFonts w:ascii="Calibri" w:eastAsia="Calibri" w:hAnsi="Calibri" w:cs="Calibri"/>
          <w:b/>
        </w:rPr>
        <w:t>more</w:t>
      </w:r>
      <w:r w:rsidRPr="008D1F9B">
        <w:rPr>
          <w:rFonts w:ascii="Calibri" w:eastAsia="Calibri" w:hAnsi="Calibri" w:cs="Calibri"/>
          <w:b/>
        </w:rPr>
        <w:t xml:space="preserve"> information, </w:t>
      </w:r>
      <w:r>
        <w:rPr>
          <w:rFonts w:ascii="Calibri" w:eastAsia="Calibri" w:hAnsi="Calibri" w:cs="Calibri"/>
          <w:b/>
        </w:rPr>
        <w:t xml:space="preserve">please </w:t>
      </w:r>
      <w:r w:rsidRPr="008D1F9B">
        <w:rPr>
          <w:rFonts w:ascii="Calibri" w:eastAsia="Calibri" w:hAnsi="Calibri" w:cs="Calibri"/>
          <w:b/>
        </w:rPr>
        <w:t>contact</w:t>
      </w:r>
      <w:r>
        <w:rPr>
          <w:rFonts w:ascii="Calibri" w:eastAsia="Calibri" w:hAnsi="Calibri" w:cs="Calibri"/>
          <w:b/>
        </w:rPr>
        <w:t>:</w:t>
      </w:r>
    </w:p>
    <w:p w14:paraId="4953B8E4" w14:textId="77777777" w:rsidR="00EB587E" w:rsidRPr="008D1F9B" w:rsidRDefault="00EB587E" w:rsidP="00EB587E">
      <w:pPr>
        <w:pStyle w:val="NoSpacing"/>
        <w:jc w:val="center"/>
        <w:rPr>
          <w:rFonts w:ascii="Calibri" w:eastAsia="Calibri" w:hAnsi="Calibri" w:cs="Calibri"/>
        </w:rPr>
      </w:pPr>
      <w:r w:rsidRPr="008D1F9B">
        <w:rPr>
          <w:rFonts w:ascii="Calibri" w:eastAsia="Calibri" w:hAnsi="Calibri" w:cs="Calibri"/>
        </w:rPr>
        <w:t>Ceri Roberts</w:t>
      </w:r>
      <w:r>
        <w:rPr>
          <w:rFonts w:ascii="Calibri" w:eastAsia="Calibri" w:hAnsi="Calibri" w:cs="Calibri"/>
        </w:rPr>
        <w:t xml:space="preserve"> | </w:t>
      </w:r>
      <w:r w:rsidRPr="008D1F9B">
        <w:rPr>
          <w:rFonts w:ascii="Calibri" w:eastAsia="Calibri" w:hAnsi="Calibri" w:cs="Calibri"/>
        </w:rPr>
        <w:t>Warner Records</w:t>
      </w:r>
    </w:p>
    <w:p w14:paraId="2BE8DF5E" w14:textId="77777777" w:rsidR="00EB587E" w:rsidRDefault="0006789C" w:rsidP="00EB587E">
      <w:pPr>
        <w:pStyle w:val="NoSpacing"/>
        <w:jc w:val="center"/>
        <w:rPr>
          <w:rFonts w:ascii="Calibri" w:eastAsia="Calibri" w:hAnsi="Calibri" w:cs="Calibri"/>
        </w:rPr>
      </w:pPr>
      <w:hyperlink r:id="rId16" w:history="1">
        <w:r w:rsidR="00EB587E" w:rsidRPr="008D1F9B">
          <w:rPr>
            <w:rStyle w:val="Hyperlink"/>
            <w:rFonts w:ascii="Calibri" w:eastAsia="Calibri" w:hAnsi="Calibri" w:cs="Calibri"/>
          </w:rPr>
          <w:t>Ceri.Roberts@warnerrecords.com</w:t>
        </w:r>
      </w:hyperlink>
    </w:p>
    <w:p w14:paraId="1FCDD924" w14:textId="77777777" w:rsidR="00EB587E" w:rsidRDefault="00EB587E" w:rsidP="00EB587E">
      <w:pPr>
        <w:pStyle w:val="NoSpacing"/>
        <w:jc w:val="center"/>
        <w:rPr>
          <w:rFonts w:ascii="Calibri" w:eastAsia="Calibri" w:hAnsi="Calibri" w:cs="Calibri"/>
        </w:rPr>
      </w:pPr>
    </w:p>
    <w:p w14:paraId="370FF233" w14:textId="77777777" w:rsidR="00EB587E" w:rsidRDefault="00EB587E" w:rsidP="00EB587E">
      <w:pPr>
        <w:pStyle w:val="NoSpacing"/>
        <w:jc w:val="center"/>
        <w:rPr>
          <w:rFonts w:ascii="Calibri" w:eastAsia="Calibri" w:hAnsi="Calibri" w:cs="Calibri"/>
          <w:b/>
        </w:rPr>
      </w:pPr>
      <w:r>
        <w:rPr>
          <w:rFonts w:ascii="Calibri" w:eastAsia="Calibri" w:hAnsi="Calibri" w:cs="Calibri"/>
          <w:b/>
        </w:rPr>
        <w:t>Press Materials:</w:t>
      </w:r>
    </w:p>
    <w:p w14:paraId="79CB6A3D" w14:textId="77777777" w:rsidR="00EB587E" w:rsidRPr="00311A67" w:rsidRDefault="0006789C" w:rsidP="00EB587E">
      <w:pPr>
        <w:pStyle w:val="NoSpacing"/>
        <w:jc w:val="center"/>
        <w:rPr>
          <w:rFonts w:ascii="Calibri" w:eastAsia="Calibri" w:hAnsi="Calibri" w:cs="Calibri"/>
        </w:rPr>
      </w:pPr>
      <w:hyperlink r:id="rId17" w:history="1">
        <w:r w:rsidR="00EB587E" w:rsidRPr="00311A67">
          <w:rPr>
            <w:rStyle w:val="Hyperlink"/>
            <w:rFonts w:ascii="Calibri" w:eastAsia="Calibri" w:hAnsi="Calibri" w:cs="Calibri"/>
          </w:rPr>
          <w:t>press.warnerrecords.com/</w:t>
        </w:r>
        <w:proofErr w:type="spellStart"/>
        <w:r w:rsidR="00EB587E" w:rsidRPr="00311A67">
          <w:rPr>
            <w:rStyle w:val="Hyperlink"/>
            <w:rFonts w:ascii="Calibri" w:eastAsia="Calibri" w:hAnsi="Calibri" w:cs="Calibri"/>
          </w:rPr>
          <w:t>christianleave</w:t>
        </w:r>
        <w:proofErr w:type="spellEnd"/>
      </w:hyperlink>
    </w:p>
    <w:p w14:paraId="0BB78C97" w14:textId="77777777" w:rsidR="00EB587E" w:rsidRDefault="00EB587E" w:rsidP="00EB587E">
      <w:pPr>
        <w:pStyle w:val="NoSpacing"/>
        <w:jc w:val="center"/>
        <w:rPr>
          <w:rFonts w:ascii="Calibri" w:eastAsia="Calibri" w:hAnsi="Calibri" w:cs="Calibri"/>
          <w:b/>
        </w:rPr>
      </w:pPr>
    </w:p>
    <w:p w14:paraId="1B993C06" w14:textId="77777777" w:rsidR="00EB587E" w:rsidRDefault="00EB587E" w:rsidP="00EB587E">
      <w:pPr>
        <w:pStyle w:val="NoSpacing"/>
        <w:jc w:val="center"/>
        <w:rPr>
          <w:rFonts w:ascii="Calibri" w:eastAsia="Calibri" w:hAnsi="Calibri" w:cs="Calibri"/>
          <w:b/>
        </w:rPr>
      </w:pPr>
      <w:r w:rsidRPr="00D737E6">
        <w:rPr>
          <w:b/>
          <w:noProof/>
        </w:rPr>
        <w:drawing>
          <wp:inline distT="0" distB="0" distL="0" distR="0" wp14:anchorId="60A06A60" wp14:editId="051DC78F">
            <wp:extent cx="1504950" cy="374159"/>
            <wp:effectExtent l="0" t="0" r="0" b="6985"/>
            <wp:docPr id="2" name="Picture 2" descr="cid:image004.jpg@01D5E66A.9F2C7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5E66A.9F2C737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520429" cy="378007"/>
                    </a:xfrm>
                    <a:prstGeom prst="rect">
                      <a:avLst/>
                    </a:prstGeom>
                    <a:noFill/>
                    <a:ln>
                      <a:noFill/>
                    </a:ln>
                  </pic:spPr>
                </pic:pic>
              </a:graphicData>
            </a:graphic>
          </wp:inline>
        </w:drawing>
      </w:r>
    </w:p>
    <w:p w14:paraId="6A2DE0CE" w14:textId="77777777" w:rsidR="00EB587E" w:rsidRDefault="00EB587E" w:rsidP="00E44A84">
      <w:pPr>
        <w:pStyle w:val="NoSpacing"/>
      </w:pPr>
    </w:p>
    <w:sectPr w:rsidR="00EB5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84"/>
    <w:rsid w:val="000362D5"/>
    <w:rsid w:val="00062784"/>
    <w:rsid w:val="0006789C"/>
    <w:rsid w:val="000C2BDB"/>
    <w:rsid w:val="002133E6"/>
    <w:rsid w:val="00214A20"/>
    <w:rsid w:val="002727B8"/>
    <w:rsid w:val="002D3358"/>
    <w:rsid w:val="00357932"/>
    <w:rsid w:val="00362892"/>
    <w:rsid w:val="00380F62"/>
    <w:rsid w:val="003A1FAB"/>
    <w:rsid w:val="0045599E"/>
    <w:rsid w:val="00480144"/>
    <w:rsid w:val="004A2AE6"/>
    <w:rsid w:val="005A0B51"/>
    <w:rsid w:val="00636913"/>
    <w:rsid w:val="006E3F2D"/>
    <w:rsid w:val="0071692B"/>
    <w:rsid w:val="00753399"/>
    <w:rsid w:val="007E6029"/>
    <w:rsid w:val="007F2054"/>
    <w:rsid w:val="007F3C34"/>
    <w:rsid w:val="0083740C"/>
    <w:rsid w:val="008574C7"/>
    <w:rsid w:val="00881EE8"/>
    <w:rsid w:val="008915AA"/>
    <w:rsid w:val="008C7159"/>
    <w:rsid w:val="008F20C3"/>
    <w:rsid w:val="008F5101"/>
    <w:rsid w:val="00907713"/>
    <w:rsid w:val="00A02997"/>
    <w:rsid w:val="00A052EF"/>
    <w:rsid w:val="00A424E2"/>
    <w:rsid w:val="00A6247C"/>
    <w:rsid w:val="00A82AF9"/>
    <w:rsid w:val="00AA2525"/>
    <w:rsid w:val="00B34DD6"/>
    <w:rsid w:val="00B60443"/>
    <w:rsid w:val="00B85BB4"/>
    <w:rsid w:val="00B9254A"/>
    <w:rsid w:val="00B96BCE"/>
    <w:rsid w:val="00BB0E38"/>
    <w:rsid w:val="00C12DDB"/>
    <w:rsid w:val="00C32C3B"/>
    <w:rsid w:val="00C344F3"/>
    <w:rsid w:val="00C574BE"/>
    <w:rsid w:val="00D10E00"/>
    <w:rsid w:val="00E2198D"/>
    <w:rsid w:val="00E44A84"/>
    <w:rsid w:val="00E667B8"/>
    <w:rsid w:val="00EB587E"/>
    <w:rsid w:val="00EC7A9E"/>
    <w:rsid w:val="00EE2FF4"/>
    <w:rsid w:val="00F10AFD"/>
    <w:rsid w:val="00F13B9E"/>
    <w:rsid w:val="00F658EA"/>
    <w:rsid w:val="00FB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A84"/>
    <w:pPr>
      <w:spacing w:after="0" w:line="240" w:lineRule="auto"/>
    </w:pPr>
  </w:style>
  <w:style w:type="character" w:styleId="Hyperlink">
    <w:name w:val="Hyperlink"/>
    <w:basedOn w:val="DefaultParagraphFont"/>
    <w:uiPriority w:val="99"/>
    <w:unhideWhenUsed/>
    <w:rsid w:val="00EB587E"/>
    <w:rPr>
      <w:color w:val="0563C1" w:themeColor="hyperlink"/>
      <w:u w:val="single"/>
    </w:rPr>
  </w:style>
  <w:style w:type="paragraph" w:styleId="BalloonText">
    <w:name w:val="Balloon Text"/>
    <w:basedOn w:val="Normal"/>
    <w:link w:val="BalloonTextChar"/>
    <w:uiPriority w:val="99"/>
    <w:semiHidden/>
    <w:unhideWhenUsed/>
    <w:rsid w:val="00EB5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87E"/>
    <w:rPr>
      <w:rFonts w:ascii="Segoe UI" w:hAnsi="Segoe UI" w:cs="Segoe UI"/>
      <w:sz w:val="18"/>
      <w:szCs w:val="18"/>
    </w:rPr>
  </w:style>
  <w:style w:type="character" w:customStyle="1" w:styleId="UnresolvedMention">
    <w:name w:val="Unresolved Mention"/>
    <w:basedOn w:val="DefaultParagraphFont"/>
    <w:uiPriority w:val="99"/>
    <w:semiHidden/>
    <w:unhideWhenUsed/>
    <w:rsid w:val="00AA25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A84"/>
    <w:pPr>
      <w:spacing w:after="0" w:line="240" w:lineRule="auto"/>
    </w:pPr>
  </w:style>
  <w:style w:type="character" w:styleId="Hyperlink">
    <w:name w:val="Hyperlink"/>
    <w:basedOn w:val="DefaultParagraphFont"/>
    <w:uiPriority w:val="99"/>
    <w:unhideWhenUsed/>
    <w:rsid w:val="00EB587E"/>
    <w:rPr>
      <w:color w:val="0563C1" w:themeColor="hyperlink"/>
      <w:u w:val="single"/>
    </w:rPr>
  </w:style>
  <w:style w:type="paragraph" w:styleId="BalloonText">
    <w:name w:val="Balloon Text"/>
    <w:basedOn w:val="Normal"/>
    <w:link w:val="BalloonTextChar"/>
    <w:uiPriority w:val="99"/>
    <w:semiHidden/>
    <w:unhideWhenUsed/>
    <w:rsid w:val="00EB5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87E"/>
    <w:rPr>
      <w:rFonts w:ascii="Segoe UI" w:hAnsi="Segoe UI" w:cs="Segoe UI"/>
      <w:sz w:val="18"/>
      <w:szCs w:val="18"/>
    </w:rPr>
  </w:style>
  <w:style w:type="character" w:customStyle="1" w:styleId="UnresolvedMention">
    <w:name w:val="Unresolved Mention"/>
    <w:basedOn w:val="DefaultParagraphFont"/>
    <w:uiPriority w:val="99"/>
    <w:semiHidden/>
    <w:unhideWhenUsed/>
    <w:rsid w:val="00AA2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tanz2wHqNQ" TargetMode="External"/><Relationship Id="rId13" Type="http://schemas.openxmlformats.org/officeDocument/2006/relationships/hyperlink" Target="https://vm.tiktok.com/wjj9kG/"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nstagram.com/christi2n/?hl=en" TargetMode="External"/><Relationship Id="rId17" Type="http://schemas.openxmlformats.org/officeDocument/2006/relationships/hyperlink" Target="https://press.warnerrecords.com/christianleave" TargetMode="External"/><Relationship Id="rId2" Type="http://schemas.openxmlformats.org/officeDocument/2006/relationships/customXml" Target="../customXml/item2.xml"/><Relationship Id="rId16" Type="http://schemas.openxmlformats.org/officeDocument/2006/relationships/hyperlink" Target="mailto:Ceri.Roberts@warnerrecord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hristianleave.lnk.to/adult" TargetMode="External"/><Relationship Id="rId5" Type="http://schemas.microsoft.com/office/2007/relationships/stylesWithEffects" Target="stylesWithEffects.xml"/><Relationship Id="rId15" Type="http://schemas.openxmlformats.org/officeDocument/2006/relationships/hyperlink" Target="https://twitter.com/ChristianLeave?ref_src=twsrc%5Egoogle%7Ctwcamp%5Eserp%7Ctwgr%5Eauthor" TargetMode="External"/><Relationship Id="rId10" Type="http://schemas.openxmlformats.org/officeDocument/2006/relationships/hyperlink" Target="https://press.warnerrecords.com/christianleave" TargetMode="External"/><Relationship Id="rId19" Type="http://schemas.openxmlformats.org/officeDocument/2006/relationships/image" Target="cid:image004.jpg@01D5E663.19B041B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youtube.com/channel/UCW0RlqT2XzTpvZM6W-jJO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8F2A8BE6E08149B2FAD1FBA5848A71" ma:contentTypeVersion="10" ma:contentTypeDescription="Create a new document." ma:contentTypeScope="" ma:versionID="620178a84f93daab45e91cc0dbdc4341">
  <xsd:schema xmlns:xsd="http://www.w3.org/2001/XMLSchema" xmlns:xs="http://www.w3.org/2001/XMLSchema" xmlns:p="http://schemas.microsoft.com/office/2006/metadata/properties" xmlns:ns3="c8957655-f702-4095-807c-faae5da625b0" targetNamespace="http://schemas.microsoft.com/office/2006/metadata/properties" ma:root="true" ma:fieldsID="d921ebf23c56c1bb9f239806b6f525da" ns3:_="">
    <xsd:import namespace="c8957655-f702-4095-807c-faae5da62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7655-f702-4095-807c-faae5da62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EE5FF-B8C2-4AF7-8F1C-5A07CF3771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5C074C-343F-4BB3-BD04-58B6D93E0AE7}">
  <ds:schemaRefs>
    <ds:schemaRef ds:uri="http://schemas.microsoft.com/sharepoint/v3/contenttype/forms"/>
  </ds:schemaRefs>
</ds:datastoreItem>
</file>

<file path=customXml/itemProps3.xml><?xml version="1.0" encoding="utf-8"?>
<ds:datastoreItem xmlns:ds="http://schemas.openxmlformats.org/officeDocument/2006/customXml" ds:itemID="{458A1B8A-C6A0-4B6A-AEA9-F4C78F9B1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57655-f702-4095-807c-faae5da62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Ceri</dc:creator>
  <cp:lastModifiedBy>Patrice Compere</cp:lastModifiedBy>
  <cp:revision>2</cp:revision>
  <dcterms:created xsi:type="dcterms:W3CDTF">2020-07-23T17:33:00Z</dcterms:created>
  <dcterms:modified xsi:type="dcterms:W3CDTF">2020-07-23T17:33:00Z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0x010100658F2A8BE6E08149B2FAD1FBA5848A71</vt:lpwstr>
  </property>
</Properties>
</file>