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01D6" w14:textId="0AE6B13C" w:rsidR="00F113B6" w:rsidRDefault="00F113B6" w:rsidP="002B29E3">
      <w:pPr>
        <w:jc w:val="center"/>
        <w:rPr>
          <w:rFonts w:ascii="Calibri Light" w:eastAsia="Times New Roman" w:hAnsi="Calibri Light" w:cs="Calibri Light"/>
          <w:b/>
          <w:bCs/>
          <w:color w:val="000000"/>
          <w:sz w:val="40"/>
          <w:szCs w:val="40"/>
          <w:lang w:val="en-GB"/>
        </w:rPr>
      </w:pPr>
      <w:r w:rsidRPr="009C605C">
        <w:rPr>
          <w:rFonts w:ascii="Calibri Light" w:eastAsia="Times New Roman" w:hAnsi="Calibri Light" w:cs="Calibri Light"/>
          <w:b/>
          <w:bCs/>
          <w:color w:val="000000"/>
          <w:sz w:val="40"/>
          <w:szCs w:val="40"/>
          <w:lang w:val="en-GB"/>
        </w:rPr>
        <w:fldChar w:fldCharType="begin"/>
      </w:r>
      <w:r w:rsidRPr="009C605C">
        <w:rPr>
          <w:rFonts w:ascii="Calibri Light" w:eastAsia="Times New Roman" w:hAnsi="Calibri Light" w:cs="Calibri Light"/>
          <w:b/>
          <w:bCs/>
          <w:color w:val="000000"/>
          <w:sz w:val="40"/>
          <w:szCs w:val="40"/>
          <w:lang w:val="en-GB"/>
        </w:rPr>
        <w:instrText xml:space="preserve"> INCLUDEPICTURE "/var/folders/kf/v6dntks955j4xr91961zp0200000gp/T/com.microsoft.Word/WebArchiveCopyPasteTempFiles/cidimage001.png@01D6875D.27214B50" \* MERGEFORMATINET </w:instrText>
      </w:r>
      <w:r w:rsidRPr="009C605C">
        <w:rPr>
          <w:rFonts w:ascii="Calibri Light" w:eastAsia="Times New Roman" w:hAnsi="Calibri Light" w:cs="Calibri Light"/>
          <w:b/>
          <w:bCs/>
          <w:color w:val="000000"/>
          <w:sz w:val="40"/>
          <w:szCs w:val="40"/>
          <w:lang w:val="en-GB"/>
        </w:rPr>
        <w:fldChar w:fldCharType="separate"/>
      </w:r>
      <w:r w:rsidRPr="00C34A3A">
        <w:rPr>
          <w:rFonts w:ascii="Calibri Light" w:eastAsia="Times New Roman" w:hAnsi="Calibri Light" w:cs="Calibri Light"/>
          <w:b/>
          <w:noProof/>
          <w:color w:val="000000"/>
          <w:sz w:val="40"/>
          <w:szCs w:val="40"/>
          <w:lang w:val="en-GB"/>
        </w:rPr>
        <w:drawing>
          <wp:inline distT="0" distB="0" distL="0" distR="0" wp14:anchorId="539A167B" wp14:editId="25E70605">
            <wp:extent cx="2812473" cy="339725"/>
            <wp:effectExtent l="0" t="0" r="0" b="3175"/>
            <wp:docPr id="2" name="Picture 2" descr="cidimage001.png@01D686EE.6B1F9A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image001.png@01D686EE.6B1F9A6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11" cy="35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05C">
        <w:rPr>
          <w:rFonts w:ascii="Calibri Light" w:eastAsia="Times New Roman" w:hAnsi="Calibri Light" w:cs="Calibri Light"/>
          <w:b/>
          <w:bCs/>
          <w:color w:val="000000"/>
          <w:sz w:val="40"/>
          <w:szCs w:val="40"/>
          <w:lang w:val="en-GB"/>
        </w:rPr>
        <w:fldChar w:fldCharType="end"/>
      </w:r>
    </w:p>
    <w:p w14:paraId="4F2A0D1C" w14:textId="77777777" w:rsidR="00F113B6" w:rsidRDefault="00F113B6" w:rsidP="002B29E3">
      <w:pPr>
        <w:jc w:val="center"/>
        <w:rPr>
          <w:rFonts w:eastAsia="Times New Roman" w:cstheme="minorHAnsi"/>
          <w:color w:val="000000"/>
        </w:rPr>
      </w:pPr>
    </w:p>
    <w:p w14:paraId="7B5F5EB2" w14:textId="445ABD7D" w:rsidR="00F113B6" w:rsidRPr="002B29E3" w:rsidRDefault="00F113B6" w:rsidP="00F113B6">
      <w:pPr>
        <w:jc w:val="center"/>
        <w:rPr>
          <w:rFonts w:eastAsia="Times New Roman" w:cstheme="minorHAnsi"/>
          <w:sz w:val="32"/>
          <w:szCs w:val="32"/>
          <w:lang w:eastAsia="fr-FR"/>
        </w:rPr>
      </w:pPr>
      <w:r w:rsidRPr="002B29E3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 xml:space="preserve">DAVID GUETTA &amp; MORTEN REWORK </w:t>
      </w:r>
      <w:r w:rsidR="004B23A3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 xml:space="preserve">THE </w:t>
      </w:r>
      <w:bookmarkStart w:id="0" w:name="_GoBack"/>
      <w:bookmarkEnd w:id="0"/>
      <w:r w:rsidRPr="002B29E3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>FLEETWOOD MAC</w:t>
      </w:r>
    </w:p>
    <w:p w14:paraId="14C0DEA2" w14:textId="627ACA4F" w:rsidR="00F113B6" w:rsidRDefault="00F113B6" w:rsidP="00F113B6">
      <w:pPr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</w:pPr>
      <w:r w:rsidRPr="002B29E3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 xml:space="preserve">CLASSIC 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>“</w:t>
      </w:r>
      <w:r w:rsidRPr="002B29E3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>DREAMS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 xml:space="preserve">” </w:t>
      </w:r>
      <w:r w:rsidR="002478AE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>FEATURING LANIE GARDNER</w:t>
      </w:r>
      <w:r w:rsidRPr="002B29E3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 xml:space="preserve"> </w:t>
      </w:r>
    </w:p>
    <w:p w14:paraId="1BB024C0" w14:textId="77777777" w:rsidR="002478AE" w:rsidRDefault="002478AE" w:rsidP="00F113B6">
      <w:pPr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</w:pPr>
    </w:p>
    <w:p w14:paraId="47489021" w14:textId="4F7E8A61" w:rsidR="00F113B6" w:rsidRPr="002478AE" w:rsidRDefault="004B23A3" w:rsidP="002478AE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hyperlink r:id="rId5" w:history="1">
        <w:r w:rsidR="002478AE" w:rsidRPr="00E85AC8">
          <w:rPr>
            <w:rStyle w:val="Hyperlink"/>
            <w:rFonts w:eastAsia="Times New Roman" w:cstheme="minorHAnsi"/>
            <w:b/>
            <w:bCs/>
            <w:sz w:val="28"/>
            <w:szCs w:val="28"/>
            <w:lang w:eastAsia="fr-FR"/>
          </w:rPr>
          <w:t>LISTEN HERE</w:t>
        </w:r>
      </w:hyperlink>
    </w:p>
    <w:p w14:paraId="0E9B6ADD" w14:textId="77777777" w:rsidR="00F113B6" w:rsidRDefault="00F113B6" w:rsidP="002B29E3">
      <w:pPr>
        <w:jc w:val="center"/>
        <w:rPr>
          <w:rFonts w:eastAsia="Times New Roman" w:cstheme="minorHAnsi"/>
          <w:color w:val="000000"/>
        </w:rPr>
      </w:pPr>
    </w:p>
    <w:p w14:paraId="564CE1FA" w14:textId="45CE18D5" w:rsidR="00153ECB" w:rsidRPr="00E85AC8" w:rsidRDefault="002B29E3" w:rsidP="002B29E3">
      <w:pPr>
        <w:jc w:val="center"/>
        <w:rPr>
          <w:rFonts w:eastAsia="Times New Roman" w:cstheme="minorHAnsi"/>
          <w:color w:val="000000"/>
        </w:rPr>
      </w:pPr>
      <w:r w:rsidRPr="00E85AC8">
        <w:rPr>
          <w:rFonts w:eastAsia="Times New Roman" w:cstheme="minorHAnsi"/>
          <w:noProof/>
          <w:color w:val="000000"/>
        </w:rPr>
        <w:drawing>
          <wp:inline distT="0" distB="0" distL="0" distR="0" wp14:anchorId="3E353DA8" wp14:editId="24132DE4">
            <wp:extent cx="1651289" cy="165128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vid Guetta &amp; MORTEN feat Lanie Gardner Dreams SINGLE 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015" cy="166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DAB47" w14:textId="77777777" w:rsidR="002B29E3" w:rsidRPr="002B29E3" w:rsidRDefault="002B29E3" w:rsidP="002B29E3">
      <w:pPr>
        <w:rPr>
          <w:rFonts w:eastAsia="Times New Roman" w:cstheme="minorHAnsi"/>
          <w:lang w:eastAsia="fr-FR"/>
        </w:rPr>
      </w:pPr>
    </w:p>
    <w:p w14:paraId="15C2D6E1" w14:textId="787E01DA" w:rsidR="00F939EA" w:rsidRDefault="002478AE" w:rsidP="00FF5F9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Dec</w:t>
      </w:r>
      <w:r w:rsidR="008C2A5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ember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 4</w:t>
      </w:r>
      <w:r w:rsidRPr="002478AE">
        <w:rPr>
          <w:rFonts w:ascii="Calibri" w:eastAsia="Times New Roman" w:hAnsi="Calibri" w:cs="Calibri"/>
          <w:b/>
          <w:bCs/>
          <w:color w:val="000000"/>
          <w:sz w:val="22"/>
          <w:szCs w:val="22"/>
          <w:vertAlign w:val="superscript"/>
          <w:lang w:eastAsia="fr-FR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, 2020 (Los Angeles, CA) -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</w:t>
      </w:r>
      <w:r w:rsidR="00FF5F9A" w:rsidRPr="00FF5F9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fter eight </w:t>
      </w:r>
      <w:r w:rsidR="00714BC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monstrous</w:t>
      </w:r>
      <w:r w:rsidR="00FF5F9A" w:rsidRPr="00FF5F9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="00FF5F9A" w:rsidRPr="00FF5F9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Future Rave </w:t>
      </w:r>
      <w:r w:rsidR="00FF5F9A" w:rsidRPr="00FF5F9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collaborations</w:t>
      </w:r>
      <w:r w:rsidR="00714BC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racking up over 140 million streams</w:t>
      </w:r>
      <w:r w:rsidR="00FF5F9A" w:rsidRPr="00FF5F9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, </w:t>
      </w:r>
      <w:r w:rsidR="00FF5F9A" w:rsidRPr="00FF5F9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David Guetta </w:t>
      </w:r>
      <w:r w:rsidR="00FF5F9A" w:rsidRPr="00FF5F9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and</w:t>
      </w:r>
      <w:r w:rsidR="00FF5F9A" w:rsidRPr="00FF5F9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 MORTEN </w:t>
      </w:r>
      <w:r w:rsidR="00FF5F9A" w:rsidRPr="00FF5F9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are back with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a rework of </w:t>
      </w:r>
      <w:r w:rsidR="00FF5F9A" w:rsidRPr="00FF5F9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Fleetwood Mac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’s</w:t>
      </w:r>
      <w:r w:rsidR="00FF5F9A" w:rsidRPr="00FF5F9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all-time classic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“</w:t>
      </w:r>
      <w:r w:rsidR="00FF5F9A" w:rsidRPr="00FF5F9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Dreams</w:t>
      </w:r>
      <w:r w:rsidR="00E439B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,” </w:t>
      </w:r>
      <w:r w:rsidR="00E439B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featuring rising star </w:t>
      </w:r>
      <w:r w:rsidR="00E439B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Lan</w:t>
      </w:r>
      <w:r w:rsidR="0006611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i</w:t>
      </w:r>
      <w:r w:rsidR="00E439B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e Gardner.</w:t>
      </w:r>
      <w:r w:rsidR="0006611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 </w:t>
      </w:r>
      <w:r w:rsidR="00714BC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They bring the 1970’s standard onto the modern dancefloor, drenched with emotion.</w:t>
      </w:r>
      <w:r w:rsidR="00E439B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  </w:t>
      </w:r>
      <w:r w:rsidR="00714BC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Guetta</w:t>
      </w:r>
      <w:r w:rsidR="00E439B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="00F939E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discovered Lan</w:t>
      </w:r>
      <w:r w:rsidR="0006611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i</w:t>
      </w:r>
      <w:r w:rsidR="00F939E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e’s cover of “Dreams” on YouTube which has over 7 million views</w:t>
      </w:r>
      <w:r w:rsidR="00EF4DE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and counting. </w:t>
      </w:r>
      <w:r w:rsidR="00714BC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He </w:t>
      </w:r>
      <w:r w:rsidR="00F939E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immediately fell in love with </w:t>
      </w:r>
      <w:r w:rsidR="00EF4DE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Lan</w:t>
      </w:r>
      <w:r w:rsidR="0006611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i</w:t>
      </w:r>
      <w:r w:rsidR="00EF4DE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e’s</w:t>
      </w:r>
      <w:r w:rsid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="00F939E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rendition and invited </w:t>
      </w:r>
      <w:r w:rsid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her</w:t>
      </w:r>
      <w:r w:rsidR="00F939E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to feature on the Future Rave remix.</w:t>
      </w:r>
      <w:r w:rsidR="0006611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="00EF4DE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She</w:t>
      </w:r>
      <w:r w:rsidR="00F939E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delivered </w:t>
      </w:r>
      <w:r w:rsid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a powerful performance that </w:t>
      </w:r>
      <w:r w:rsidR="00EF4DE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is paired </w:t>
      </w:r>
      <w:r w:rsid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perfectly with David and Morten’s razor-sharp production.</w:t>
      </w:r>
    </w:p>
    <w:p w14:paraId="672663E2" w14:textId="46D2D5AE" w:rsidR="00714BC1" w:rsidRDefault="00714BC1" w:rsidP="00FF5F9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14:paraId="6B6AAE91" w14:textId="77777777" w:rsidR="00714BC1" w:rsidRPr="00714BC1" w:rsidRDefault="00714BC1" w:rsidP="00714BC1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714BC1">
        <w:rPr>
          <w:rFonts w:ascii="Calibri" w:hAnsi="Calibri" w:cs="Arial"/>
          <w:color w:val="000000"/>
          <w:sz w:val="22"/>
          <w:szCs w:val="22"/>
        </w:rPr>
        <w:t>Gardner’s smooth-as-silk, soulful vocal strains are drenched in sustained bass tones and a dizzying synth arpeggio that slowly reveals itself. The track builds powerfully and imperceptibly to its crescendo as a stuttering, bleeping riff cuts through the mix, recalling classic ‘90s trance bangers. The drop lays on a crisp beat, punctuating the brooding bass perfectly. Another enormous breakdown pushes us to the final stretch, where the groove and the vocals finally unite in an ecstatic release of tension. </w:t>
      </w:r>
    </w:p>
    <w:p w14:paraId="163EC504" w14:textId="77777777" w:rsidR="00FF5F9A" w:rsidRPr="00FF5F9A" w:rsidRDefault="00FF5F9A" w:rsidP="00FF5F9A">
      <w:pPr>
        <w:rPr>
          <w:rFonts w:ascii="Times New Roman" w:eastAsia="Times New Roman" w:hAnsi="Times New Roman" w:cs="Times New Roman"/>
          <w:lang w:eastAsia="fr-FR"/>
        </w:rPr>
      </w:pPr>
    </w:p>
    <w:p w14:paraId="03C94F30" w14:textId="13C0274D" w:rsidR="00FF5F9A" w:rsidRDefault="00FF5F9A" w:rsidP="00E1796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This is </w:t>
      </w:r>
      <w:r w:rsidR="00714BC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Guetta’s</w:t>
      </w:r>
      <w:r w:rsidR="00923CF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P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first cover since 2014’s </w:t>
      </w:r>
      <w:r w:rsid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“</w:t>
      </w:r>
      <w:r w:rsidRP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Shot Me Down</w:t>
      </w:r>
      <w:r w:rsid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” featuring Skylar Gray</w:t>
      </w:r>
      <w:r w:rsidRP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— his rework of Nancy Sinatra’s sultry </w:t>
      </w:r>
      <w:r w:rsid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“</w:t>
      </w:r>
      <w:r w:rsidRP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Bang Bang</w:t>
      </w:r>
      <w:r w:rsid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,” w</w:t>
      </w:r>
      <w:r w:rsidRP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hich has</w:t>
      </w:r>
      <w:r w:rsid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amassed </w:t>
      </w:r>
      <w:r w:rsidRP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7</w:t>
      </w:r>
      <w:r w:rsidR="00714BC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6</w:t>
      </w:r>
      <w:r w:rsidRPr="00FB52D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0 million streams to </w:t>
      </w:r>
      <w:r w:rsidRPr="00E17960">
        <w:rPr>
          <w:rFonts w:eastAsia="Times New Roman" w:cs="Calibri"/>
          <w:color w:val="000000"/>
          <w:sz w:val="22"/>
          <w:szCs w:val="22"/>
          <w:lang w:eastAsia="fr-FR"/>
        </w:rPr>
        <w:t xml:space="preserve">date. </w:t>
      </w:r>
      <w:r w:rsidR="00E17960">
        <w:rPr>
          <w:rFonts w:eastAsia="Times New Roman" w:cs="Calibri"/>
          <w:color w:val="000000"/>
          <w:sz w:val="22"/>
          <w:szCs w:val="22"/>
          <w:lang w:eastAsia="fr-FR"/>
        </w:rPr>
        <w:t xml:space="preserve"> </w:t>
      </w:r>
      <w:r w:rsidR="00E17960" w:rsidRPr="00E17960">
        <w:rPr>
          <w:rFonts w:cs="Arial"/>
          <w:color w:val="000000"/>
          <w:sz w:val="22"/>
          <w:szCs w:val="22"/>
        </w:rPr>
        <w:t xml:space="preserve">This one has all the hallmarks of another Guetta smash with the addition of Danish DJ/Producer superstar </w:t>
      </w:r>
      <w:r w:rsidR="00E17960" w:rsidRPr="00E17960">
        <w:rPr>
          <w:rFonts w:cs="Arial"/>
          <w:b/>
          <w:bCs/>
          <w:color w:val="000000"/>
          <w:sz w:val="22"/>
          <w:szCs w:val="22"/>
        </w:rPr>
        <w:t>MORTEN</w:t>
      </w:r>
      <w:r w:rsidR="00E17960" w:rsidRPr="00E17960">
        <w:rPr>
          <w:rFonts w:cs="Arial"/>
          <w:color w:val="000000"/>
          <w:sz w:val="22"/>
          <w:szCs w:val="22"/>
        </w:rPr>
        <w:t>, and which looks set to introduce</w:t>
      </w:r>
      <w:r w:rsidR="00E17960" w:rsidRPr="00E17960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E17960" w:rsidRPr="00E17960">
        <w:rPr>
          <w:rFonts w:cs="Arial"/>
          <w:color w:val="000000"/>
          <w:sz w:val="22"/>
          <w:szCs w:val="22"/>
        </w:rPr>
        <w:t>Fleetwood Mac’s classic to a new generation.</w:t>
      </w:r>
    </w:p>
    <w:p w14:paraId="257700C1" w14:textId="77777777" w:rsidR="00E17960" w:rsidRPr="00FF5F9A" w:rsidRDefault="00E17960" w:rsidP="00E17960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5CEF949D" w14:textId="23BEE1C1" w:rsidR="00FF5F9A" w:rsidRDefault="00714BC1" w:rsidP="00FF5F9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Guetta</w:t>
      </w:r>
      <w:r w:rsidR="00FF5F9A" w:rsidRPr="00FF5F9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recently delivered an incredible set for </w:t>
      </w:r>
      <w:r w:rsidR="00FF5F9A" w:rsidRPr="0046559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the DJ Mag</w:t>
      </w:r>
      <w:r w:rsidR="00E1796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Top 100 DJs</w:t>
      </w:r>
      <w:r w:rsidR="006747A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 </w:t>
      </w:r>
      <w:r w:rsidR="00FF5F9A" w:rsidRPr="00FF5F9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ceremony livestream, with every single track in his set produced or remixed by him. It marked a new era in his career, </w:t>
      </w:r>
      <w:r w:rsidR="00E1796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showing a </w:t>
      </w:r>
      <w:r w:rsidR="00FF5F9A" w:rsidRPr="00FF5F9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huge global audience what his </w:t>
      </w:r>
      <w:r w:rsidR="00FF5F9A" w:rsidRPr="0046559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Future Rave</w:t>
      </w:r>
      <w:r w:rsidR="00FF5F9A" w:rsidRPr="00FF5F9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sound is all about. The thousands of positive comments on the YouTube stream showed that he is winning many new fans as well as delighting old one</w:t>
      </w:r>
      <w:r w:rsidR="0046559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s.   </w:t>
      </w:r>
      <w:r w:rsidR="00504C7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His</w:t>
      </w:r>
      <w:r w:rsidR="0046559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="00504C7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latest global smash </w:t>
      </w:r>
      <w:r w:rsidR="0046559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“Let’s Love” with Sia </w:t>
      </w:r>
      <w:r w:rsidR="00504C7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recently </w:t>
      </w:r>
      <w:r w:rsidR="0046559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hit #1 on the </w:t>
      </w:r>
      <w:r w:rsidR="00504C7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U.S. Dance Radio Chart, #2 on the European Radio Chart, #6 on the Shazam Global Chart and is nearing 100 million audio and video streams.</w:t>
      </w:r>
    </w:p>
    <w:p w14:paraId="2F7CC5D2" w14:textId="60BDCCCD" w:rsidR="00504C7C" w:rsidRDefault="00504C7C" w:rsidP="00FF5F9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14:paraId="1F9D667A" w14:textId="3218350C" w:rsidR="00327F66" w:rsidRPr="00223172" w:rsidRDefault="00327F66" w:rsidP="00504C7C">
      <w:pPr>
        <w:jc w:val="center"/>
        <w:rPr>
          <w:rFonts w:eastAsia="Times New Roman" w:cs="Times New Roman"/>
          <w:color w:val="000000"/>
          <w:sz w:val="22"/>
          <w:szCs w:val="22"/>
        </w:rPr>
      </w:pPr>
      <w:r w:rsidRPr="00223172">
        <w:rPr>
          <w:rFonts w:cs="Arial"/>
          <w:sz w:val="22"/>
          <w:szCs w:val="22"/>
        </w:rPr>
        <w:t>Follow David Guetta:</w:t>
      </w:r>
    </w:p>
    <w:p w14:paraId="747111F6" w14:textId="467079C2" w:rsidR="00327F66" w:rsidRPr="00223172" w:rsidRDefault="004B23A3" w:rsidP="00327F6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hyperlink r:id="rId7" w:history="1">
        <w:r w:rsidR="00327F66" w:rsidRPr="00223172">
          <w:rPr>
            <w:rStyle w:val="Hyperlink"/>
            <w:rFonts w:asciiTheme="minorHAnsi" w:hAnsiTheme="minorHAnsi" w:cs="Arial"/>
            <w:b/>
            <w:sz w:val="22"/>
            <w:szCs w:val="22"/>
          </w:rPr>
          <w:t>Official</w:t>
        </w:r>
      </w:hyperlink>
      <w:r w:rsidR="00327F66" w:rsidRPr="00223172">
        <w:rPr>
          <w:rFonts w:asciiTheme="minorHAnsi" w:hAnsiTheme="minorHAnsi" w:cs="Arial"/>
          <w:sz w:val="22"/>
          <w:szCs w:val="22"/>
        </w:rPr>
        <w:t xml:space="preserve"> |</w:t>
      </w:r>
      <w:hyperlink r:id="rId8" w:history="1">
        <w:r w:rsidR="00327F66" w:rsidRPr="00223172">
          <w:rPr>
            <w:rStyle w:val="Hyperlink"/>
            <w:rFonts w:asciiTheme="minorHAnsi" w:hAnsiTheme="minorHAnsi" w:cs="Arial"/>
            <w:sz w:val="22"/>
            <w:szCs w:val="22"/>
          </w:rPr>
          <w:t xml:space="preserve"> </w:t>
        </w:r>
        <w:r w:rsidR="00327F66" w:rsidRPr="00223172">
          <w:rPr>
            <w:rStyle w:val="Hyperlink"/>
            <w:rFonts w:asciiTheme="minorHAnsi" w:hAnsiTheme="minorHAnsi" w:cs="Arial"/>
            <w:b/>
            <w:sz w:val="22"/>
            <w:szCs w:val="22"/>
          </w:rPr>
          <w:t>Twitter</w:t>
        </w:r>
      </w:hyperlink>
      <w:r w:rsidR="00327F66" w:rsidRPr="00223172">
        <w:rPr>
          <w:rFonts w:asciiTheme="minorHAnsi" w:hAnsiTheme="minorHAnsi" w:cs="Arial"/>
          <w:sz w:val="22"/>
          <w:szCs w:val="22"/>
        </w:rPr>
        <w:t xml:space="preserve"> | </w:t>
      </w:r>
      <w:hyperlink r:id="rId9" w:history="1">
        <w:r w:rsidR="00327F66" w:rsidRPr="00223172">
          <w:rPr>
            <w:rStyle w:val="Hyperlink"/>
            <w:rFonts w:asciiTheme="minorHAnsi" w:hAnsiTheme="minorHAnsi" w:cs="Arial"/>
            <w:b/>
            <w:sz w:val="22"/>
            <w:szCs w:val="22"/>
          </w:rPr>
          <w:t>Instagram</w:t>
        </w:r>
      </w:hyperlink>
      <w:r w:rsidR="00327F66" w:rsidRPr="00223172">
        <w:rPr>
          <w:rFonts w:asciiTheme="minorHAnsi" w:hAnsiTheme="minorHAnsi" w:cs="Arial"/>
          <w:sz w:val="22"/>
          <w:szCs w:val="22"/>
        </w:rPr>
        <w:t xml:space="preserve"> | </w:t>
      </w:r>
      <w:hyperlink r:id="rId10" w:history="1">
        <w:r w:rsidR="00327F66" w:rsidRPr="00223172">
          <w:rPr>
            <w:rStyle w:val="Hyperlink"/>
            <w:rFonts w:asciiTheme="minorHAnsi" w:hAnsiTheme="minorHAnsi" w:cs="Arial"/>
            <w:b/>
            <w:sz w:val="22"/>
            <w:szCs w:val="22"/>
          </w:rPr>
          <w:t>Facebook</w:t>
        </w:r>
      </w:hyperlink>
      <w:r w:rsidR="00327F66" w:rsidRPr="00223172">
        <w:rPr>
          <w:rFonts w:asciiTheme="minorHAnsi" w:hAnsiTheme="minorHAnsi" w:cs="Arial"/>
          <w:sz w:val="22"/>
          <w:szCs w:val="22"/>
        </w:rPr>
        <w:t xml:space="preserve"> | </w:t>
      </w:r>
      <w:hyperlink r:id="rId11" w:history="1">
        <w:r w:rsidR="00327F66" w:rsidRPr="00223172">
          <w:rPr>
            <w:rStyle w:val="Hyperlink"/>
            <w:rFonts w:asciiTheme="minorHAnsi" w:hAnsiTheme="minorHAnsi" w:cs="Arial"/>
            <w:b/>
            <w:sz w:val="22"/>
            <w:szCs w:val="22"/>
          </w:rPr>
          <w:t>Press Materials</w:t>
        </w:r>
      </w:hyperlink>
      <w:r w:rsidR="00327F66" w:rsidRPr="00223172">
        <w:rPr>
          <w:rFonts w:asciiTheme="minorHAnsi" w:hAnsiTheme="minorHAnsi" w:cs="Arial"/>
          <w:sz w:val="22"/>
          <w:szCs w:val="22"/>
        </w:rPr>
        <w:t xml:space="preserve"> </w:t>
      </w:r>
    </w:p>
    <w:p w14:paraId="63FBEE80" w14:textId="52F99B56" w:rsidR="00223172" w:rsidRPr="00223172" w:rsidRDefault="00223172" w:rsidP="00327F6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14:paraId="585A0DDE" w14:textId="77777777" w:rsidR="00223172" w:rsidRPr="00223172" w:rsidRDefault="00223172" w:rsidP="0022317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223172">
        <w:rPr>
          <w:rFonts w:asciiTheme="minorHAnsi" w:hAnsiTheme="minorHAnsi" w:cs="Arial"/>
          <w:color w:val="000000"/>
          <w:sz w:val="22"/>
          <w:szCs w:val="22"/>
        </w:rPr>
        <w:t>Follow MORTEN:</w:t>
      </w:r>
    </w:p>
    <w:p w14:paraId="11D2E9C6" w14:textId="77777777" w:rsidR="00223172" w:rsidRPr="00223172" w:rsidRDefault="004B23A3" w:rsidP="0022317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hyperlink r:id="rId12" w:history="1">
        <w:r w:rsidR="00223172" w:rsidRPr="00223172">
          <w:rPr>
            <w:rStyle w:val="Hyperlink"/>
            <w:rFonts w:asciiTheme="minorHAnsi" w:hAnsiTheme="minorHAnsi" w:cs="Arial"/>
            <w:b/>
            <w:bCs/>
            <w:color w:val="1155CC"/>
            <w:sz w:val="22"/>
            <w:szCs w:val="22"/>
          </w:rPr>
          <w:t>Official</w:t>
        </w:r>
      </w:hyperlink>
      <w:r w:rsidR="00223172" w:rsidRPr="0022317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| </w:t>
      </w:r>
      <w:hyperlink r:id="rId13" w:history="1">
        <w:r w:rsidR="00223172" w:rsidRPr="00223172">
          <w:rPr>
            <w:rStyle w:val="Hyperlink"/>
            <w:rFonts w:asciiTheme="minorHAnsi" w:hAnsiTheme="minorHAnsi" w:cs="Arial"/>
            <w:b/>
            <w:bCs/>
            <w:color w:val="1155CC"/>
            <w:sz w:val="22"/>
            <w:szCs w:val="22"/>
          </w:rPr>
          <w:t>Twitter</w:t>
        </w:r>
      </w:hyperlink>
      <w:r w:rsidR="00223172" w:rsidRPr="0022317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| </w:t>
      </w:r>
      <w:hyperlink r:id="rId14" w:history="1">
        <w:r w:rsidR="00223172" w:rsidRPr="00223172">
          <w:rPr>
            <w:rStyle w:val="Hyperlink"/>
            <w:rFonts w:asciiTheme="minorHAnsi" w:hAnsiTheme="minorHAnsi" w:cs="Arial"/>
            <w:b/>
            <w:bCs/>
            <w:color w:val="1155CC"/>
            <w:sz w:val="22"/>
            <w:szCs w:val="22"/>
          </w:rPr>
          <w:t>Instagram</w:t>
        </w:r>
      </w:hyperlink>
      <w:r w:rsidR="00223172" w:rsidRPr="0022317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| </w:t>
      </w:r>
      <w:hyperlink r:id="rId15" w:history="1">
        <w:r w:rsidR="00223172" w:rsidRPr="00223172">
          <w:rPr>
            <w:rStyle w:val="Hyperlink"/>
            <w:rFonts w:asciiTheme="minorHAnsi" w:hAnsiTheme="minorHAnsi" w:cs="Arial"/>
            <w:b/>
            <w:bCs/>
            <w:color w:val="1155CC"/>
            <w:sz w:val="22"/>
            <w:szCs w:val="22"/>
          </w:rPr>
          <w:t>Facebook</w:t>
        </w:r>
      </w:hyperlink>
    </w:p>
    <w:p w14:paraId="635F0886" w14:textId="77777777" w:rsidR="00223172" w:rsidRPr="00223172" w:rsidRDefault="00223172" w:rsidP="00223172">
      <w:pPr>
        <w:rPr>
          <w:sz w:val="22"/>
          <w:szCs w:val="22"/>
        </w:rPr>
      </w:pPr>
    </w:p>
    <w:p w14:paraId="4FD6F457" w14:textId="77777777" w:rsidR="00223172" w:rsidRPr="00223172" w:rsidRDefault="00223172" w:rsidP="0022317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223172">
        <w:rPr>
          <w:rFonts w:asciiTheme="minorHAnsi" w:hAnsiTheme="minorHAnsi" w:cs="Arial"/>
          <w:color w:val="000000"/>
          <w:sz w:val="22"/>
          <w:szCs w:val="22"/>
        </w:rPr>
        <w:t>Follow Lanie Gardner:</w:t>
      </w:r>
    </w:p>
    <w:p w14:paraId="04688A85" w14:textId="77777777" w:rsidR="00223172" w:rsidRPr="00223172" w:rsidRDefault="004B23A3" w:rsidP="0022317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hyperlink r:id="rId16" w:history="1">
        <w:r w:rsidR="00223172" w:rsidRPr="00223172">
          <w:rPr>
            <w:rStyle w:val="Hyperlink"/>
            <w:rFonts w:asciiTheme="minorHAnsi" w:hAnsiTheme="minorHAnsi" w:cs="Arial"/>
            <w:b/>
            <w:bCs/>
            <w:color w:val="1155CC"/>
            <w:sz w:val="22"/>
            <w:szCs w:val="22"/>
          </w:rPr>
          <w:t>Twitter</w:t>
        </w:r>
      </w:hyperlink>
      <w:r w:rsidR="00223172" w:rsidRPr="0022317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| </w:t>
      </w:r>
      <w:hyperlink r:id="rId17" w:history="1">
        <w:r w:rsidR="00223172" w:rsidRPr="00223172">
          <w:rPr>
            <w:rStyle w:val="Hyperlink"/>
            <w:rFonts w:asciiTheme="minorHAnsi" w:hAnsiTheme="minorHAnsi" w:cs="Arial"/>
            <w:b/>
            <w:bCs/>
            <w:color w:val="1155CC"/>
            <w:sz w:val="22"/>
            <w:szCs w:val="22"/>
          </w:rPr>
          <w:t>Instagram</w:t>
        </w:r>
      </w:hyperlink>
      <w:r w:rsidR="00223172" w:rsidRPr="0022317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| </w:t>
      </w:r>
      <w:hyperlink r:id="rId18" w:history="1">
        <w:r w:rsidR="00223172" w:rsidRPr="00223172">
          <w:rPr>
            <w:rStyle w:val="Hyperlink"/>
            <w:rFonts w:asciiTheme="minorHAnsi" w:hAnsiTheme="minorHAnsi" w:cs="Arial"/>
            <w:b/>
            <w:bCs/>
            <w:color w:val="1155CC"/>
            <w:sz w:val="22"/>
            <w:szCs w:val="22"/>
          </w:rPr>
          <w:t>Facebook</w:t>
        </w:r>
      </w:hyperlink>
    </w:p>
    <w:p w14:paraId="2BD07F82" w14:textId="4A545A68" w:rsidR="00327F66" w:rsidRDefault="00327F66" w:rsidP="00223172">
      <w:pPr>
        <w:rPr>
          <w:color w:val="000000"/>
        </w:rPr>
      </w:pPr>
    </w:p>
    <w:p w14:paraId="450AB5F3" w14:textId="77777777" w:rsidR="00567758" w:rsidRPr="00223172" w:rsidRDefault="00567758" w:rsidP="00567758">
      <w:pPr>
        <w:jc w:val="center"/>
        <w:rPr>
          <w:rFonts w:eastAsia="Arial" w:cs="Arial"/>
          <w:sz w:val="22"/>
          <w:szCs w:val="22"/>
        </w:rPr>
      </w:pPr>
      <w:r w:rsidRPr="00223172">
        <w:rPr>
          <w:rFonts w:eastAsia="Arial" w:cs="Arial"/>
          <w:sz w:val="22"/>
          <w:szCs w:val="22"/>
        </w:rPr>
        <w:t>For all media inquiries, please contact:</w:t>
      </w:r>
    </w:p>
    <w:p w14:paraId="46F30784" w14:textId="77777777" w:rsidR="00567758" w:rsidRPr="00223172" w:rsidRDefault="00567758" w:rsidP="00567758">
      <w:pPr>
        <w:jc w:val="center"/>
        <w:rPr>
          <w:rFonts w:eastAsia="Arial" w:cs="Arial"/>
          <w:sz w:val="22"/>
          <w:szCs w:val="22"/>
        </w:rPr>
      </w:pPr>
      <w:r w:rsidRPr="00223172">
        <w:rPr>
          <w:rFonts w:eastAsia="Arial" w:cs="Arial"/>
          <w:sz w:val="22"/>
          <w:szCs w:val="22"/>
        </w:rPr>
        <w:t>Darren Baber / Warner Records</w:t>
      </w:r>
    </w:p>
    <w:p w14:paraId="74741D6E" w14:textId="2599F3EF" w:rsidR="00567758" w:rsidRPr="00223172" w:rsidRDefault="004B23A3" w:rsidP="00567758">
      <w:pPr>
        <w:jc w:val="center"/>
        <w:rPr>
          <w:rStyle w:val="Hyperlink"/>
          <w:rFonts w:eastAsia="Arial" w:cs="Arial"/>
          <w:sz w:val="22"/>
          <w:szCs w:val="22"/>
        </w:rPr>
      </w:pPr>
      <w:hyperlink r:id="rId19" w:history="1">
        <w:r w:rsidR="00567758" w:rsidRPr="00223172">
          <w:rPr>
            <w:rStyle w:val="Hyperlink"/>
            <w:rFonts w:eastAsia="Arial" w:cs="Arial"/>
            <w:sz w:val="22"/>
            <w:szCs w:val="22"/>
          </w:rPr>
          <w:t>darren.baber@warnerrecords.com</w:t>
        </w:r>
      </w:hyperlink>
    </w:p>
    <w:p w14:paraId="1E2FCBC0" w14:textId="5129F3B1" w:rsidR="00567758" w:rsidRPr="00223172" w:rsidRDefault="00567758" w:rsidP="00567758">
      <w:pPr>
        <w:jc w:val="center"/>
        <w:rPr>
          <w:rStyle w:val="Hyperlink"/>
          <w:rFonts w:eastAsia="Arial" w:cs="Arial"/>
          <w:sz w:val="22"/>
          <w:szCs w:val="22"/>
        </w:rPr>
      </w:pPr>
    </w:p>
    <w:p w14:paraId="5176AB43" w14:textId="4771E418" w:rsidR="00567758" w:rsidRDefault="00567758" w:rsidP="00567758">
      <w:pPr>
        <w:jc w:val="center"/>
        <w:rPr>
          <w:rStyle w:val="Hyperlink"/>
          <w:rFonts w:ascii="Arial" w:eastAsia="Arial" w:hAnsi="Arial" w:cs="Arial"/>
          <w:sz w:val="20"/>
          <w:szCs w:val="20"/>
        </w:rPr>
      </w:pPr>
      <w:r w:rsidRPr="006F0FDF">
        <w:rPr>
          <w:noProof/>
        </w:rPr>
        <w:drawing>
          <wp:inline distT="0" distB="0" distL="0" distR="0" wp14:anchorId="7748588A" wp14:editId="5024D5D5">
            <wp:extent cx="782782" cy="332451"/>
            <wp:effectExtent l="0" t="0" r="5080" b="0"/>
            <wp:docPr id="4" name="Picture 4" descr="A picture containing drawing, blac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, black&#10;&#10;Description automatically generated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53" cy="33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38993" w14:textId="3EC94C48" w:rsidR="00C80F0C" w:rsidRDefault="0014485A" w:rsidP="00512485">
      <w:pPr>
        <w:rPr>
          <w:rFonts w:ascii="Times New Roman" w:eastAsia="Times New Roman" w:hAnsi="Times New Roman" w:cs="Times New Roman"/>
        </w:rPr>
      </w:pPr>
      <w:r w:rsidRPr="00160209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hidden="0" allowOverlap="1" wp14:anchorId="7587E6BB" wp14:editId="3C812DFE">
            <wp:simplePos x="0" y="0"/>
            <wp:positionH relativeFrom="column">
              <wp:posOffset>1041400</wp:posOffset>
            </wp:positionH>
            <wp:positionV relativeFrom="paragraph">
              <wp:posOffset>92710</wp:posOffset>
            </wp:positionV>
            <wp:extent cx="3740150" cy="609600"/>
            <wp:effectExtent l="0" t="0" r="0" b="0"/>
            <wp:wrapSquare wrapText="bothSides" distT="0" distB="0" distL="0" distR="0"/>
            <wp:docPr id="1" name="image1.png" descr="A picture containing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21"/>
                    <a:srcRect t="26373" b="20879"/>
                    <a:stretch/>
                  </pic:blipFill>
                  <pic:spPr bwMode="auto">
                    <a:xfrm>
                      <a:off x="0" y="0"/>
                      <a:ext cx="374015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0F0C" w:rsidSect="00512485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B"/>
    <w:rsid w:val="0006611C"/>
    <w:rsid w:val="001333B1"/>
    <w:rsid w:val="0014485A"/>
    <w:rsid w:val="00153ECB"/>
    <w:rsid w:val="00195D18"/>
    <w:rsid w:val="001C7024"/>
    <w:rsid w:val="00223172"/>
    <w:rsid w:val="002478AE"/>
    <w:rsid w:val="00292D21"/>
    <w:rsid w:val="002B29E3"/>
    <w:rsid w:val="002D3198"/>
    <w:rsid w:val="002F6D94"/>
    <w:rsid w:val="00327F66"/>
    <w:rsid w:val="00465595"/>
    <w:rsid w:val="004B23A3"/>
    <w:rsid w:val="004B47FF"/>
    <w:rsid w:val="00504C7C"/>
    <w:rsid w:val="00512485"/>
    <w:rsid w:val="00567758"/>
    <w:rsid w:val="00571A97"/>
    <w:rsid w:val="005C6927"/>
    <w:rsid w:val="006376F1"/>
    <w:rsid w:val="006747AF"/>
    <w:rsid w:val="006867E8"/>
    <w:rsid w:val="00696559"/>
    <w:rsid w:val="006C357E"/>
    <w:rsid w:val="00714BC1"/>
    <w:rsid w:val="007D3D22"/>
    <w:rsid w:val="008A6906"/>
    <w:rsid w:val="008C2A5D"/>
    <w:rsid w:val="00923CFC"/>
    <w:rsid w:val="009D48FB"/>
    <w:rsid w:val="00A963D1"/>
    <w:rsid w:val="00B2478A"/>
    <w:rsid w:val="00C80F0C"/>
    <w:rsid w:val="00DD240A"/>
    <w:rsid w:val="00E17960"/>
    <w:rsid w:val="00E439BE"/>
    <w:rsid w:val="00E8150F"/>
    <w:rsid w:val="00E85AC8"/>
    <w:rsid w:val="00EF4DE9"/>
    <w:rsid w:val="00F113B6"/>
    <w:rsid w:val="00F7723D"/>
    <w:rsid w:val="00F939EA"/>
    <w:rsid w:val="00FB1B0E"/>
    <w:rsid w:val="00FB52D9"/>
    <w:rsid w:val="00FB6E39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44C7"/>
  <w15:chartTrackingRefBased/>
  <w15:docId w15:val="{76812514-5D32-9143-9AD7-5348EB75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E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27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8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8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0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0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avidGuetta" TargetMode="External"/><Relationship Id="rId13" Type="http://schemas.openxmlformats.org/officeDocument/2006/relationships/hyperlink" Target="https://twitter.com/mortenofficial?lang=en" TargetMode="External"/><Relationship Id="rId18" Type="http://schemas.openxmlformats.org/officeDocument/2006/relationships/hyperlink" Target="https://www.facebook.com/whoislani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://www.davidguetta.com/" TargetMode="External"/><Relationship Id="rId12" Type="http://schemas.openxmlformats.org/officeDocument/2006/relationships/hyperlink" Target="https://mortenofficial.com/" TargetMode="External"/><Relationship Id="rId17" Type="http://schemas.openxmlformats.org/officeDocument/2006/relationships/hyperlink" Target="https://www.instagram.com/whoislanie/?hl=n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whoislaniee?lang=nl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ress.warnerrecords.com/david-guetta/" TargetMode="External"/><Relationship Id="rId5" Type="http://schemas.openxmlformats.org/officeDocument/2006/relationships/hyperlink" Target="https://DavidGuetta.lnk.to/Dreams" TargetMode="External"/><Relationship Id="rId15" Type="http://schemas.openxmlformats.org/officeDocument/2006/relationships/hyperlink" Target="https://www.facebook.com/MORTENofficia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DavidGuetta/" TargetMode="External"/><Relationship Id="rId19" Type="http://schemas.openxmlformats.org/officeDocument/2006/relationships/hyperlink" Target="mailto:darren.baber@warnerrecords.com" TargetMode="External"/><Relationship Id="rId4" Type="http://schemas.openxmlformats.org/officeDocument/2006/relationships/image" Target="media/image1.tiff"/><Relationship Id="rId9" Type="http://schemas.openxmlformats.org/officeDocument/2006/relationships/hyperlink" Target="https://www.instagram.com/DavidGuetta/" TargetMode="External"/><Relationship Id="rId14" Type="http://schemas.openxmlformats.org/officeDocument/2006/relationships/hyperlink" Target="https://www.instagram.com/mortenofficial/?hl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Baber, Darren</dc:creator>
  <cp:keywords/>
  <dc:description/>
  <cp:lastModifiedBy>Flores, Breanne</cp:lastModifiedBy>
  <cp:revision>6</cp:revision>
  <dcterms:created xsi:type="dcterms:W3CDTF">2020-12-04T19:50:00Z</dcterms:created>
  <dcterms:modified xsi:type="dcterms:W3CDTF">2020-12-04T20:30:00Z</dcterms:modified>
</cp:coreProperties>
</file>