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2E" w:rsidRDefault="0067622E" w:rsidP="006762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394460" cy="381000"/>
            <wp:effectExtent l="0" t="0" r="0" b="0"/>
            <wp:docPr id="4" name="Picture 4" descr="cid:image001.png@01D5204D.CFB19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204D.CFB19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2E" w:rsidRDefault="0067622E" w:rsidP="0067622E">
      <w:pPr>
        <w:jc w:val="center"/>
        <w:rPr>
          <w:b/>
          <w:bCs/>
          <w:color w:val="000000"/>
        </w:rPr>
      </w:pPr>
    </w:p>
    <w:p w:rsidR="0067622E" w:rsidRDefault="0067622E" w:rsidP="0067622E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NASHVILLE SINGER/SONGWRITER PATRICK DRON</w:t>
      </w:r>
      <w:r>
        <w:rPr>
          <w:b/>
          <w:bCs/>
          <w:sz w:val="32"/>
          <w:szCs w:val="32"/>
        </w:rPr>
        <w:t xml:space="preserve">EY SIGNS TO WARNER RECORDS, </w:t>
      </w:r>
      <w:r>
        <w:rPr>
          <w:b/>
          <w:bCs/>
          <w:color w:val="000000"/>
          <w:sz w:val="32"/>
          <w:szCs w:val="32"/>
        </w:rPr>
        <w:t xml:space="preserve">SHARES MUSIC VIDEO FOR “STAND AND DELIVER” </w:t>
      </w:r>
    </w:p>
    <w:p w:rsidR="0067622E" w:rsidRDefault="0067622E" w:rsidP="0067622E">
      <w:pPr>
        <w:rPr>
          <w:b/>
          <w:bCs/>
          <w:color w:val="000000"/>
          <w:sz w:val="32"/>
          <w:szCs w:val="32"/>
        </w:rPr>
      </w:pPr>
    </w:p>
    <w:p w:rsidR="0067622E" w:rsidRDefault="0067622E" w:rsidP="006762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PERFORMING AT</w:t>
      </w:r>
      <w:r>
        <w:rPr>
          <w:b/>
          <w:bCs/>
          <w:color w:val="000000"/>
          <w:sz w:val="28"/>
          <w:szCs w:val="28"/>
        </w:rPr>
        <w:t xml:space="preserve"> BONNAROO MUSIC &amp; ARTS FESTIVAL THIS WEEKEND</w:t>
      </w:r>
      <w:r w:rsidR="00A57DEC">
        <w:rPr>
          <w:b/>
          <w:bCs/>
          <w:color w:val="000000"/>
          <w:sz w:val="28"/>
          <w:szCs w:val="28"/>
        </w:rPr>
        <w:t xml:space="preserve">, </w:t>
      </w:r>
    </w:p>
    <w:p w:rsidR="00A57DEC" w:rsidRDefault="00A57DEC" w:rsidP="006762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FOLLOWED BY AUSTIN CITY LIMITS THIS FALL</w:t>
      </w:r>
    </w:p>
    <w:p w:rsidR="0067622E" w:rsidRDefault="0067622E" w:rsidP="0067622E">
      <w:pPr>
        <w:rPr>
          <w:color w:val="FF0000"/>
        </w:rPr>
      </w:pPr>
    </w:p>
    <w:p w:rsidR="0067622E" w:rsidRDefault="00A57DEC" w:rsidP="0067622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39540" cy="26263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_190424_PATRICKDRONEY_0573_ret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2E" w:rsidRDefault="0067622E" w:rsidP="0067622E">
      <w:pPr>
        <w:jc w:val="center"/>
        <w:rPr>
          <w:color w:val="000000"/>
        </w:rPr>
      </w:pPr>
    </w:p>
    <w:p w:rsidR="0067622E" w:rsidRDefault="0067622E" w:rsidP="0067622E">
      <w:r>
        <w:rPr>
          <w:b/>
          <w:bCs/>
        </w:rPr>
        <w:t>June 1</w:t>
      </w:r>
      <w:r w:rsidR="00245371">
        <w:rPr>
          <w:b/>
          <w:bCs/>
        </w:rPr>
        <w:t>3</w:t>
      </w:r>
      <w:r>
        <w:rPr>
          <w:b/>
          <w:bCs/>
        </w:rPr>
        <w:t>, 2019 (Los Angeles, CA) –</w:t>
      </w:r>
      <w:r>
        <w:t xml:space="preserve"> Nashville-based singer, songwriter, and celebrated guitarist Patrick </w:t>
      </w:r>
      <w:proofErr w:type="spellStart"/>
      <w:r>
        <w:t>Droney</w:t>
      </w:r>
      <w:proofErr w:type="spellEnd"/>
      <w:r>
        <w:t xml:space="preserve"> has released the official video for “Sta</w:t>
      </w:r>
      <w:r w:rsidR="00AC13F8">
        <w:t>nd and Deliver.”</w:t>
      </w:r>
      <w:bookmarkStart w:id="0" w:name="_GoBack"/>
      <w:bookmarkEnd w:id="0"/>
      <w:r w:rsidR="00AC13F8">
        <w:t xml:space="preserve"> With a</w:t>
      </w:r>
      <w:r>
        <w:t xml:space="preserve"> cathedral-size chant and searing blues guitar solo, the breakout track garnered upwards of 100K streams in its first week, landed in the Top 10 on Spotify’s U</w:t>
      </w:r>
      <w:r w:rsidR="00554340">
        <w:t>.</w:t>
      </w:r>
      <w:r>
        <w:t>S</w:t>
      </w:r>
      <w:r w:rsidR="00554340">
        <w:t>.</w:t>
      </w:r>
      <w:r>
        <w:t xml:space="preserve"> Viral Top 50 chart, and earned </w:t>
      </w:r>
      <w:proofErr w:type="spellStart"/>
      <w:r>
        <w:t>Droney</w:t>
      </w:r>
      <w:proofErr w:type="spellEnd"/>
      <w:r>
        <w:t xml:space="preserve"> a recent performance on </w:t>
      </w:r>
      <w:hyperlink r:id="rId8" w:history="1">
        <w:r>
          <w:rPr>
            <w:rStyle w:val="Hyperlink"/>
            <w:i/>
            <w:iCs/>
          </w:rPr>
          <w:t xml:space="preserve">Late Night </w:t>
        </w:r>
        <w:r w:rsidR="00554340">
          <w:rPr>
            <w:rStyle w:val="Hyperlink"/>
            <w:i/>
            <w:iCs/>
          </w:rPr>
          <w:t>with</w:t>
        </w:r>
        <w:r>
          <w:rPr>
            <w:rStyle w:val="Hyperlink"/>
            <w:i/>
            <w:iCs/>
          </w:rPr>
          <w:t xml:space="preserve"> Seth Meyers</w:t>
        </w:r>
      </w:hyperlink>
      <w:r>
        <w:t xml:space="preserve">. </w:t>
      </w:r>
      <w:r w:rsidR="002A2A7C">
        <w:t xml:space="preserve">He will perform at Bonnaroo this </w:t>
      </w:r>
      <w:r>
        <w:t>Sunday, June 16 at 3:45pm on the Who Stage</w:t>
      </w:r>
      <w:r w:rsidR="00A57DEC">
        <w:t xml:space="preserve">, followed by Austin City Limits this fall alongside </w:t>
      </w:r>
      <w:r w:rsidR="00DD28FC" w:rsidRPr="00DD28FC">
        <w:t xml:space="preserve">Kacey Musgraves, Billie </w:t>
      </w:r>
      <w:proofErr w:type="spellStart"/>
      <w:r w:rsidR="00DD28FC" w:rsidRPr="00DD28FC">
        <w:t>Eilish</w:t>
      </w:r>
      <w:proofErr w:type="spellEnd"/>
      <w:r w:rsidR="00DD28FC" w:rsidRPr="00DD28FC">
        <w:t>, Mumford &amp; Sons and more.</w:t>
      </w:r>
      <w:r>
        <w:t xml:space="preserve"> </w:t>
      </w:r>
    </w:p>
    <w:p w:rsidR="0067622E" w:rsidRDefault="0067622E" w:rsidP="0067622E"/>
    <w:p w:rsidR="0067622E" w:rsidRDefault="0067622E" w:rsidP="0067622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Watch/Share “Stand and Deliver” (Official Video):</w:t>
      </w:r>
    </w:p>
    <w:p w:rsidR="0067622E" w:rsidRDefault="00DD28FC" w:rsidP="0067622E">
      <w:pPr>
        <w:jc w:val="center"/>
      </w:pPr>
      <w:hyperlink r:id="rId9" w:history="1">
        <w:r w:rsidRPr="00DD3174">
          <w:rPr>
            <w:rStyle w:val="Hyperlink"/>
          </w:rPr>
          <w:t>https://ad.gt/standanddelivermv*</w:t>
        </w:r>
      </w:hyperlink>
    </w:p>
    <w:p w:rsidR="00DD28FC" w:rsidRDefault="00DD28FC" w:rsidP="0067622E">
      <w:pPr>
        <w:jc w:val="center"/>
      </w:pPr>
    </w:p>
    <w:p w:rsidR="0067622E" w:rsidRDefault="0067622E" w:rsidP="0067622E">
      <w:r>
        <w:t xml:space="preserve">“Stand and Deliver” offers the perfect introduction to </w:t>
      </w:r>
      <w:proofErr w:type="spellStart"/>
      <w:r>
        <w:t>Droney</w:t>
      </w:r>
      <w:proofErr w:type="spellEnd"/>
      <w:r>
        <w:t>, who signed to Warner Records earlier this year. </w:t>
      </w:r>
      <w:r w:rsidR="00A57DEC">
        <w:t xml:space="preserve">He states, </w:t>
      </w:r>
      <w:r w:rsidR="00A57DEC" w:rsidRPr="00A57DEC">
        <w:t>“I could not be more thrilled to join this incredible team with such a rich and iconic history. I’ve always focused on creating music with intent as well as being an additive part of the musical landscape. I am inspired by this partnership already.”</w:t>
      </w:r>
      <w:r w:rsidR="00A57DEC" w:rsidRPr="00A57DEC">
        <w:rPr>
          <w:highlight w:val="yellow"/>
        </w:rPr>
        <w:t xml:space="preserve"> </w:t>
      </w:r>
    </w:p>
    <w:p w:rsidR="0067622E" w:rsidRDefault="0067622E" w:rsidP="0067622E"/>
    <w:p w:rsidR="00734013" w:rsidRPr="002001BF" w:rsidRDefault="0067622E" w:rsidP="0073401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01BF">
        <w:rPr>
          <w:color w:val="000000" w:themeColor="text1"/>
        </w:rPr>
        <w:t>Droney</w:t>
      </w:r>
      <w:proofErr w:type="spellEnd"/>
      <w:r w:rsidRPr="002001BF">
        <w:rPr>
          <w:color w:val="000000" w:themeColor="text1"/>
        </w:rPr>
        <w:t xml:space="preserve"> nods back to an era of handmade pop </w:t>
      </w:r>
      <w:proofErr w:type="spellStart"/>
      <w:r w:rsidRPr="002001BF">
        <w:rPr>
          <w:color w:val="000000" w:themeColor="text1"/>
        </w:rPr>
        <w:t>songcraft</w:t>
      </w:r>
      <w:proofErr w:type="spellEnd"/>
      <w:r w:rsidRPr="002001BF">
        <w:rPr>
          <w:color w:val="000000" w:themeColor="text1"/>
        </w:rPr>
        <w:t xml:space="preserve"> and musical virtuosity through a 21st century prism of playlist-hopping ambition – what he calls, “New Classic.” He was just five years old when </w:t>
      </w:r>
      <w:r w:rsidR="002001BF" w:rsidRPr="002001BF">
        <w:rPr>
          <w:color w:val="000000" w:themeColor="text1"/>
        </w:rPr>
        <w:t xml:space="preserve">he </w:t>
      </w:r>
      <w:r w:rsidRPr="002001BF">
        <w:rPr>
          <w:color w:val="000000" w:themeColor="text1"/>
        </w:rPr>
        <w:t>picked up a guitar for the first time, an obsession that led him to receive the “Next Generation Award” from the Robert Johnson Foundation at age twelve, and catapulted him into a life on the road, performing with the likes of James Brown, B.B. King, Elvis Costello and the Experience Hendrix Tour. </w:t>
      </w:r>
      <w:r w:rsidR="00A57DEC" w:rsidRPr="002001BF">
        <w:rPr>
          <w:color w:val="000000" w:themeColor="text1"/>
        </w:rPr>
        <w:t>After attending</w:t>
      </w:r>
      <w:r w:rsidRPr="002001BF">
        <w:rPr>
          <w:color w:val="000000" w:themeColor="text1"/>
        </w:rPr>
        <w:t xml:space="preserve"> the prestigious Clive Davis Institute of Recorde</w:t>
      </w:r>
      <w:r w:rsidR="00A57DEC" w:rsidRPr="002001BF">
        <w:rPr>
          <w:color w:val="000000" w:themeColor="text1"/>
        </w:rPr>
        <w:t>d Music at New York University, he</w:t>
      </w:r>
      <w:r w:rsidR="00734013" w:rsidRPr="002001BF">
        <w:rPr>
          <w:color w:val="000000" w:themeColor="text1"/>
        </w:rPr>
        <w:t xml:space="preserve"> signed a publishing deal that brought him to Los Angeles where he also caught the attention of </w:t>
      </w:r>
      <w:r w:rsidRPr="002001BF">
        <w:rPr>
          <w:color w:val="000000" w:themeColor="text1"/>
        </w:rPr>
        <w:t xml:space="preserve">Fender </w:t>
      </w:r>
      <w:r w:rsidR="00734013" w:rsidRPr="002001BF">
        <w:rPr>
          <w:color w:val="000000" w:themeColor="text1"/>
        </w:rPr>
        <w:t>Guitars as one of their go-to artist ambassadors</w:t>
      </w:r>
      <w:r w:rsidRPr="002001BF">
        <w:rPr>
          <w:color w:val="000000" w:themeColor="text1"/>
        </w:rPr>
        <w:t xml:space="preserve">. However, the desire to dig deeper into songwriting led him to Nashville, where he crafted and released his self-titled debut EP in 2018, earning more than 10M cumulative streams, with early critical acclaim from the likes of </w:t>
      </w:r>
      <w:r w:rsidRPr="002001BF">
        <w:rPr>
          <w:i/>
          <w:iCs/>
          <w:color w:val="000000" w:themeColor="text1"/>
        </w:rPr>
        <w:t>Ones To Watch</w:t>
      </w:r>
      <w:r w:rsidR="00AC13F8" w:rsidRPr="002001BF">
        <w:rPr>
          <w:color w:val="000000" w:themeColor="text1"/>
        </w:rPr>
        <w:t xml:space="preserve"> </w:t>
      </w:r>
      <w:r w:rsidRPr="002001BF">
        <w:rPr>
          <w:color w:val="000000" w:themeColor="text1"/>
        </w:rPr>
        <w:t>and</w:t>
      </w:r>
      <w:r w:rsidRPr="002001BF">
        <w:rPr>
          <w:i/>
          <w:iCs/>
          <w:color w:val="000000" w:themeColor="text1"/>
        </w:rPr>
        <w:t xml:space="preserve"> Premier Guitar</w:t>
      </w:r>
      <w:r w:rsidR="00734013" w:rsidRPr="002001BF">
        <w:rPr>
          <w:color w:val="000000" w:themeColor="text1"/>
        </w:rPr>
        <w:t> </w:t>
      </w:r>
      <w:r w:rsidR="00E612DF" w:rsidRPr="002001BF">
        <w:rPr>
          <w:rFonts w:eastAsia="Times New Roman"/>
          <w:color w:val="000000" w:themeColor="text1"/>
        </w:rPr>
        <w:t xml:space="preserve">who praise </w:t>
      </w:r>
      <w:proofErr w:type="spellStart"/>
      <w:r w:rsidR="00734013" w:rsidRPr="002001BF">
        <w:rPr>
          <w:rFonts w:eastAsia="Times New Roman"/>
          <w:color w:val="000000" w:themeColor="text1"/>
        </w:rPr>
        <w:t>Droney’s</w:t>
      </w:r>
      <w:proofErr w:type="spellEnd"/>
      <w:r w:rsidR="00734013" w:rsidRPr="002001BF">
        <w:rPr>
          <w:rFonts w:eastAsia="Times New Roman"/>
          <w:color w:val="000000" w:themeColor="text1"/>
        </w:rPr>
        <w:t xml:space="preserve"> “bluesy, catchy hooks à la John Mayer”… and his “standout, melodically rich, smooth, passionate, articulate” songwriting.</w:t>
      </w:r>
    </w:p>
    <w:p w:rsidR="0067622E" w:rsidRDefault="0067622E" w:rsidP="0067622E"/>
    <w:p w:rsidR="00996369" w:rsidRDefault="00996369" w:rsidP="00996369">
      <w:pPr>
        <w:jc w:val="center"/>
        <w:rPr>
          <w:rFonts w:eastAsia="Arial" w:cs="Arial"/>
        </w:rPr>
      </w:pPr>
      <w:r>
        <w:rPr>
          <w:rFonts w:eastAsia="Arial" w:cs="Arial"/>
        </w:rPr>
        <w:lastRenderedPageBreak/>
        <w:t># # #</w:t>
      </w:r>
    </w:p>
    <w:p w:rsidR="00996369" w:rsidRDefault="00996369" w:rsidP="00996369">
      <w:pPr>
        <w:jc w:val="center"/>
        <w:rPr>
          <w:rFonts w:eastAsia="Arial" w:cs="Arial"/>
        </w:rPr>
      </w:pPr>
    </w:p>
    <w:p w:rsidR="00996369" w:rsidRDefault="00996369" w:rsidP="00996369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For further information contact Warner Records Publicity</w:t>
      </w:r>
    </w:p>
    <w:p w:rsidR="00996369" w:rsidRDefault="00996369" w:rsidP="00996369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National: </w:t>
      </w:r>
      <w:hyperlink r:id="rId10" w:history="1">
        <w:r w:rsidR="000F0211" w:rsidRPr="00DD3174">
          <w:rPr>
            <w:rStyle w:val="Hyperlink"/>
            <w:rFonts w:eastAsia="Arial" w:cs="Arial"/>
          </w:rPr>
          <w:t>Jaime.Rosenberg@warnerrecords.com</w:t>
        </w:r>
      </w:hyperlink>
    </w:p>
    <w:p w:rsidR="00996369" w:rsidRDefault="00996369" w:rsidP="00996369">
      <w:pPr>
        <w:jc w:val="center"/>
        <w:rPr>
          <w:rStyle w:val="Hyperlink"/>
        </w:rPr>
      </w:pPr>
      <w:r>
        <w:rPr>
          <w:rFonts w:eastAsia="Arial" w:cs="Arial"/>
        </w:rPr>
        <w:t xml:space="preserve"> Regional: </w:t>
      </w:r>
      <w:hyperlink r:id="rId11" w:history="1">
        <w:r w:rsidR="000F0211" w:rsidRPr="00DD3174">
          <w:rPr>
            <w:rStyle w:val="Hyperlink"/>
            <w:rFonts w:eastAsia="Arial" w:cs="Arial"/>
          </w:rPr>
          <w:t>Patrice.Compere@warnerrecords.com</w:t>
        </w:r>
      </w:hyperlink>
    </w:p>
    <w:p w:rsidR="00996369" w:rsidRPr="001C2077" w:rsidRDefault="00996369" w:rsidP="00996369">
      <w:pPr>
        <w:rPr>
          <w:b/>
        </w:rPr>
      </w:pPr>
    </w:p>
    <w:p w:rsidR="00996369" w:rsidRDefault="00996369" w:rsidP="00996369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Follow Patrick </w:t>
      </w:r>
      <w:proofErr w:type="spellStart"/>
      <w:r>
        <w:rPr>
          <w:rFonts w:eastAsia="Arial" w:cs="Arial"/>
          <w:b/>
        </w:rPr>
        <w:t>Droney</w:t>
      </w:r>
      <w:proofErr w:type="spellEnd"/>
      <w:r>
        <w:rPr>
          <w:rFonts w:eastAsia="Arial" w:cs="Arial"/>
          <w:b/>
        </w:rPr>
        <w:t>:</w:t>
      </w:r>
    </w:p>
    <w:p w:rsidR="00996369" w:rsidRDefault="00996369" w:rsidP="00996369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Website: </w:t>
      </w:r>
      <w:hyperlink r:id="rId12" w:history="1">
        <w:r w:rsidR="00DE1D9B">
          <w:rPr>
            <w:rStyle w:val="Hyperlink"/>
            <w:rFonts w:eastAsia="Arial" w:cs="Arial"/>
          </w:rPr>
          <w:t>www.patrickdroneymusic.com</w:t>
        </w:r>
      </w:hyperlink>
    </w:p>
    <w:p w:rsidR="00996369" w:rsidRDefault="00996369" w:rsidP="00996369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>Facebook:</w:t>
      </w:r>
      <w:r>
        <w:rPr>
          <w:rFonts w:eastAsia="Arial" w:cs="Arial"/>
          <w:color w:val="0000FF"/>
          <w:u w:val="single"/>
        </w:rPr>
        <w:t xml:space="preserve"> </w:t>
      </w:r>
      <w:hyperlink r:id="rId13" w:history="1">
        <w:r w:rsidR="00DE1D9B" w:rsidRPr="00DE1D9B">
          <w:rPr>
            <w:rStyle w:val="Hyperlink"/>
            <w:rFonts w:eastAsia="Arial" w:cs="Arial"/>
          </w:rPr>
          <w:t>Facebook.com/</w:t>
        </w:r>
        <w:proofErr w:type="spellStart"/>
        <w:r w:rsidR="00DE1D9B" w:rsidRPr="00DE1D9B">
          <w:rPr>
            <w:rStyle w:val="Hyperlink"/>
            <w:rFonts w:eastAsia="Arial" w:cs="Arial"/>
          </w:rPr>
          <w:t>PatrickDroney</w:t>
        </w:r>
        <w:proofErr w:type="spellEnd"/>
      </w:hyperlink>
    </w:p>
    <w:p w:rsidR="00996369" w:rsidRDefault="00996369" w:rsidP="00DE1D9B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>Twitter:</w:t>
      </w:r>
      <w:r w:rsidR="00DE1D9B" w:rsidRPr="00DE1D9B">
        <w:t xml:space="preserve"> </w:t>
      </w:r>
      <w:hyperlink r:id="rId14" w:history="1">
        <w:r w:rsidR="00DE1D9B">
          <w:rPr>
            <w:rStyle w:val="Hyperlink"/>
          </w:rPr>
          <w:t>@</w:t>
        </w:r>
        <w:proofErr w:type="spellStart"/>
        <w:r w:rsidR="00DE1D9B">
          <w:rPr>
            <w:rStyle w:val="Hyperlink"/>
          </w:rPr>
          <w:t>PatrickDroney</w:t>
        </w:r>
        <w:proofErr w:type="spellEnd"/>
      </w:hyperlink>
    </w:p>
    <w:p w:rsidR="00996369" w:rsidRDefault="00DE1D9B" w:rsidP="00996369">
      <w:pPr>
        <w:jc w:val="center"/>
        <w:rPr>
          <w:rFonts w:eastAsia="Arial" w:cs="Arial"/>
          <w:color w:val="0000FF"/>
          <w:u w:val="single"/>
        </w:rPr>
      </w:pPr>
      <w:r>
        <w:rPr>
          <w:rFonts w:eastAsia="Arial" w:cs="Arial"/>
        </w:rPr>
        <w:t xml:space="preserve">Instagram: </w:t>
      </w:r>
      <w:hyperlink r:id="rId15" w:history="1">
        <w:r w:rsidR="00266FF5" w:rsidRPr="00266FF5">
          <w:rPr>
            <w:rStyle w:val="Hyperlink"/>
            <w:rFonts w:eastAsia="Arial" w:cs="Arial"/>
          </w:rPr>
          <w:t xml:space="preserve"> @</w:t>
        </w:r>
        <w:proofErr w:type="spellStart"/>
        <w:r w:rsidR="00266FF5" w:rsidRPr="00266FF5">
          <w:rPr>
            <w:rStyle w:val="Hyperlink"/>
            <w:rFonts w:eastAsia="Arial" w:cs="Arial"/>
          </w:rPr>
          <w:t>PatrickDroney</w:t>
        </w:r>
        <w:proofErr w:type="spellEnd"/>
      </w:hyperlink>
    </w:p>
    <w:p w:rsidR="00996369" w:rsidRDefault="00996369" w:rsidP="00996369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YouTube: </w:t>
      </w:r>
      <w:hyperlink r:id="rId16" w:history="1">
        <w:r w:rsidR="00DE1D9B">
          <w:rPr>
            <w:rStyle w:val="Hyperlink"/>
            <w:rFonts w:eastAsia="Arial" w:cs="Arial"/>
          </w:rPr>
          <w:t>Youtube.com/</w:t>
        </w:r>
        <w:proofErr w:type="spellStart"/>
        <w:r w:rsidR="00DE1D9B">
          <w:rPr>
            <w:rStyle w:val="Hyperlink"/>
            <w:rFonts w:eastAsia="Arial" w:cs="Arial"/>
          </w:rPr>
          <w:t>PatrickDroney</w:t>
        </w:r>
        <w:proofErr w:type="spellEnd"/>
      </w:hyperlink>
    </w:p>
    <w:p w:rsidR="00996369" w:rsidRDefault="00996369" w:rsidP="00DE1D9B">
      <w:pPr>
        <w:rPr>
          <w:rFonts w:eastAsia="Arial" w:cs="Arial"/>
          <w:b/>
        </w:rPr>
      </w:pPr>
    </w:p>
    <w:p w:rsidR="00996369" w:rsidRDefault="00996369" w:rsidP="00996369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Press materials:</w:t>
      </w:r>
    </w:p>
    <w:p w:rsidR="00554340" w:rsidRDefault="00554340" w:rsidP="00A97B70">
      <w:pPr>
        <w:jc w:val="center"/>
      </w:pPr>
      <w:hyperlink r:id="rId17" w:history="1">
        <w:r w:rsidR="00A97B70">
          <w:rPr>
            <w:rStyle w:val="Hyperlink"/>
          </w:rPr>
          <w:t>press.warnerrecords.com/</w:t>
        </w:r>
        <w:proofErr w:type="spellStart"/>
        <w:r w:rsidR="00A97B70">
          <w:rPr>
            <w:rStyle w:val="Hyperlink"/>
          </w:rPr>
          <w:t>patrickdroney</w:t>
        </w:r>
        <w:proofErr w:type="spellEnd"/>
      </w:hyperlink>
    </w:p>
    <w:p w:rsidR="00A97B70" w:rsidRDefault="00A97B70" w:rsidP="00A97B70">
      <w:pPr>
        <w:jc w:val="center"/>
      </w:pPr>
    </w:p>
    <w:sectPr w:rsidR="00A97B70" w:rsidSect="00554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9"/>
    <w:rsid w:val="000F0211"/>
    <w:rsid w:val="00114B1A"/>
    <w:rsid w:val="001A415C"/>
    <w:rsid w:val="001F2DD4"/>
    <w:rsid w:val="002001BF"/>
    <w:rsid w:val="00245371"/>
    <w:rsid w:val="00266FF5"/>
    <w:rsid w:val="00276B1E"/>
    <w:rsid w:val="002A2A7C"/>
    <w:rsid w:val="002C5F9D"/>
    <w:rsid w:val="00326366"/>
    <w:rsid w:val="0037456C"/>
    <w:rsid w:val="00387115"/>
    <w:rsid w:val="004A354B"/>
    <w:rsid w:val="004A68F3"/>
    <w:rsid w:val="005109A6"/>
    <w:rsid w:val="00554340"/>
    <w:rsid w:val="005A5A79"/>
    <w:rsid w:val="005A6C0B"/>
    <w:rsid w:val="0067622E"/>
    <w:rsid w:val="00734013"/>
    <w:rsid w:val="007876AB"/>
    <w:rsid w:val="007A5EFC"/>
    <w:rsid w:val="008408BD"/>
    <w:rsid w:val="00842D62"/>
    <w:rsid w:val="0093765F"/>
    <w:rsid w:val="00996369"/>
    <w:rsid w:val="00A57269"/>
    <w:rsid w:val="00A57DEC"/>
    <w:rsid w:val="00A63BD5"/>
    <w:rsid w:val="00A732FB"/>
    <w:rsid w:val="00A97B70"/>
    <w:rsid w:val="00AC13F8"/>
    <w:rsid w:val="00B318EE"/>
    <w:rsid w:val="00BE29FF"/>
    <w:rsid w:val="00C00BD4"/>
    <w:rsid w:val="00C46E2D"/>
    <w:rsid w:val="00C57227"/>
    <w:rsid w:val="00C73460"/>
    <w:rsid w:val="00C945C7"/>
    <w:rsid w:val="00CE5AE4"/>
    <w:rsid w:val="00D71011"/>
    <w:rsid w:val="00DD28FC"/>
    <w:rsid w:val="00DE1D9B"/>
    <w:rsid w:val="00E612DF"/>
    <w:rsid w:val="00ED1AC7"/>
    <w:rsid w:val="00EE36DB"/>
    <w:rsid w:val="00F64961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6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63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69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6F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6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63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69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6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.com/late-night-with-seth-meyers/video/patrick-droney-stand-and-deliver/3847946" TargetMode="External"/><Relationship Id="rId13" Type="http://schemas.openxmlformats.org/officeDocument/2006/relationships/hyperlink" Target="https://www.facebook.com/patrickdrone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patrickdroneymusic.com/" TargetMode="External"/><Relationship Id="rId17" Type="http://schemas.openxmlformats.org/officeDocument/2006/relationships/hyperlink" Target="http://press.warnerrecords.com/patrickdrone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patrickdroney/featured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5204D.CFB194F0" TargetMode="External"/><Relationship Id="rId11" Type="http://schemas.openxmlformats.org/officeDocument/2006/relationships/hyperlink" Target="mailto:Patrice.Compere@warnerrecords.c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instagram.com/patrickdroney/?hl=en" TargetMode="External"/><Relationship Id="rId10" Type="http://schemas.openxmlformats.org/officeDocument/2006/relationships/hyperlink" Target="mailto:Jaime.Rosenberg@warnerrecord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.gt/standanddelivermv*" TargetMode="External"/><Relationship Id="rId14" Type="http://schemas.openxmlformats.org/officeDocument/2006/relationships/hyperlink" Target="https://twitter.com/patrickdr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2</cp:revision>
  <dcterms:created xsi:type="dcterms:W3CDTF">2019-06-13T16:39:00Z</dcterms:created>
  <dcterms:modified xsi:type="dcterms:W3CDTF">2019-06-13T16:39:00Z</dcterms:modified>
</cp:coreProperties>
</file>