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5624" w14:textId="26534F14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r w:rsidRPr="0088410E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8410E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"/var/folders/77/lz0mxhq11k3cll3fvsc5yzz00000gp/T/com.microsoft.Word/WebArchiveCopyPasteTempFiles/cidimage001.png@01D64FB5.35C5F910" \* MERGEFORMATINET </w:instrText>
      </w:r>
      <w:r w:rsidRPr="0088410E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8410E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5B5EBF6" wp14:editId="0A602AB6">
            <wp:extent cx="3365500" cy="6477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10E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5B44792" w14:textId="77777777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r w:rsidRPr="0088410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2A711F" w14:textId="77777777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r w:rsidRPr="0088410E">
        <w:rPr>
          <w:rFonts w:ascii="Calibri" w:eastAsia="Times New Roman" w:hAnsi="Calibri" w:cs="Calibri"/>
          <w:color w:val="000000"/>
          <w:sz w:val="22"/>
          <w:szCs w:val="22"/>
        </w:rPr>
        <w:t>July 1, 2020</w:t>
      </w:r>
    </w:p>
    <w:p w14:paraId="31BD33D2" w14:textId="77777777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88410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79D8D4" w14:textId="77777777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hyperlink r:id="rId5" w:tgtFrame="_blank" w:tooltip="Original URL:&#10;https://rol.st/2VEtjf4&#10;&#10;Click to follow link." w:history="1">
        <w:r w:rsidRPr="0088410E">
          <w:rPr>
            <w:rFonts w:ascii="Arial" w:eastAsia="Times New Roman" w:hAnsi="Arial" w:cs="Arial"/>
            <w:color w:val="0563C1"/>
            <w:sz w:val="23"/>
            <w:szCs w:val="23"/>
            <w:u w:val="single"/>
            <w:shd w:val="clear" w:color="auto" w:fill="F8F8F8"/>
          </w:rPr>
          <w:t>https://rol.st/2VEtjf4</w:t>
        </w:r>
      </w:hyperlink>
    </w:p>
    <w:p w14:paraId="5780192D" w14:textId="77777777" w:rsidR="0088410E" w:rsidRPr="0088410E" w:rsidRDefault="0088410E" w:rsidP="0088410E">
      <w:pPr>
        <w:rPr>
          <w:rFonts w:ascii="Calibri" w:eastAsia="Times New Roman" w:hAnsi="Calibri" w:cs="Calibri"/>
          <w:color w:val="000000"/>
        </w:rPr>
      </w:pPr>
      <w:r w:rsidRPr="0088410E">
        <w:rPr>
          <w:rFonts w:ascii="Calibri" w:eastAsia="Times New Roman" w:hAnsi="Calibri" w:cs="Calibri"/>
          <w:color w:val="000000"/>
        </w:rPr>
        <w:t> </w:t>
      </w:r>
    </w:p>
    <w:p w14:paraId="6852BD38" w14:textId="25E592FD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r w:rsidRPr="0088410E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88410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"/var/folders/77/lz0mxhq11k3cll3fvsc5yzz00000gp/T/com.microsoft.Word/WebArchiveCopyPasteTempFiles/cidimage002.png@01D64FB5.35C5F910" \* MERGEFORMATINET </w:instrText>
      </w:r>
      <w:r w:rsidRPr="0088410E">
        <w:rPr>
          <w:rFonts w:ascii="Calibri" w:eastAsia="Times New Roman" w:hAnsi="Calibri" w:cs="Calibri"/>
          <w:color w:val="000000"/>
        </w:rPr>
        <w:fldChar w:fldCharType="separate"/>
      </w:r>
      <w:r w:rsidRPr="0088410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F2A09EA" wp14:editId="1531786C">
            <wp:extent cx="4813300" cy="7962900"/>
            <wp:effectExtent l="0" t="0" r="0" b="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10E">
        <w:rPr>
          <w:rFonts w:ascii="Calibri" w:eastAsia="Times New Roman" w:hAnsi="Calibri" w:cs="Calibri"/>
          <w:color w:val="000000"/>
        </w:rPr>
        <w:fldChar w:fldCharType="end"/>
      </w:r>
    </w:p>
    <w:p w14:paraId="4932006F" w14:textId="77777777" w:rsidR="0088410E" w:rsidRPr="0088410E" w:rsidRDefault="0088410E" w:rsidP="0088410E">
      <w:pPr>
        <w:jc w:val="center"/>
        <w:rPr>
          <w:rFonts w:ascii="Calibri" w:eastAsia="Times New Roman" w:hAnsi="Calibri" w:cs="Calibri"/>
          <w:color w:val="000000"/>
        </w:rPr>
      </w:pPr>
      <w:r w:rsidRPr="0088410E">
        <w:rPr>
          <w:rFonts w:ascii="Calibri" w:eastAsia="Times New Roman" w:hAnsi="Calibri" w:cs="Calibri"/>
          <w:color w:val="000000"/>
        </w:rPr>
        <w:t> </w:t>
      </w:r>
    </w:p>
    <w:p w14:paraId="677DE40B" w14:textId="77777777" w:rsidR="00CE6815" w:rsidRDefault="0088410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0E"/>
    <w:rsid w:val="00005046"/>
    <w:rsid w:val="0048027C"/>
    <w:rsid w:val="0088410E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7FD05"/>
  <w15:chartTrackingRefBased/>
  <w15:docId w15:val="{1840217F-4AF7-634C-8BDF-0350532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rol.st%2F2VEtjf4&amp;data=02%7C01%7CSamantha.Lorenzo%40warnerrecords.com%7C14391ba3d8c447002bb208d81e0705ee%7C8367939002ec4ba1ad3d69da3fdd637e%7C0%7C0%7C637292362852397651&amp;sdata=jP4IGmhUMWK9bbDo5Exn3gRaGjyvUEWKZEbEg29vh3c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2020-07-01T21:49:00Z</dcterms:created>
  <dcterms:modified xsi:type="dcterms:W3CDTF">2020-07-01T21:49:00Z</dcterms:modified>
</cp:coreProperties>
</file>