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60771" w14:textId="52E3650D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fldChar w:fldCharType="begin"/>
      </w:r>
      <w:r w:rsidRPr="00057A3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"/var/folders/77/lz0mxhq11k3cll3fvsc5yzz00000gp/T/com.microsoft.Word/WebArchiveCopyPasteTempFiles/cidimage001.png@01D6980F.A7D0AAD0" \* MERGEFORMATINET </w:instrText>
      </w:r>
      <w:r w:rsidRPr="00057A3F">
        <w:rPr>
          <w:rFonts w:ascii="Calibri" w:eastAsia="Times New Roman" w:hAnsi="Calibri" w:cs="Calibri"/>
          <w:color w:val="000000"/>
        </w:rPr>
        <w:fldChar w:fldCharType="separate"/>
      </w:r>
      <w:r w:rsidRPr="00057A3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058589" wp14:editId="247FB8DB">
            <wp:extent cx="2120900" cy="5842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A3F">
        <w:rPr>
          <w:rFonts w:ascii="Calibri" w:eastAsia="Times New Roman" w:hAnsi="Calibri" w:cs="Calibri"/>
          <w:color w:val="000000"/>
        </w:rPr>
        <w:fldChar w:fldCharType="end"/>
      </w:r>
    </w:p>
    <w:p w14:paraId="46C8516B" w14:textId="77777777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t> </w:t>
      </w:r>
    </w:p>
    <w:p w14:paraId="0DE847C5" w14:textId="77777777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t>October 1, 2020</w:t>
      </w:r>
    </w:p>
    <w:p w14:paraId="21B6A85D" w14:textId="77777777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057A3F">
        <w:rPr>
          <w:rFonts w:ascii="Calibri" w:eastAsia="Times New Roman" w:hAnsi="Calibri" w:cs="Calibri"/>
          <w:color w:val="000000"/>
        </w:rPr>
        <w:t> </w:t>
      </w:r>
    </w:p>
    <w:p w14:paraId="7765C4A9" w14:textId="77777777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57A3F">
          <w:rPr>
            <w:rFonts w:ascii="Calibri" w:eastAsia="Times New Roman" w:hAnsi="Calibri" w:cs="Calibri"/>
            <w:color w:val="0563C1"/>
            <w:u w:val="single"/>
          </w:rPr>
          <w:t>https://uproxx.com/music/2kbaby-mad-live-performance-uproxx-sessions/</w:t>
        </w:r>
      </w:hyperlink>
    </w:p>
    <w:p w14:paraId="16366F2C" w14:textId="77777777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t> </w:t>
      </w:r>
    </w:p>
    <w:p w14:paraId="4153B47D" w14:textId="30EE8CC5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fldChar w:fldCharType="begin"/>
      </w:r>
      <w:r w:rsidRPr="00057A3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"/var/folders/77/lz0mxhq11k3cll3fvsc5yzz00000gp/T/com.microsoft.Word/WebArchiveCopyPasteTempFiles/cidimage002.png@01D6980F.A7D0AAD0" \* MERGEFORMATINET </w:instrText>
      </w:r>
      <w:r w:rsidRPr="00057A3F">
        <w:rPr>
          <w:rFonts w:ascii="Calibri" w:eastAsia="Times New Roman" w:hAnsi="Calibri" w:cs="Calibri"/>
          <w:color w:val="000000"/>
        </w:rPr>
        <w:fldChar w:fldCharType="separate"/>
      </w:r>
      <w:r w:rsidRPr="00057A3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CE0C03F" wp14:editId="5D0F59A2">
            <wp:extent cx="5943600" cy="138684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A3F">
        <w:rPr>
          <w:rFonts w:ascii="Calibri" w:eastAsia="Times New Roman" w:hAnsi="Calibri" w:cs="Calibri"/>
          <w:color w:val="000000"/>
        </w:rPr>
        <w:fldChar w:fldCharType="end"/>
      </w:r>
    </w:p>
    <w:p w14:paraId="43400084" w14:textId="5189686C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fldChar w:fldCharType="begin"/>
      </w:r>
      <w:r w:rsidRPr="00057A3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"/var/folders/77/lz0mxhq11k3cll3fvsc5yzz00000gp/T/com.microsoft.Word/WebArchiveCopyPasteTempFiles/cidimage003.png@01D6980F.A7D0AAD0" \* MERGEFORMATINET </w:instrText>
      </w:r>
      <w:r w:rsidRPr="00057A3F">
        <w:rPr>
          <w:rFonts w:ascii="Calibri" w:eastAsia="Times New Roman" w:hAnsi="Calibri" w:cs="Calibri"/>
          <w:color w:val="000000"/>
        </w:rPr>
        <w:fldChar w:fldCharType="separate"/>
      </w:r>
      <w:r w:rsidRPr="00057A3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53C04E1" wp14:editId="7619A986">
            <wp:extent cx="5943600" cy="3397250"/>
            <wp:effectExtent l="0" t="0" r="0" b="635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A3F">
        <w:rPr>
          <w:rFonts w:ascii="Calibri" w:eastAsia="Times New Roman" w:hAnsi="Calibri" w:cs="Calibri"/>
          <w:color w:val="000000"/>
        </w:rPr>
        <w:fldChar w:fldCharType="end"/>
      </w:r>
    </w:p>
    <w:p w14:paraId="0960B162" w14:textId="6D0AE532" w:rsidR="00057A3F" w:rsidRPr="00057A3F" w:rsidRDefault="00057A3F" w:rsidP="00057A3F">
      <w:pPr>
        <w:jc w:val="center"/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57A3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"/var/folders/77/lz0mxhq11k3cll3fvsc5yzz00000gp/T/com.microsoft.Word/WebArchiveCopyPasteTempFiles/cidimage004.png@01D6980F.A7D0AAD0" \* MERGEFORMATINET </w:instrText>
      </w:r>
      <w:r w:rsidRPr="00057A3F">
        <w:rPr>
          <w:rFonts w:ascii="Calibri" w:eastAsia="Times New Roman" w:hAnsi="Calibri" w:cs="Calibri"/>
          <w:color w:val="000000"/>
        </w:rPr>
        <w:fldChar w:fldCharType="separate"/>
      </w:r>
      <w:r w:rsidRPr="00057A3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941D54" wp14:editId="58B32E7A">
            <wp:extent cx="5943600" cy="45167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A3F">
        <w:rPr>
          <w:rFonts w:ascii="Calibri" w:eastAsia="Times New Roman" w:hAnsi="Calibri" w:cs="Calibri"/>
          <w:color w:val="000000"/>
        </w:rPr>
        <w:fldChar w:fldCharType="end"/>
      </w:r>
    </w:p>
    <w:p w14:paraId="5D819F84" w14:textId="77777777" w:rsidR="00057A3F" w:rsidRPr="00057A3F" w:rsidRDefault="00057A3F" w:rsidP="00057A3F">
      <w:pPr>
        <w:rPr>
          <w:rFonts w:ascii="Calibri" w:eastAsia="Times New Roman" w:hAnsi="Calibri" w:cs="Calibri"/>
          <w:color w:val="000000"/>
        </w:rPr>
      </w:pPr>
      <w:r w:rsidRPr="00057A3F">
        <w:rPr>
          <w:rFonts w:ascii="Calibri" w:eastAsia="Times New Roman" w:hAnsi="Calibri" w:cs="Calibri"/>
          <w:color w:val="000000"/>
        </w:rPr>
        <w:t> </w:t>
      </w:r>
    </w:p>
    <w:p w14:paraId="22F77EC8" w14:textId="77777777" w:rsidR="00CE6815" w:rsidRDefault="00057A3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A3F"/>
    <w:rsid w:val="00005046"/>
    <w:rsid w:val="00057A3F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6C9447"/>
  <w15:chartTrackingRefBased/>
  <w15:docId w15:val="{00E51ABF-C684-B942-872D-075896B5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57A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4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uproxx.com%2Fmusic%2F2kbaby-mad-live-performance-uproxx-sessions%2F&amp;data=02%7C01%7CSamantha.Lorenzo%40warnerrecords.com%7Cbcffacf62223409e335b08d866617a40%7C8367939002ec4ba1ad3d69da3fdd637e%7C0%7C0%7C637371916227823150&amp;sdata=t6F%2Bb%2BvhsOIY53aLppr%2Blb2FkiKGn3tPBefTQP64Ayw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2020-10-01T23:43:00Z</dcterms:created>
  <dcterms:modified xsi:type="dcterms:W3CDTF">2020-10-01T23:44:00Z</dcterms:modified>
</cp:coreProperties>
</file>