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3712" w14:textId="4E7847C1" w:rsidR="00482F9B" w:rsidRDefault="00482F9B" w:rsidP="001335E5">
      <w:pPr>
        <w:spacing w:line="240" w:lineRule="auto"/>
        <w:jc w:val="center"/>
        <w:rPr>
          <w:b/>
          <w:sz w:val="24"/>
          <w:szCs w:val="24"/>
        </w:rPr>
      </w:pPr>
      <w:r>
        <w:rPr>
          <w:b/>
          <w:noProof/>
          <w:sz w:val="24"/>
          <w:szCs w:val="24"/>
        </w:rPr>
        <w:drawing>
          <wp:inline distT="0" distB="0" distL="0" distR="0" wp14:anchorId="7765858F" wp14:editId="1494ECBA">
            <wp:extent cx="1414914" cy="349517"/>
            <wp:effectExtent l="0" t="0" r="0" b="635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5197" cy="356998"/>
                    </a:xfrm>
                    <a:prstGeom prst="rect">
                      <a:avLst/>
                    </a:prstGeom>
                  </pic:spPr>
                </pic:pic>
              </a:graphicData>
            </a:graphic>
          </wp:inline>
        </w:drawing>
      </w:r>
    </w:p>
    <w:p w14:paraId="0451BACF" w14:textId="77777777" w:rsidR="00482F9B" w:rsidRPr="003B1079" w:rsidRDefault="00482F9B" w:rsidP="001335E5">
      <w:pPr>
        <w:spacing w:line="240" w:lineRule="auto"/>
        <w:jc w:val="center"/>
        <w:rPr>
          <w:b/>
          <w:sz w:val="28"/>
          <w:szCs w:val="28"/>
        </w:rPr>
      </w:pPr>
    </w:p>
    <w:p w14:paraId="34D8410D" w14:textId="53BF8CEF" w:rsidR="003B1079" w:rsidRPr="003B1079" w:rsidRDefault="00115621" w:rsidP="00835A52">
      <w:pPr>
        <w:spacing w:line="240" w:lineRule="auto"/>
        <w:jc w:val="center"/>
        <w:rPr>
          <w:b/>
          <w:sz w:val="28"/>
          <w:szCs w:val="28"/>
        </w:rPr>
      </w:pPr>
      <w:r w:rsidRPr="003B1079">
        <w:rPr>
          <w:b/>
          <w:sz w:val="28"/>
          <w:szCs w:val="28"/>
        </w:rPr>
        <w:t>LOS ANGELES ALT-POP</w:t>
      </w:r>
      <w:r w:rsidR="008271B5" w:rsidRPr="003B1079">
        <w:rPr>
          <w:b/>
          <w:sz w:val="28"/>
          <w:szCs w:val="28"/>
        </w:rPr>
        <w:t xml:space="preserve"> DUO</w:t>
      </w:r>
      <w:r w:rsidRPr="003B1079">
        <w:rPr>
          <w:b/>
          <w:sz w:val="28"/>
          <w:szCs w:val="28"/>
        </w:rPr>
        <w:t xml:space="preserve"> </w:t>
      </w:r>
      <w:hyperlink r:id="rId6" w:history="1">
        <w:r w:rsidRPr="003B1079">
          <w:rPr>
            <w:rStyle w:val="Hyperlink"/>
            <w:b/>
            <w:sz w:val="28"/>
            <w:szCs w:val="28"/>
          </w:rPr>
          <w:t>more*</w:t>
        </w:r>
      </w:hyperlink>
      <w:r w:rsidRPr="003B1079">
        <w:rPr>
          <w:b/>
          <w:sz w:val="28"/>
          <w:szCs w:val="28"/>
        </w:rPr>
        <w:t xml:space="preserve"> </w:t>
      </w:r>
      <w:r w:rsidR="0058404E">
        <w:rPr>
          <w:b/>
          <w:sz w:val="28"/>
          <w:szCs w:val="28"/>
        </w:rPr>
        <w:t>RELEASE NEW SINGLE “WOMAN ON THE MOVE”</w:t>
      </w:r>
      <w:r w:rsidR="00835A52" w:rsidRPr="003B1079">
        <w:rPr>
          <w:b/>
          <w:sz w:val="28"/>
          <w:szCs w:val="28"/>
        </w:rPr>
        <w:t xml:space="preserve"> </w:t>
      </w:r>
    </w:p>
    <w:p w14:paraId="45F1923A" w14:textId="77777777" w:rsidR="003B1079" w:rsidRDefault="003B1079" w:rsidP="00835A52">
      <w:pPr>
        <w:spacing w:line="240" w:lineRule="auto"/>
        <w:jc w:val="center"/>
        <w:rPr>
          <w:b/>
          <w:sz w:val="24"/>
          <w:szCs w:val="24"/>
        </w:rPr>
      </w:pPr>
    </w:p>
    <w:p w14:paraId="13AF9F16" w14:textId="6D4C404E" w:rsidR="005B36AC" w:rsidRPr="00B906B3" w:rsidRDefault="0040415C" w:rsidP="00835A52">
      <w:pPr>
        <w:spacing w:line="240" w:lineRule="auto"/>
        <w:jc w:val="center"/>
        <w:rPr>
          <w:b/>
          <w:sz w:val="24"/>
          <w:szCs w:val="24"/>
        </w:rPr>
      </w:pPr>
      <w:r w:rsidRPr="00B906B3">
        <w:rPr>
          <w:b/>
          <w:sz w:val="24"/>
          <w:szCs w:val="24"/>
        </w:rPr>
        <w:t xml:space="preserve">LISTEN </w:t>
      </w:r>
      <w:hyperlink r:id="rId7" w:history="1">
        <w:r w:rsidRPr="00233880">
          <w:rPr>
            <w:rStyle w:val="Hyperlink"/>
            <w:b/>
            <w:sz w:val="24"/>
            <w:szCs w:val="24"/>
          </w:rPr>
          <w:t>HERE</w:t>
        </w:r>
      </w:hyperlink>
      <w:r w:rsidR="005B36AC" w:rsidRPr="00B906B3">
        <w:rPr>
          <w:b/>
          <w:sz w:val="24"/>
          <w:szCs w:val="24"/>
        </w:rPr>
        <w:t xml:space="preserve"> </w:t>
      </w:r>
    </w:p>
    <w:p w14:paraId="71E8E978" w14:textId="77777777" w:rsidR="0040415C" w:rsidRDefault="0040415C" w:rsidP="0040415C">
      <w:pPr>
        <w:spacing w:line="240" w:lineRule="auto"/>
        <w:jc w:val="center"/>
        <w:rPr>
          <w:b/>
          <w:sz w:val="24"/>
          <w:szCs w:val="24"/>
        </w:rPr>
      </w:pPr>
    </w:p>
    <w:p w14:paraId="6470FA1F" w14:textId="1D87CDC4" w:rsidR="008271B5" w:rsidRDefault="00591AD6">
      <w:pPr>
        <w:spacing w:line="240" w:lineRule="auto"/>
        <w:jc w:val="center"/>
        <w:rPr>
          <w:b/>
        </w:rPr>
      </w:pPr>
      <w:r w:rsidRPr="00D31C83">
        <w:rPr>
          <w:b/>
        </w:rPr>
        <w:t xml:space="preserve">HITTING THE ROAD WITH HAIM </w:t>
      </w:r>
      <w:r w:rsidR="00835A52">
        <w:rPr>
          <w:b/>
        </w:rPr>
        <w:t>THIS MONTH</w:t>
      </w:r>
      <w:r w:rsidRPr="00D31C83">
        <w:rPr>
          <w:b/>
        </w:rPr>
        <w:t>!</w:t>
      </w:r>
    </w:p>
    <w:p w14:paraId="557219C5" w14:textId="77777777" w:rsidR="008271B5" w:rsidRDefault="008271B5">
      <w:pPr>
        <w:spacing w:line="240" w:lineRule="auto"/>
        <w:jc w:val="center"/>
        <w:rPr>
          <w:b/>
        </w:rPr>
      </w:pPr>
    </w:p>
    <w:p w14:paraId="03A156AC" w14:textId="1553838B" w:rsidR="00F84845" w:rsidRPr="008271B5" w:rsidRDefault="008271B5" w:rsidP="008271B5">
      <w:pPr>
        <w:spacing w:line="240" w:lineRule="auto"/>
        <w:jc w:val="center"/>
        <w:rPr>
          <w:b/>
        </w:rPr>
      </w:pPr>
      <w:r>
        <w:rPr>
          <w:b/>
          <w:noProof/>
        </w:rPr>
        <w:drawing>
          <wp:inline distT="0" distB="0" distL="0" distR="0" wp14:anchorId="72013DD6" wp14:editId="116E9251">
            <wp:extent cx="2810577" cy="2810577"/>
            <wp:effectExtent l="0" t="0" r="0" b="0"/>
            <wp:docPr id="2" name="Picture 2" descr="A picture containing text, person, out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outdoor, peop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0577" cy="2810577"/>
                    </a:xfrm>
                    <a:prstGeom prst="rect">
                      <a:avLst/>
                    </a:prstGeom>
                  </pic:spPr>
                </pic:pic>
              </a:graphicData>
            </a:graphic>
          </wp:inline>
        </w:drawing>
      </w:r>
    </w:p>
    <w:p w14:paraId="4BB04E38" w14:textId="1CFE58E8" w:rsidR="00861AB1" w:rsidRPr="00B906B3" w:rsidRDefault="001F60F5" w:rsidP="001F60F5">
      <w:pPr>
        <w:spacing w:line="240" w:lineRule="auto"/>
        <w:jc w:val="center"/>
        <w:rPr>
          <w:bCs/>
          <w:sz w:val="20"/>
          <w:szCs w:val="20"/>
        </w:rPr>
      </w:pPr>
      <w:r w:rsidRPr="00B906B3">
        <w:rPr>
          <w:bCs/>
          <w:sz w:val="20"/>
          <w:szCs w:val="20"/>
        </w:rPr>
        <w:t>(Click</w:t>
      </w:r>
      <w:r w:rsidR="008271B5">
        <w:rPr>
          <w:bCs/>
          <w:sz w:val="20"/>
          <w:szCs w:val="20"/>
        </w:rPr>
        <w:t xml:space="preserve"> </w:t>
      </w:r>
      <w:hyperlink r:id="rId9" w:history="1">
        <w:r w:rsidR="008271B5" w:rsidRPr="008271B5">
          <w:rPr>
            <w:rStyle w:val="Hyperlink"/>
            <w:bCs/>
            <w:sz w:val="20"/>
            <w:szCs w:val="20"/>
          </w:rPr>
          <w:t>here</w:t>
        </w:r>
      </w:hyperlink>
      <w:r w:rsidR="008271B5">
        <w:rPr>
          <w:bCs/>
          <w:sz w:val="20"/>
          <w:szCs w:val="20"/>
        </w:rPr>
        <w:t xml:space="preserve"> </w:t>
      </w:r>
      <w:r w:rsidRPr="00B906B3">
        <w:rPr>
          <w:bCs/>
          <w:sz w:val="20"/>
          <w:szCs w:val="20"/>
        </w:rPr>
        <w:t xml:space="preserve">for hi-res </w:t>
      </w:r>
      <w:r w:rsidR="0040415C" w:rsidRPr="00B906B3">
        <w:rPr>
          <w:bCs/>
          <w:sz w:val="20"/>
          <w:szCs w:val="20"/>
        </w:rPr>
        <w:t>artwork)</w:t>
      </w:r>
    </w:p>
    <w:p w14:paraId="693425C9" w14:textId="77777777" w:rsidR="008B7246" w:rsidRDefault="008B7246">
      <w:pPr>
        <w:spacing w:line="240" w:lineRule="auto"/>
        <w:jc w:val="both"/>
        <w:rPr>
          <w:b/>
          <w:sz w:val="20"/>
          <w:szCs w:val="20"/>
        </w:rPr>
      </w:pPr>
      <w:bookmarkStart w:id="0" w:name="_omczvdeii5b" w:colFirst="0" w:colLast="0"/>
      <w:bookmarkEnd w:id="0"/>
    </w:p>
    <w:p w14:paraId="28E6D1E6" w14:textId="2877BE61" w:rsidR="008271B5" w:rsidRDefault="008271B5" w:rsidP="00B906B3">
      <w:pPr>
        <w:spacing w:line="240" w:lineRule="auto"/>
        <w:jc w:val="both"/>
        <w:rPr>
          <w:bCs/>
          <w:sz w:val="20"/>
          <w:szCs w:val="20"/>
        </w:rPr>
      </w:pPr>
      <w:r>
        <w:rPr>
          <w:b/>
          <w:sz w:val="20"/>
          <w:szCs w:val="20"/>
        </w:rPr>
        <w:t>May 6</w:t>
      </w:r>
      <w:r w:rsidR="00115621" w:rsidRPr="00B906B3">
        <w:rPr>
          <w:b/>
          <w:sz w:val="20"/>
          <w:szCs w:val="20"/>
        </w:rPr>
        <w:t>, 2022 (Los Angeles, CA) –</w:t>
      </w:r>
      <w:r w:rsidR="00D31C83" w:rsidRPr="00B906B3">
        <w:rPr>
          <w:sz w:val="20"/>
          <w:szCs w:val="20"/>
        </w:rPr>
        <w:t xml:space="preserve"> </w:t>
      </w:r>
      <w:r w:rsidR="00482F9B">
        <w:rPr>
          <w:sz w:val="20"/>
          <w:szCs w:val="20"/>
        </w:rPr>
        <w:t>Today, b</w:t>
      </w:r>
      <w:r w:rsidR="00D31C83" w:rsidRPr="00B906B3">
        <w:rPr>
          <w:sz w:val="20"/>
          <w:szCs w:val="20"/>
        </w:rPr>
        <w:t>uzzing</w:t>
      </w:r>
      <w:r w:rsidR="00115621" w:rsidRPr="00B906B3">
        <w:rPr>
          <w:sz w:val="20"/>
          <w:szCs w:val="20"/>
        </w:rPr>
        <w:t xml:space="preserve"> Los Angeles alt-pop </w:t>
      </w:r>
      <w:r w:rsidR="00482F9B" w:rsidRPr="00B906B3">
        <w:rPr>
          <w:sz w:val="20"/>
          <w:szCs w:val="20"/>
        </w:rPr>
        <w:t>d</w:t>
      </w:r>
      <w:r w:rsidR="00482F9B">
        <w:rPr>
          <w:sz w:val="20"/>
          <w:szCs w:val="20"/>
        </w:rPr>
        <w:t>oublet</w:t>
      </w:r>
      <w:r w:rsidR="00115621" w:rsidRPr="00B906B3">
        <w:rPr>
          <w:sz w:val="20"/>
          <w:szCs w:val="20"/>
        </w:rPr>
        <w:t xml:space="preserve"> </w:t>
      </w:r>
      <w:hyperlink r:id="rId10" w:history="1">
        <w:r w:rsidR="00115621" w:rsidRPr="00B906B3">
          <w:rPr>
            <w:rStyle w:val="Hyperlink"/>
            <w:b/>
            <w:sz w:val="20"/>
            <w:szCs w:val="20"/>
          </w:rPr>
          <w:t>more*</w:t>
        </w:r>
      </w:hyperlink>
      <w:r w:rsidR="00115621" w:rsidRPr="00B906B3">
        <w:rPr>
          <w:b/>
          <w:sz w:val="20"/>
          <w:szCs w:val="20"/>
        </w:rPr>
        <w:t xml:space="preserve"> </w:t>
      </w:r>
      <w:r>
        <w:rPr>
          <w:bCs/>
          <w:sz w:val="20"/>
          <w:szCs w:val="20"/>
        </w:rPr>
        <w:t xml:space="preserve">return with a new single </w:t>
      </w:r>
      <w:r w:rsidRPr="008271B5">
        <w:rPr>
          <w:b/>
          <w:sz w:val="20"/>
          <w:szCs w:val="20"/>
        </w:rPr>
        <w:t xml:space="preserve">“Woman </w:t>
      </w:r>
      <w:proofErr w:type="gramStart"/>
      <w:r w:rsidRPr="008271B5">
        <w:rPr>
          <w:b/>
          <w:sz w:val="20"/>
          <w:szCs w:val="20"/>
        </w:rPr>
        <w:t>On</w:t>
      </w:r>
      <w:proofErr w:type="gramEnd"/>
      <w:r w:rsidRPr="008271B5">
        <w:rPr>
          <w:b/>
          <w:sz w:val="20"/>
          <w:szCs w:val="20"/>
        </w:rPr>
        <w:t xml:space="preserve"> The Move</w:t>
      </w:r>
      <w:r w:rsidR="00482F9B">
        <w:rPr>
          <w:b/>
          <w:sz w:val="20"/>
          <w:szCs w:val="20"/>
        </w:rPr>
        <w:t xml:space="preserve">” </w:t>
      </w:r>
      <w:r w:rsidR="00482F9B">
        <w:rPr>
          <w:bCs/>
          <w:sz w:val="20"/>
          <w:szCs w:val="20"/>
        </w:rPr>
        <w:t>– out now via Warner Records</w:t>
      </w:r>
      <w:r w:rsidR="001F7E83">
        <w:rPr>
          <w:bCs/>
          <w:sz w:val="20"/>
          <w:szCs w:val="20"/>
        </w:rPr>
        <w:t xml:space="preserve">. Listen to </w:t>
      </w:r>
      <w:r w:rsidR="001F7E83">
        <w:rPr>
          <w:b/>
          <w:sz w:val="20"/>
          <w:szCs w:val="20"/>
        </w:rPr>
        <w:t xml:space="preserve">“Woman </w:t>
      </w:r>
      <w:proofErr w:type="gramStart"/>
      <w:r w:rsidR="001F7E83">
        <w:rPr>
          <w:b/>
          <w:sz w:val="20"/>
          <w:szCs w:val="20"/>
        </w:rPr>
        <w:t>On</w:t>
      </w:r>
      <w:proofErr w:type="gramEnd"/>
      <w:r w:rsidR="001F7E83">
        <w:rPr>
          <w:b/>
          <w:sz w:val="20"/>
          <w:szCs w:val="20"/>
        </w:rPr>
        <w:t xml:space="preserve"> The Move” </w:t>
      </w:r>
      <w:hyperlink r:id="rId11" w:history="1">
        <w:r w:rsidR="001F7E83" w:rsidRPr="00233880">
          <w:rPr>
            <w:rStyle w:val="Hyperlink"/>
            <w:bCs/>
            <w:sz w:val="20"/>
            <w:szCs w:val="20"/>
          </w:rPr>
          <w:t>HERE</w:t>
        </w:r>
      </w:hyperlink>
      <w:r w:rsidR="00862A21" w:rsidRPr="00233880">
        <w:rPr>
          <w:bCs/>
          <w:color w:val="000000" w:themeColor="text1"/>
          <w:sz w:val="20"/>
          <w:szCs w:val="20"/>
        </w:rPr>
        <w:t>.</w:t>
      </w:r>
      <w:r w:rsidR="001F7E83" w:rsidRPr="001F7E83">
        <w:rPr>
          <w:bCs/>
          <w:color w:val="FF0000"/>
          <w:sz w:val="20"/>
          <w:szCs w:val="20"/>
        </w:rPr>
        <w:t xml:space="preserve"> </w:t>
      </w:r>
      <w:r w:rsidR="00482F9B">
        <w:rPr>
          <w:bCs/>
          <w:sz w:val="20"/>
          <w:szCs w:val="20"/>
        </w:rPr>
        <w:t>The</w:t>
      </w:r>
      <w:r w:rsidR="001F7E83">
        <w:rPr>
          <w:bCs/>
          <w:sz w:val="20"/>
          <w:szCs w:val="20"/>
        </w:rPr>
        <w:t xml:space="preserve"> single arrives a couple weeks ahead of their</w:t>
      </w:r>
      <w:r w:rsidR="006B185E">
        <w:rPr>
          <w:bCs/>
          <w:sz w:val="20"/>
          <w:szCs w:val="20"/>
        </w:rPr>
        <w:t xml:space="preserve"> </w:t>
      </w:r>
      <w:r w:rsidR="00BE7A60">
        <w:rPr>
          <w:bCs/>
          <w:sz w:val="20"/>
          <w:szCs w:val="20"/>
        </w:rPr>
        <w:t>three-week</w:t>
      </w:r>
      <w:r w:rsidR="006B185E">
        <w:rPr>
          <w:bCs/>
          <w:sz w:val="20"/>
          <w:szCs w:val="20"/>
        </w:rPr>
        <w:t xml:space="preserve"> trek opening for </w:t>
      </w:r>
      <w:r w:rsidR="006B185E">
        <w:rPr>
          <w:b/>
          <w:sz w:val="20"/>
          <w:szCs w:val="20"/>
        </w:rPr>
        <w:t xml:space="preserve">HAIM </w:t>
      </w:r>
      <w:r w:rsidR="006B185E">
        <w:rPr>
          <w:bCs/>
          <w:sz w:val="20"/>
          <w:szCs w:val="20"/>
        </w:rPr>
        <w:t>on tour</w:t>
      </w:r>
      <w:r w:rsidR="005F0480">
        <w:rPr>
          <w:bCs/>
          <w:sz w:val="20"/>
          <w:szCs w:val="20"/>
        </w:rPr>
        <w:t>.</w:t>
      </w:r>
    </w:p>
    <w:p w14:paraId="5B903DDC" w14:textId="47A20EFE" w:rsidR="003B1079" w:rsidRDefault="003B1079" w:rsidP="00B906B3">
      <w:pPr>
        <w:spacing w:line="240" w:lineRule="auto"/>
        <w:jc w:val="both"/>
        <w:rPr>
          <w:bCs/>
          <w:sz w:val="20"/>
          <w:szCs w:val="20"/>
        </w:rPr>
      </w:pPr>
    </w:p>
    <w:p w14:paraId="746A8B9D" w14:textId="77777777" w:rsidR="00D127B2" w:rsidRDefault="00D127B2" w:rsidP="00B906B3">
      <w:pPr>
        <w:spacing w:line="240" w:lineRule="auto"/>
        <w:jc w:val="both"/>
        <w:rPr>
          <w:bCs/>
          <w:sz w:val="20"/>
          <w:szCs w:val="20"/>
        </w:rPr>
      </w:pPr>
      <w:r>
        <w:rPr>
          <w:bCs/>
          <w:sz w:val="20"/>
          <w:szCs w:val="20"/>
        </w:rPr>
        <w:t xml:space="preserve">On the song’s inspiration, </w:t>
      </w:r>
      <w:r>
        <w:rPr>
          <w:b/>
          <w:sz w:val="20"/>
          <w:szCs w:val="20"/>
        </w:rPr>
        <w:t xml:space="preserve">McRae </w:t>
      </w:r>
      <w:r>
        <w:rPr>
          <w:bCs/>
          <w:sz w:val="20"/>
          <w:szCs w:val="20"/>
        </w:rPr>
        <w:t>shared,</w:t>
      </w:r>
      <w:r w:rsidR="00CA5232">
        <w:rPr>
          <w:bCs/>
          <w:sz w:val="20"/>
          <w:szCs w:val="20"/>
        </w:rPr>
        <w:t xml:space="preserve"> </w:t>
      </w:r>
      <w:r w:rsidR="003B1079" w:rsidRPr="00CA5232">
        <w:rPr>
          <w:bCs/>
          <w:i/>
          <w:iCs/>
          <w:sz w:val="20"/>
          <w:szCs w:val="20"/>
        </w:rPr>
        <w:t>“The events written into this song are all exaggerated truths. I did, in fact, crash my car (with lapsed insurance) on Franklin Avenue in LA. The debt collectors were after me for almost two years. I also did, in fact, work at a law firm located on the seventh floor of a Pasadena office building, where I accidentally drank a drug laced smoothie for breakfast before heading to work.</w:t>
      </w:r>
      <w:r w:rsidR="00CA5232">
        <w:rPr>
          <w:bCs/>
          <w:sz w:val="20"/>
          <w:szCs w:val="20"/>
        </w:rPr>
        <w:t xml:space="preserve">” </w:t>
      </w:r>
    </w:p>
    <w:p w14:paraId="26975BE9" w14:textId="77777777" w:rsidR="00D127B2" w:rsidRDefault="00D127B2" w:rsidP="00B906B3">
      <w:pPr>
        <w:spacing w:line="240" w:lineRule="auto"/>
        <w:jc w:val="both"/>
        <w:rPr>
          <w:bCs/>
          <w:sz w:val="20"/>
          <w:szCs w:val="20"/>
        </w:rPr>
      </w:pPr>
    </w:p>
    <w:p w14:paraId="2F25F998" w14:textId="39D58985" w:rsidR="003B1079" w:rsidRPr="005F0480" w:rsidRDefault="00D127B2" w:rsidP="00B906B3">
      <w:pPr>
        <w:spacing w:line="240" w:lineRule="auto"/>
        <w:jc w:val="both"/>
        <w:rPr>
          <w:bCs/>
          <w:sz w:val="20"/>
          <w:szCs w:val="20"/>
        </w:rPr>
      </w:pPr>
      <w:r>
        <w:rPr>
          <w:bCs/>
          <w:sz w:val="20"/>
          <w:szCs w:val="20"/>
        </w:rPr>
        <w:t xml:space="preserve">He further reflected, </w:t>
      </w:r>
      <w:r w:rsidR="00CA5232" w:rsidRPr="00CA5232">
        <w:rPr>
          <w:bCs/>
          <w:i/>
          <w:iCs/>
          <w:sz w:val="20"/>
          <w:szCs w:val="20"/>
        </w:rPr>
        <w:t>“</w:t>
      </w:r>
      <w:r w:rsidR="003B1079" w:rsidRPr="00CA5232">
        <w:rPr>
          <w:bCs/>
          <w:i/>
          <w:iCs/>
          <w:sz w:val="20"/>
          <w:szCs w:val="20"/>
        </w:rPr>
        <w:t xml:space="preserve">It was a genuine accident and </w:t>
      </w:r>
      <w:proofErr w:type="gramStart"/>
      <w:r w:rsidR="003B1079" w:rsidRPr="00CA5232">
        <w:rPr>
          <w:bCs/>
          <w:i/>
          <w:iCs/>
          <w:sz w:val="20"/>
          <w:szCs w:val="20"/>
        </w:rPr>
        <w:t>a pretty overwhelming</w:t>
      </w:r>
      <w:proofErr w:type="gramEnd"/>
      <w:r w:rsidR="003B1079" w:rsidRPr="00CA5232">
        <w:rPr>
          <w:bCs/>
          <w:i/>
          <w:iCs/>
          <w:sz w:val="20"/>
          <w:szCs w:val="20"/>
        </w:rPr>
        <w:t xml:space="preserve"> day. However, the sardonic quality tied to the line ‘looking back, it doesn’t seem so bad’ is untrue. Looking back, none of it really doesn’t seem so bad.</w:t>
      </w:r>
      <w:r w:rsidR="00CA5232" w:rsidRPr="00CA5232">
        <w:rPr>
          <w:bCs/>
          <w:i/>
          <w:iCs/>
          <w:sz w:val="20"/>
          <w:szCs w:val="20"/>
        </w:rPr>
        <w:t>”</w:t>
      </w:r>
      <w:r w:rsidR="005F0480">
        <w:rPr>
          <w:bCs/>
          <w:i/>
          <w:iCs/>
          <w:sz w:val="20"/>
          <w:szCs w:val="20"/>
        </w:rPr>
        <w:t xml:space="preserve"> </w:t>
      </w:r>
      <w:r w:rsidR="00D45553">
        <w:rPr>
          <w:bCs/>
          <w:sz w:val="20"/>
          <w:szCs w:val="20"/>
        </w:rPr>
        <w:t xml:space="preserve">Stay tuned for a visual to accompany this grand adventure!  </w:t>
      </w:r>
    </w:p>
    <w:p w14:paraId="13C65C8F" w14:textId="77777777" w:rsidR="003B1079" w:rsidRDefault="003B1079" w:rsidP="00B906B3">
      <w:pPr>
        <w:spacing w:line="240" w:lineRule="auto"/>
        <w:jc w:val="both"/>
        <w:rPr>
          <w:bCs/>
          <w:sz w:val="20"/>
          <w:szCs w:val="20"/>
        </w:rPr>
      </w:pPr>
    </w:p>
    <w:p w14:paraId="74A085DD" w14:textId="0ABF3330" w:rsidR="00017DEC" w:rsidRPr="00B906B3" w:rsidRDefault="00017DEC" w:rsidP="00017DEC">
      <w:pPr>
        <w:spacing w:line="240" w:lineRule="auto"/>
        <w:jc w:val="both"/>
        <w:rPr>
          <w:bCs/>
          <w:sz w:val="20"/>
          <w:szCs w:val="20"/>
        </w:rPr>
      </w:pPr>
      <w:r w:rsidRPr="00B906B3">
        <w:rPr>
          <w:b/>
          <w:sz w:val="20"/>
          <w:szCs w:val="20"/>
        </w:rPr>
        <w:t xml:space="preserve">more* </w:t>
      </w:r>
      <w:r>
        <w:rPr>
          <w:bCs/>
          <w:sz w:val="20"/>
          <w:szCs w:val="20"/>
        </w:rPr>
        <w:t xml:space="preserve">is set to hit </w:t>
      </w:r>
      <w:r w:rsidRPr="00B906B3">
        <w:rPr>
          <w:bCs/>
          <w:sz w:val="20"/>
          <w:szCs w:val="20"/>
        </w:rPr>
        <w:t xml:space="preserve">the road </w:t>
      </w:r>
      <w:r>
        <w:rPr>
          <w:bCs/>
          <w:sz w:val="20"/>
          <w:szCs w:val="20"/>
        </w:rPr>
        <w:t xml:space="preserve">later this month </w:t>
      </w:r>
      <w:r w:rsidRPr="00B906B3">
        <w:rPr>
          <w:bCs/>
          <w:sz w:val="20"/>
          <w:szCs w:val="20"/>
        </w:rPr>
        <w:t xml:space="preserve">supporting </w:t>
      </w:r>
      <w:r w:rsidRPr="00B906B3">
        <w:rPr>
          <w:b/>
          <w:sz w:val="20"/>
          <w:szCs w:val="20"/>
        </w:rPr>
        <w:t>HAIM</w:t>
      </w:r>
      <w:r w:rsidRPr="00B906B3">
        <w:rPr>
          <w:bCs/>
          <w:sz w:val="20"/>
          <w:szCs w:val="20"/>
        </w:rPr>
        <w:t xml:space="preserve"> in amphitheaters and sheds coast-to-coast this summer. </w:t>
      </w:r>
      <w:proofErr w:type="spellStart"/>
      <w:r w:rsidRPr="00B906B3">
        <w:rPr>
          <w:b/>
          <w:sz w:val="20"/>
          <w:szCs w:val="20"/>
        </w:rPr>
        <w:t>Ritchotte</w:t>
      </w:r>
      <w:proofErr w:type="spellEnd"/>
      <w:r w:rsidRPr="00B906B3">
        <w:rPr>
          <w:bCs/>
          <w:sz w:val="20"/>
          <w:szCs w:val="20"/>
        </w:rPr>
        <w:t xml:space="preserve"> </w:t>
      </w:r>
      <w:r w:rsidR="003B1079">
        <w:rPr>
          <w:bCs/>
          <w:sz w:val="20"/>
          <w:szCs w:val="20"/>
        </w:rPr>
        <w:t>has already started</w:t>
      </w:r>
      <w:r w:rsidRPr="00B906B3">
        <w:rPr>
          <w:bCs/>
          <w:sz w:val="20"/>
          <w:szCs w:val="20"/>
        </w:rPr>
        <w:t xml:space="preserve"> notably hold</w:t>
      </w:r>
      <w:r w:rsidR="003B1079">
        <w:rPr>
          <w:bCs/>
          <w:sz w:val="20"/>
          <w:szCs w:val="20"/>
        </w:rPr>
        <w:t>ing</w:t>
      </w:r>
      <w:r w:rsidRPr="00B906B3">
        <w:rPr>
          <w:bCs/>
          <w:sz w:val="20"/>
          <w:szCs w:val="20"/>
        </w:rPr>
        <w:t xml:space="preserve"> down drum duties for </w:t>
      </w:r>
      <w:r w:rsidRPr="00B906B3">
        <w:rPr>
          <w:b/>
          <w:sz w:val="20"/>
          <w:szCs w:val="20"/>
        </w:rPr>
        <w:t>HAIM</w:t>
      </w:r>
      <w:r w:rsidRPr="00B906B3">
        <w:rPr>
          <w:bCs/>
          <w:sz w:val="20"/>
          <w:szCs w:val="20"/>
        </w:rPr>
        <w:t xml:space="preserve">. The three-week run kicks off on May 22 at Live Oak Bank Pavilion at Riverfront Park, visits major cities across North American, and concludes on June 14 in Bend, OR at Les Schwab Amphitheater. </w:t>
      </w:r>
    </w:p>
    <w:p w14:paraId="2151AE63" w14:textId="77777777" w:rsidR="00017DEC" w:rsidRDefault="00017DEC" w:rsidP="00B906B3">
      <w:pPr>
        <w:spacing w:line="240" w:lineRule="auto"/>
        <w:jc w:val="both"/>
        <w:rPr>
          <w:b/>
          <w:sz w:val="20"/>
          <w:szCs w:val="20"/>
        </w:rPr>
      </w:pPr>
    </w:p>
    <w:p w14:paraId="055D75C6" w14:textId="4D3C673F" w:rsidR="0040415C" w:rsidRPr="00BB3421" w:rsidRDefault="005F71D9" w:rsidP="00B906B3">
      <w:pPr>
        <w:spacing w:line="240" w:lineRule="auto"/>
        <w:jc w:val="both"/>
        <w:rPr>
          <w:bCs/>
          <w:sz w:val="20"/>
          <w:szCs w:val="20"/>
        </w:rPr>
      </w:pPr>
      <w:r>
        <w:rPr>
          <w:b/>
          <w:sz w:val="20"/>
          <w:szCs w:val="20"/>
        </w:rPr>
        <w:t xml:space="preserve">“Woman On The Move” </w:t>
      </w:r>
      <w:r>
        <w:rPr>
          <w:bCs/>
          <w:sz w:val="20"/>
          <w:szCs w:val="20"/>
        </w:rPr>
        <w:t xml:space="preserve">follows the band’s previous releases </w:t>
      </w:r>
      <w:hyperlink r:id="rId12" w:history="1">
        <w:r>
          <w:rPr>
            <w:rStyle w:val="Hyperlink"/>
            <w:b/>
            <w:sz w:val="20"/>
            <w:szCs w:val="20"/>
          </w:rPr>
          <w:t>"Whose Side You're On"</w:t>
        </w:r>
      </w:hyperlink>
      <w:r>
        <w:rPr>
          <w:b/>
          <w:sz w:val="20"/>
          <w:szCs w:val="20"/>
        </w:rPr>
        <w:t xml:space="preserve"> </w:t>
      </w:r>
      <w:r>
        <w:rPr>
          <w:bCs/>
          <w:sz w:val="20"/>
          <w:szCs w:val="20"/>
        </w:rPr>
        <w:t xml:space="preserve">and </w:t>
      </w:r>
      <w:hyperlink r:id="rId13" w:history="1">
        <w:r w:rsidRPr="005F71D9">
          <w:rPr>
            <w:rStyle w:val="Hyperlink"/>
            <w:b/>
            <w:bCs/>
            <w:sz w:val="20"/>
            <w:szCs w:val="20"/>
          </w:rPr>
          <w:t>"Really Want To See You Again"</w:t>
        </w:r>
      </w:hyperlink>
      <w:r w:rsidRPr="00B906B3">
        <w:rPr>
          <w:bCs/>
          <w:sz w:val="20"/>
          <w:szCs w:val="20"/>
        </w:rPr>
        <w:t>.</w:t>
      </w:r>
      <w:r>
        <w:rPr>
          <w:bCs/>
          <w:sz w:val="20"/>
          <w:szCs w:val="20"/>
        </w:rPr>
        <w:t xml:space="preserve"> </w:t>
      </w:r>
      <w:r w:rsidRPr="00B906B3">
        <w:rPr>
          <w:bCs/>
          <w:sz w:val="20"/>
          <w:szCs w:val="20"/>
        </w:rPr>
        <w:t xml:space="preserve">Both tracks were recorded at Sound City and co-produced by </w:t>
      </w:r>
      <w:r w:rsidRPr="00B906B3">
        <w:rPr>
          <w:b/>
          <w:sz w:val="20"/>
          <w:szCs w:val="20"/>
        </w:rPr>
        <w:t>more*</w:t>
      </w:r>
      <w:r w:rsidRPr="00B906B3">
        <w:rPr>
          <w:bCs/>
          <w:sz w:val="20"/>
          <w:szCs w:val="20"/>
        </w:rPr>
        <w:t xml:space="preserve"> and Tony Berg (Paul McCartney, Taylor Swift, Phoebe Bridgers). </w:t>
      </w:r>
      <w:r>
        <w:rPr>
          <w:bCs/>
          <w:sz w:val="20"/>
          <w:szCs w:val="20"/>
        </w:rPr>
        <w:t xml:space="preserve">Last month, </w:t>
      </w:r>
      <w:r w:rsidR="006B185E">
        <w:rPr>
          <w:b/>
          <w:sz w:val="20"/>
          <w:szCs w:val="20"/>
        </w:rPr>
        <w:t>more*</w:t>
      </w:r>
      <w:r w:rsidR="00BB3421">
        <w:rPr>
          <w:bCs/>
          <w:sz w:val="20"/>
          <w:szCs w:val="20"/>
        </w:rPr>
        <w:t xml:space="preserve"> </w:t>
      </w:r>
      <w:r>
        <w:rPr>
          <w:bCs/>
          <w:sz w:val="20"/>
          <w:szCs w:val="20"/>
        </w:rPr>
        <w:t xml:space="preserve">also </w:t>
      </w:r>
      <w:r w:rsidR="00BB3421">
        <w:rPr>
          <w:bCs/>
          <w:sz w:val="20"/>
          <w:szCs w:val="20"/>
        </w:rPr>
        <w:t xml:space="preserve">launched their new </w:t>
      </w:r>
      <w:hyperlink r:id="rId14" w:history="1">
        <w:r w:rsidR="00BB3421" w:rsidRPr="00BB3421">
          <w:rPr>
            <w:rStyle w:val="Hyperlink"/>
            <w:bCs/>
            <w:sz w:val="20"/>
            <w:szCs w:val="20"/>
          </w:rPr>
          <w:t>Community</w:t>
        </w:r>
      </w:hyperlink>
      <w:r w:rsidR="00BB3421">
        <w:rPr>
          <w:bCs/>
          <w:sz w:val="20"/>
          <w:szCs w:val="20"/>
        </w:rPr>
        <w:t xml:space="preserve"> number</w:t>
      </w:r>
      <w:r w:rsidR="006B185E">
        <w:rPr>
          <w:bCs/>
          <w:sz w:val="20"/>
          <w:szCs w:val="20"/>
        </w:rPr>
        <w:t xml:space="preserve">, inviting </w:t>
      </w:r>
      <w:r>
        <w:rPr>
          <w:bCs/>
          <w:sz w:val="20"/>
          <w:szCs w:val="20"/>
        </w:rPr>
        <w:t xml:space="preserve">fans to </w:t>
      </w:r>
      <w:r w:rsidR="00573602">
        <w:rPr>
          <w:bCs/>
          <w:sz w:val="20"/>
          <w:szCs w:val="20"/>
        </w:rPr>
        <w:t>connect with them at</w:t>
      </w:r>
      <w:r w:rsidR="00BB3421">
        <w:rPr>
          <w:bCs/>
          <w:sz w:val="20"/>
          <w:szCs w:val="20"/>
        </w:rPr>
        <w:t xml:space="preserve"> (818) 651-9669.</w:t>
      </w:r>
      <w:r>
        <w:rPr>
          <w:bCs/>
          <w:sz w:val="20"/>
          <w:szCs w:val="20"/>
        </w:rPr>
        <w:t xml:space="preserve"> </w:t>
      </w:r>
    </w:p>
    <w:p w14:paraId="4F4C74FA" w14:textId="77777777" w:rsidR="008B7246" w:rsidRPr="00B906B3" w:rsidRDefault="008B7246" w:rsidP="00B906B3">
      <w:pPr>
        <w:spacing w:line="240" w:lineRule="auto"/>
        <w:jc w:val="both"/>
        <w:rPr>
          <w:bCs/>
          <w:sz w:val="20"/>
          <w:szCs w:val="20"/>
        </w:rPr>
      </w:pPr>
    </w:p>
    <w:p w14:paraId="26BA045B" w14:textId="1D307CF7" w:rsidR="00533255" w:rsidRPr="00B906B3" w:rsidRDefault="0067050D" w:rsidP="00B906B3">
      <w:pPr>
        <w:spacing w:line="240" w:lineRule="auto"/>
        <w:jc w:val="both"/>
        <w:rPr>
          <w:bCs/>
          <w:sz w:val="20"/>
          <w:szCs w:val="20"/>
        </w:rPr>
      </w:pPr>
      <w:r w:rsidRPr="00B906B3">
        <w:rPr>
          <w:b/>
          <w:sz w:val="20"/>
          <w:szCs w:val="20"/>
        </w:rPr>
        <w:t xml:space="preserve">more* </w:t>
      </w:r>
      <w:r w:rsidRPr="00B906B3">
        <w:rPr>
          <w:bCs/>
          <w:sz w:val="20"/>
          <w:szCs w:val="20"/>
        </w:rPr>
        <w:t>closed out 2021 with the music video for the</w:t>
      </w:r>
      <w:r w:rsidR="00592E85">
        <w:rPr>
          <w:bCs/>
          <w:sz w:val="20"/>
          <w:szCs w:val="20"/>
        </w:rPr>
        <w:t>ir</w:t>
      </w:r>
      <w:r w:rsidRPr="00B906B3">
        <w:rPr>
          <w:bCs/>
          <w:sz w:val="20"/>
          <w:szCs w:val="20"/>
        </w:rPr>
        <w:t xml:space="preserve"> single </w:t>
      </w:r>
      <w:hyperlink r:id="rId15" w:history="1">
        <w:r w:rsidR="007F2260">
          <w:rPr>
            <w:rStyle w:val="Hyperlink"/>
            <w:b/>
            <w:sz w:val="20"/>
            <w:szCs w:val="20"/>
          </w:rPr>
          <w:t>“Lazy James.”</w:t>
        </w:r>
      </w:hyperlink>
      <w:r w:rsidR="00017DEC">
        <w:rPr>
          <w:rStyle w:val="Hyperlink"/>
          <w:bCs/>
          <w:sz w:val="20"/>
          <w:szCs w:val="20"/>
          <w:u w:val="none"/>
        </w:rPr>
        <w:t xml:space="preserve"> </w:t>
      </w:r>
      <w:r w:rsidRPr="00B906B3">
        <w:rPr>
          <w:bCs/>
          <w:sz w:val="20"/>
          <w:szCs w:val="20"/>
        </w:rPr>
        <w:t>Receiving critical acclaim,</w:t>
      </w:r>
      <w:r w:rsidRPr="00B906B3">
        <w:rPr>
          <w:b/>
          <w:sz w:val="20"/>
          <w:szCs w:val="20"/>
        </w:rPr>
        <w:t xml:space="preserve"> </w:t>
      </w:r>
      <w:r w:rsidRPr="00B906B3">
        <w:rPr>
          <w:bCs/>
          <w:i/>
          <w:iCs/>
          <w:sz w:val="20"/>
          <w:szCs w:val="20"/>
        </w:rPr>
        <w:t>coup de main</w:t>
      </w:r>
      <w:r w:rsidRPr="00B906B3">
        <w:rPr>
          <w:bCs/>
          <w:sz w:val="20"/>
          <w:szCs w:val="20"/>
        </w:rPr>
        <w:t xml:space="preserve"> spoke to the band in-depth and raved,</w:t>
      </w:r>
      <w:r w:rsidRPr="00B906B3">
        <w:rPr>
          <w:bCs/>
          <w:i/>
          <w:iCs/>
          <w:sz w:val="20"/>
          <w:szCs w:val="20"/>
        </w:rPr>
        <w:t xml:space="preserve"> “With guitar and drums leading the way, their old-school vocal and sonic sound is immediately attention-catching</w:t>
      </w:r>
      <w:r w:rsidRPr="00B906B3">
        <w:rPr>
          <w:bCs/>
          <w:sz w:val="20"/>
          <w:szCs w:val="20"/>
        </w:rPr>
        <w:t>.</w:t>
      </w:r>
      <w:r w:rsidRPr="00B906B3">
        <w:rPr>
          <w:bCs/>
          <w:i/>
          <w:iCs/>
          <w:sz w:val="20"/>
          <w:szCs w:val="20"/>
        </w:rPr>
        <w:t>”</w:t>
      </w:r>
    </w:p>
    <w:p w14:paraId="0CFF831E" w14:textId="77777777" w:rsidR="00F84845" w:rsidRPr="00B906B3" w:rsidRDefault="00F84845" w:rsidP="00B906B3">
      <w:pPr>
        <w:spacing w:line="240" w:lineRule="auto"/>
        <w:jc w:val="both"/>
        <w:rPr>
          <w:sz w:val="20"/>
          <w:szCs w:val="20"/>
        </w:rPr>
      </w:pPr>
    </w:p>
    <w:p w14:paraId="7C693585" w14:textId="747908DB" w:rsidR="00F84845" w:rsidRPr="00B906B3" w:rsidRDefault="00115621" w:rsidP="00B906B3">
      <w:pPr>
        <w:spacing w:line="240" w:lineRule="auto"/>
        <w:jc w:val="both"/>
        <w:rPr>
          <w:sz w:val="20"/>
          <w:szCs w:val="20"/>
        </w:rPr>
      </w:pPr>
      <w:r w:rsidRPr="00B906B3">
        <w:rPr>
          <w:b/>
          <w:sz w:val="20"/>
          <w:szCs w:val="20"/>
        </w:rPr>
        <w:t>more*</w:t>
      </w:r>
      <w:r w:rsidRPr="00B906B3">
        <w:rPr>
          <w:sz w:val="20"/>
          <w:szCs w:val="20"/>
        </w:rPr>
        <w:t xml:space="preserve"> have made waves </w:t>
      </w:r>
      <w:r w:rsidR="00431E95" w:rsidRPr="00B906B3">
        <w:rPr>
          <w:sz w:val="20"/>
          <w:szCs w:val="20"/>
        </w:rPr>
        <w:t>not just in music</w:t>
      </w:r>
      <w:r w:rsidR="00D127B2">
        <w:rPr>
          <w:sz w:val="20"/>
          <w:szCs w:val="20"/>
        </w:rPr>
        <w:t>,</w:t>
      </w:r>
      <w:r w:rsidRPr="00B906B3">
        <w:rPr>
          <w:sz w:val="20"/>
          <w:szCs w:val="20"/>
        </w:rPr>
        <w:t xml:space="preserve"> but</w:t>
      </w:r>
      <w:r w:rsidR="00431E95" w:rsidRPr="00B906B3">
        <w:rPr>
          <w:sz w:val="20"/>
          <w:szCs w:val="20"/>
        </w:rPr>
        <w:t xml:space="preserve"> throughout</w:t>
      </w:r>
      <w:r w:rsidRPr="00B906B3">
        <w:rPr>
          <w:sz w:val="20"/>
          <w:szCs w:val="20"/>
        </w:rPr>
        <w:t xml:space="preserve"> popular culture as well. </w:t>
      </w:r>
      <w:r w:rsidR="00325461" w:rsidRPr="00B906B3">
        <w:rPr>
          <w:b/>
          <w:sz w:val="20"/>
          <w:szCs w:val="20"/>
        </w:rPr>
        <w:t>Ritchotte</w:t>
      </w:r>
      <w:r w:rsidRPr="00B906B3">
        <w:rPr>
          <w:sz w:val="20"/>
          <w:szCs w:val="20"/>
        </w:rPr>
        <w:t xml:space="preserve"> and </w:t>
      </w:r>
      <w:r w:rsidRPr="00B906B3">
        <w:rPr>
          <w:b/>
          <w:sz w:val="20"/>
          <w:szCs w:val="20"/>
        </w:rPr>
        <w:t>M</w:t>
      </w:r>
      <w:r w:rsidR="00325461" w:rsidRPr="00B906B3">
        <w:rPr>
          <w:b/>
          <w:sz w:val="20"/>
          <w:szCs w:val="20"/>
        </w:rPr>
        <w:t xml:space="preserve">cRae </w:t>
      </w:r>
      <w:r w:rsidRPr="00B906B3">
        <w:rPr>
          <w:sz w:val="20"/>
          <w:szCs w:val="20"/>
        </w:rPr>
        <w:t xml:space="preserve">will play </w:t>
      </w:r>
      <w:r w:rsidRPr="00B906B3">
        <w:rPr>
          <w:b/>
          <w:sz w:val="20"/>
          <w:szCs w:val="20"/>
        </w:rPr>
        <w:t xml:space="preserve">Matt Johnson </w:t>
      </w:r>
      <w:r w:rsidRPr="00B906B3">
        <w:rPr>
          <w:sz w:val="20"/>
          <w:szCs w:val="20"/>
        </w:rPr>
        <w:t xml:space="preserve">and </w:t>
      </w:r>
      <w:r w:rsidRPr="00B906B3">
        <w:rPr>
          <w:b/>
          <w:sz w:val="20"/>
          <w:szCs w:val="20"/>
        </w:rPr>
        <w:t>Michael Tighe</w:t>
      </w:r>
      <w:r w:rsidRPr="00B906B3">
        <w:rPr>
          <w:sz w:val="20"/>
          <w:szCs w:val="20"/>
        </w:rPr>
        <w:t xml:space="preserve">, respectively, in the upcoming film </w:t>
      </w:r>
      <w:hyperlink r:id="rId16">
        <w:r w:rsidRPr="00B906B3">
          <w:rPr>
            <w:b/>
            <w:i/>
            <w:color w:val="0000FF"/>
            <w:sz w:val="20"/>
            <w:szCs w:val="20"/>
            <w:u w:val="single"/>
          </w:rPr>
          <w:t>Everybody Here Wants You</w:t>
        </w:r>
      </w:hyperlink>
      <w:r w:rsidRPr="00B906B3">
        <w:rPr>
          <w:sz w:val="20"/>
          <w:szCs w:val="20"/>
        </w:rPr>
        <w:t xml:space="preserve"> based on the life and music of the legendary </w:t>
      </w:r>
      <w:r w:rsidRPr="00B906B3">
        <w:rPr>
          <w:b/>
          <w:sz w:val="20"/>
          <w:szCs w:val="20"/>
        </w:rPr>
        <w:t>Jeff Buckley</w:t>
      </w:r>
      <w:r w:rsidRPr="00B906B3">
        <w:rPr>
          <w:sz w:val="20"/>
          <w:szCs w:val="20"/>
        </w:rPr>
        <w:t xml:space="preserve"> and directed by </w:t>
      </w:r>
      <w:r w:rsidRPr="00B906B3">
        <w:rPr>
          <w:b/>
          <w:sz w:val="20"/>
          <w:szCs w:val="20"/>
        </w:rPr>
        <w:t>Orian Williams</w:t>
      </w:r>
      <w:r w:rsidRPr="00B906B3">
        <w:rPr>
          <w:sz w:val="20"/>
          <w:szCs w:val="20"/>
        </w:rPr>
        <w:t>. They not only accompany Buckley (</w:t>
      </w:r>
      <w:r w:rsidRPr="00B906B3">
        <w:rPr>
          <w:b/>
          <w:sz w:val="20"/>
          <w:szCs w:val="20"/>
        </w:rPr>
        <w:t>Reeve Carney</w:t>
      </w:r>
      <w:r w:rsidRPr="00B906B3">
        <w:rPr>
          <w:sz w:val="20"/>
          <w:szCs w:val="20"/>
        </w:rPr>
        <w:t xml:space="preserve">) on screen as his bandmates, but they will also perform the re-records of selections from his classic catalog. Production </w:t>
      </w:r>
      <w:r w:rsidR="001F60F5" w:rsidRPr="00B906B3">
        <w:rPr>
          <w:sz w:val="20"/>
          <w:szCs w:val="20"/>
        </w:rPr>
        <w:t>began at the top of 2022</w:t>
      </w:r>
      <w:r w:rsidRPr="00B906B3">
        <w:rPr>
          <w:sz w:val="20"/>
          <w:szCs w:val="20"/>
        </w:rPr>
        <w:t xml:space="preserve">. Additionally, they </w:t>
      </w:r>
      <w:r w:rsidR="00325461" w:rsidRPr="00B906B3">
        <w:rPr>
          <w:sz w:val="20"/>
          <w:szCs w:val="20"/>
        </w:rPr>
        <w:t xml:space="preserve">will </w:t>
      </w:r>
      <w:r w:rsidRPr="00B906B3">
        <w:rPr>
          <w:sz w:val="20"/>
          <w:szCs w:val="20"/>
        </w:rPr>
        <w:t xml:space="preserve">bring fictional band </w:t>
      </w:r>
      <w:r w:rsidRPr="00B906B3">
        <w:rPr>
          <w:b/>
          <w:sz w:val="20"/>
          <w:szCs w:val="20"/>
        </w:rPr>
        <w:t>The Winters</w:t>
      </w:r>
      <w:r w:rsidRPr="00B906B3">
        <w:rPr>
          <w:sz w:val="20"/>
          <w:szCs w:val="20"/>
        </w:rPr>
        <w:t xml:space="preserve"> to life in the upcoming series </w:t>
      </w:r>
      <w:hyperlink r:id="rId17">
        <w:r w:rsidRPr="00B906B3">
          <w:rPr>
            <w:b/>
            <w:i/>
            <w:color w:val="0000FF"/>
            <w:sz w:val="20"/>
            <w:szCs w:val="20"/>
            <w:u w:val="single"/>
          </w:rPr>
          <w:t>Daisy Jones &amp; The Six</w:t>
        </w:r>
      </w:hyperlink>
      <w:r w:rsidRPr="00B906B3">
        <w:rPr>
          <w:sz w:val="20"/>
          <w:szCs w:val="20"/>
        </w:rPr>
        <w:t xml:space="preserve">, releasing on Amazon </w:t>
      </w:r>
      <w:bookmarkStart w:id="1" w:name="_1fob9te" w:colFirst="0" w:colLast="0"/>
      <w:bookmarkEnd w:id="1"/>
      <w:r w:rsidR="001F60F5" w:rsidRPr="00B906B3">
        <w:rPr>
          <w:sz w:val="20"/>
          <w:szCs w:val="20"/>
        </w:rPr>
        <w:t>this year.</w:t>
      </w:r>
    </w:p>
    <w:p w14:paraId="3933AAF7" w14:textId="0E32A68B" w:rsidR="001F60F5" w:rsidRPr="00B906B3" w:rsidRDefault="001F60F5" w:rsidP="00B906B3">
      <w:pPr>
        <w:spacing w:line="240" w:lineRule="auto"/>
        <w:jc w:val="both"/>
        <w:rPr>
          <w:sz w:val="20"/>
          <w:szCs w:val="20"/>
        </w:rPr>
      </w:pPr>
    </w:p>
    <w:p w14:paraId="588CF470" w14:textId="19540CF0" w:rsidR="00FA65F2" w:rsidRPr="00FA65F2" w:rsidRDefault="001F60F5" w:rsidP="00B906B3">
      <w:pPr>
        <w:spacing w:line="240" w:lineRule="auto"/>
        <w:jc w:val="both"/>
        <w:rPr>
          <w:bCs/>
          <w:iCs/>
          <w:sz w:val="20"/>
          <w:szCs w:val="20"/>
          <w:highlight w:val="white"/>
        </w:rPr>
      </w:pPr>
      <w:r w:rsidRPr="00B906B3">
        <w:rPr>
          <w:sz w:val="20"/>
          <w:szCs w:val="20"/>
        </w:rPr>
        <w:t xml:space="preserve">Also available from </w:t>
      </w:r>
      <w:r w:rsidRPr="00B906B3">
        <w:rPr>
          <w:b/>
          <w:bCs/>
          <w:sz w:val="20"/>
          <w:szCs w:val="20"/>
        </w:rPr>
        <w:t>more*,</w:t>
      </w:r>
      <w:r w:rsidRPr="00B906B3">
        <w:rPr>
          <w:sz w:val="20"/>
          <w:szCs w:val="20"/>
        </w:rPr>
        <w:t xml:space="preserve"> their first two EPs</w:t>
      </w:r>
      <w:r w:rsidR="00BE7A60">
        <w:rPr>
          <w:sz w:val="20"/>
          <w:szCs w:val="20"/>
        </w:rPr>
        <w:t xml:space="preserve"> – </w:t>
      </w:r>
      <w:hyperlink r:id="rId18">
        <w:r w:rsidR="00FA65F2" w:rsidRPr="007F2260">
          <w:rPr>
            <w:b/>
            <w:i/>
            <w:iCs/>
            <w:color w:val="0070C0"/>
            <w:sz w:val="20"/>
            <w:szCs w:val="20"/>
            <w:highlight w:val="white"/>
            <w:u w:val="single"/>
          </w:rPr>
          <w:t>'1/2'</w:t>
        </w:r>
      </w:hyperlink>
      <w:r w:rsidR="00FA65F2" w:rsidRPr="007F2260">
        <w:rPr>
          <w:color w:val="0070C0"/>
          <w:sz w:val="20"/>
          <w:szCs w:val="20"/>
        </w:rPr>
        <w:t xml:space="preserve"> </w:t>
      </w:r>
      <w:r w:rsidR="00FA65F2">
        <w:rPr>
          <w:sz w:val="20"/>
          <w:szCs w:val="20"/>
        </w:rPr>
        <w:t xml:space="preserve">and </w:t>
      </w:r>
      <w:hyperlink r:id="rId19" w:history="1">
        <w:r w:rsidR="00FA65F2" w:rsidRPr="00FA65F2">
          <w:rPr>
            <w:rStyle w:val="Hyperlink"/>
            <w:b/>
            <w:i/>
            <w:iCs/>
            <w:sz w:val="20"/>
            <w:szCs w:val="20"/>
            <w:highlight w:val="white"/>
          </w:rPr>
          <w:t>'2/2'</w:t>
        </w:r>
      </w:hyperlink>
      <w:r w:rsidR="00BE7A60">
        <w:rPr>
          <w:i/>
          <w:iCs/>
          <w:sz w:val="20"/>
          <w:szCs w:val="20"/>
        </w:rPr>
        <w:t xml:space="preserve">. </w:t>
      </w:r>
      <w:r w:rsidR="00FA65F2">
        <w:rPr>
          <w:bCs/>
          <w:iCs/>
          <w:sz w:val="20"/>
          <w:szCs w:val="20"/>
          <w:highlight w:val="white"/>
        </w:rPr>
        <w:t xml:space="preserve">Along with their newest releases, </w:t>
      </w:r>
      <w:r w:rsidR="00FA65F2">
        <w:rPr>
          <w:b/>
          <w:iCs/>
          <w:sz w:val="20"/>
          <w:szCs w:val="20"/>
          <w:highlight w:val="white"/>
        </w:rPr>
        <w:t>more*</w:t>
      </w:r>
      <w:r w:rsidR="00FA65F2">
        <w:rPr>
          <w:bCs/>
          <w:iCs/>
          <w:sz w:val="20"/>
          <w:szCs w:val="20"/>
          <w:highlight w:val="white"/>
        </w:rPr>
        <w:t xml:space="preserve"> have garnered over 1.6M global streams to date.</w:t>
      </w:r>
    </w:p>
    <w:p w14:paraId="00DEDB01" w14:textId="77777777" w:rsidR="00F84845" w:rsidRPr="00B906B3" w:rsidRDefault="00F84845" w:rsidP="00B906B3">
      <w:pPr>
        <w:spacing w:line="240" w:lineRule="auto"/>
        <w:jc w:val="both"/>
        <w:rPr>
          <w:rFonts w:eastAsia="Calibri"/>
          <w:sz w:val="20"/>
          <w:szCs w:val="20"/>
        </w:rPr>
      </w:pPr>
    </w:p>
    <w:p w14:paraId="008473EF" w14:textId="6ED8F0BF" w:rsidR="00F84845" w:rsidRPr="00B906B3" w:rsidRDefault="000C09B9" w:rsidP="00B906B3">
      <w:pPr>
        <w:spacing w:line="240" w:lineRule="auto"/>
        <w:jc w:val="both"/>
        <w:rPr>
          <w:sz w:val="20"/>
          <w:szCs w:val="20"/>
        </w:rPr>
      </w:pPr>
      <w:r>
        <w:rPr>
          <w:sz w:val="20"/>
          <w:szCs w:val="20"/>
        </w:rPr>
        <w:t>Expect m</w:t>
      </w:r>
      <w:r w:rsidR="00115621" w:rsidRPr="00B906B3">
        <w:rPr>
          <w:sz w:val="20"/>
          <w:szCs w:val="20"/>
        </w:rPr>
        <w:t xml:space="preserve">uch more from </w:t>
      </w:r>
      <w:r w:rsidR="00115621" w:rsidRPr="00B906B3">
        <w:rPr>
          <w:b/>
          <w:sz w:val="20"/>
          <w:szCs w:val="20"/>
        </w:rPr>
        <w:t xml:space="preserve">more* </w:t>
      </w:r>
      <w:r w:rsidR="00115621" w:rsidRPr="00B906B3">
        <w:rPr>
          <w:sz w:val="20"/>
          <w:szCs w:val="20"/>
        </w:rPr>
        <w:t>soon. Until then</w:t>
      </w:r>
      <w:r w:rsidR="00325461" w:rsidRPr="00B906B3">
        <w:rPr>
          <w:sz w:val="20"/>
          <w:szCs w:val="20"/>
        </w:rPr>
        <w:t>,</w:t>
      </w:r>
      <w:r w:rsidR="00115621" w:rsidRPr="00B906B3">
        <w:rPr>
          <w:sz w:val="20"/>
          <w:szCs w:val="20"/>
        </w:rPr>
        <w:t xml:space="preserve"> go</w:t>
      </w:r>
      <w:r w:rsidR="00115621" w:rsidRPr="00B906B3">
        <w:rPr>
          <w:b/>
          <w:sz w:val="20"/>
          <w:szCs w:val="20"/>
        </w:rPr>
        <w:t xml:space="preserve"> </w:t>
      </w:r>
      <w:hyperlink r:id="rId20">
        <w:r w:rsidR="00115621" w:rsidRPr="00B906B3">
          <w:rPr>
            <w:b/>
            <w:color w:val="0563C1"/>
            <w:sz w:val="20"/>
            <w:szCs w:val="20"/>
            <w:u w:val="single"/>
          </w:rPr>
          <w:t>here</w:t>
        </w:r>
      </w:hyperlink>
      <w:r w:rsidR="00115621" w:rsidRPr="00B906B3">
        <w:rPr>
          <w:sz w:val="20"/>
          <w:szCs w:val="20"/>
        </w:rPr>
        <w:t xml:space="preserve">. </w:t>
      </w:r>
    </w:p>
    <w:p w14:paraId="65CC369A" w14:textId="6657B12C" w:rsidR="0067050D" w:rsidRPr="00B906B3" w:rsidRDefault="0067050D" w:rsidP="00B906B3">
      <w:pPr>
        <w:spacing w:line="240" w:lineRule="auto"/>
        <w:rPr>
          <w:sz w:val="20"/>
          <w:szCs w:val="20"/>
        </w:rPr>
      </w:pPr>
    </w:p>
    <w:p w14:paraId="0024014E" w14:textId="25A1042D" w:rsidR="0067050D" w:rsidRPr="00B906B3" w:rsidRDefault="00861AB1" w:rsidP="00B906B3">
      <w:pPr>
        <w:rPr>
          <w:sz w:val="20"/>
          <w:szCs w:val="20"/>
          <w:highlight w:val="white"/>
        </w:rPr>
      </w:pPr>
      <w:r w:rsidRPr="00B906B3">
        <w:rPr>
          <w:b/>
          <w:sz w:val="20"/>
          <w:szCs w:val="20"/>
          <w:highlight w:val="white"/>
          <w:u w:val="single"/>
        </w:rPr>
        <w:t xml:space="preserve">2022 </w:t>
      </w:r>
      <w:r w:rsidR="0067050D" w:rsidRPr="00B906B3">
        <w:rPr>
          <w:b/>
          <w:sz w:val="20"/>
          <w:szCs w:val="20"/>
          <w:highlight w:val="white"/>
          <w:u w:val="single"/>
        </w:rPr>
        <w:t>T</w:t>
      </w:r>
      <w:r w:rsidRPr="00B906B3">
        <w:rPr>
          <w:b/>
          <w:sz w:val="20"/>
          <w:szCs w:val="20"/>
          <w:highlight w:val="white"/>
          <w:u w:val="single"/>
        </w:rPr>
        <w:t xml:space="preserve">our </w:t>
      </w:r>
      <w:r w:rsidR="00325461" w:rsidRPr="00B906B3">
        <w:rPr>
          <w:b/>
          <w:sz w:val="20"/>
          <w:szCs w:val="20"/>
          <w:highlight w:val="white"/>
          <w:u w:val="single"/>
        </w:rPr>
        <w:t>D</w:t>
      </w:r>
      <w:r w:rsidRPr="00B906B3">
        <w:rPr>
          <w:b/>
          <w:sz w:val="20"/>
          <w:szCs w:val="20"/>
          <w:highlight w:val="white"/>
          <w:u w:val="single"/>
        </w:rPr>
        <w:t>ates w/ HAIM:</w:t>
      </w:r>
      <w:r w:rsidR="0067050D" w:rsidRPr="00B906B3">
        <w:rPr>
          <w:b/>
          <w:sz w:val="20"/>
          <w:szCs w:val="20"/>
          <w:highlight w:val="white"/>
        </w:rPr>
        <w:br/>
      </w:r>
      <w:r w:rsidRPr="00B906B3">
        <w:rPr>
          <w:sz w:val="20"/>
          <w:szCs w:val="20"/>
          <w:highlight w:val="white"/>
        </w:rPr>
        <w:t xml:space="preserve">May </w:t>
      </w:r>
      <w:r w:rsidR="0067050D" w:rsidRPr="00B906B3">
        <w:rPr>
          <w:sz w:val="20"/>
          <w:szCs w:val="20"/>
          <w:highlight w:val="white"/>
        </w:rPr>
        <w:t>22</w:t>
      </w:r>
      <w:r w:rsidR="0067050D" w:rsidRPr="00B906B3">
        <w:rPr>
          <w:sz w:val="20"/>
          <w:szCs w:val="20"/>
          <w:highlight w:val="white"/>
        </w:rPr>
        <w:tab/>
      </w:r>
      <w:r w:rsidRPr="00B906B3">
        <w:rPr>
          <w:sz w:val="20"/>
          <w:szCs w:val="20"/>
          <w:highlight w:val="white"/>
        </w:rPr>
        <w:tab/>
      </w:r>
      <w:r w:rsidR="0067050D" w:rsidRPr="00B906B3">
        <w:rPr>
          <w:sz w:val="20"/>
          <w:szCs w:val="20"/>
          <w:highlight w:val="white"/>
        </w:rPr>
        <w:t>Wilmington, NC</w:t>
      </w:r>
      <w:r w:rsidR="0067050D" w:rsidRPr="00B906B3">
        <w:rPr>
          <w:sz w:val="20"/>
          <w:szCs w:val="20"/>
          <w:highlight w:val="white"/>
        </w:rPr>
        <w:tab/>
      </w:r>
      <w:r w:rsidR="0067050D" w:rsidRPr="00B906B3">
        <w:rPr>
          <w:sz w:val="20"/>
          <w:szCs w:val="20"/>
          <w:highlight w:val="white"/>
        </w:rPr>
        <w:tab/>
        <w:t>Live Oak Bank Pavilion at Riverfront Park</w:t>
      </w:r>
    </w:p>
    <w:p w14:paraId="0052BEB8" w14:textId="729C232F" w:rsidR="0067050D" w:rsidRPr="00B906B3" w:rsidRDefault="00861AB1" w:rsidP="00B906B3">
      <w:pPr>
        <w:jc w:val="both"/>
        <w:rPr>
          <w:sz w:val="20"/>
          <w:szCs w:val="20"/>
          <w:highlight w:val="white"/>
        </w:rPr>
      </w:pPr>
      <w:r w:rsidRPr="00B906B3">
        <w:rPr>
          <w:sz w:val="20"/>
          <w:szCs w:val="20"/>
          <w:highlight w:val="white"/>
        </w:rPr>
        <w:t xml:space="preserve">May </w:t>
      </w:r>
      <w:r w:rsidR="0067050D" w:rsidRPr="00B906B3">
        <w:rPr>
          <w:sz w:val="20"/>
          <w:szCs w:val="20"/>
          <w:highlight w:val="white"/>
        </w:rPr>
        <w:t>24</w:t>
      </w:r>
      <w:r w:rsidR="0067050D" w:rsidRPr="00B906B3">
        <w:rPr>
          <w:sz w:val="20"/>
          <w:szCs w:val="20"/>
          <w:highlight w:val="white"/>
        </w:rPr>
        <w:tab/>
      </w:r>
      <w:r w:rsidRPr="00B906B3">
        <w:rPr>
          <w:sz w:val="20"/>
          <w:szCs w:val="20"/>
          <w:highlight w:val="white"/>
        </w:rPr>
        <w:tab/>
      </w:r>
      <w:r w:rsidR="0067050D" w:rsidRPr="00B906B3">
        <w:rPr>
          <w:sz w:val="20"/>
          <w:szCs w:val="20"/>
          <w:highlight w:val="white"/>
        </w:rPr>
        <w:t>Toronto, ON</w:t>
      </w:r>
      <w:r w:rsidR="0067050D" w:rsidRPr="00B906B3">
        <w:rPr>
          <w:sz w:val="20"/>
          <w:szCs w:val="20"/>
          <w:highlight w:val="white"/>
        </w:rPr>
        <w:tab/>
      </w:r>
      <w:r w:rsidR="0067050D" w:rsidRPr="00B906B3">
        <w:rPr>
          <w:sz w:val="20"/>
          <w:szCs w:val="20"/>
          <w:highlight w:val="white"/>
        </w:rPr>
        <w:tab/>
        <w:t>RBC Echo Beach</w:t>
      </w:r>
    </w:p>
    <w:p w14:paraId="016B40DC" w14:textId="496198D0" w:rsidR="0067050D" w:rsidRPr="00B906B3" w:rsidRDefault="00861AB1" w:rsidP="00B906B3">
      <w:pPr>
        <w:jc w:val="both"/>
        <w:rPr>
          <w:sz w:val="20"/>
          <w:szCs w:val="20"/>
          <w:highlight w:val="white"/>
        </w:rPr>
      </w:pPr>
      <w:r w:rsidRPr="00B906B3">
        <w:rPr>
          <w:sz w:val="20"/>
          <w:szCs w:val="20"/>
          <w:highlight w:val="white"/>
        </w:rPr>
        <w:t xml:space="preserve">May </w:t>
      </w:r>
      <w:r w:rsidR="0067050D" w:rsidRPr="00B906B3">
        <w:rPr>
          <w:sz w:val="20"/>
          <w:szCs w:val="20"/>
          <w:highlight w:val="white"/>
        </w:rPr>
        <w:t>25</w:t>
      </w:r>
      <w:r w:rsidR="0067050D" w:rsidRPr="00B906B3">
        <w:rPr>
          <w:sz w:val="20"/>
          <w:szCs w:val="20"/>
          <w:highlight w:val="white"/>
        </w:rPr>
        <w:tab/>
      </w:r>
      <w:r w:rsidRPr="00B906B3">
        <w:rPr>
          <w:sz w:val="20"/>
          <w:szCs w:val="20"/>
          <w:highlight w:val="white"/>
        </w:rPr>
        <w:tab/>
      </w:r>
      <w:r w:rsidR="0067050D" w:rsidRPr="00B906B3">
        <w:rPr>
          <w:sz w:val="20"/>
          <w:szCs w:val="20"/>
          <w:highlight w:val="white"/>
        </w:rPr>
        <w:t>Detroit, MI</w:t>
      </w:r>
      <w:r w:rsidR="0067050D" w:rsidRPr="00B906B3">
        <w:rPr>
          <w:sz w:val="20"/>
          <w:szCs w:val="20"/>
          <w:highlight w:val="white"/>
        </w:rPr>
        <w:tab/>
      </w:r>
      <w:r w:rsidR="0067050D" w:rsidRPr="00B906B3">
        <w:rPr>
          <w:sz w:val="20"/>
          <w:szCs w:val="20"/>
          <w:highlight w:val="white"/>
        </w:rPr>
        <w:tab/>
        <w:t>Meadow Brook Amphitheater</w:t>
      </w:r>
    </w:p>
    <w:p w14:paraId="0AA3F9A0" w14:textId="70C97A44" w:rsidR="0067050D" w:rsidRPr="00B906B3" w:rsidRDefault="00861AB1" w:rsidP="00B906B3">
      <w:pPr>
        <w:jc w:val="both"/>
        <w:rPr>
          <w:sz w:val="20"/>
          <w:szCs w:val="20"/>
          <w:highlight w:val="white"/>
        </w:rPr>
      </w:pPr>
      <w:r w:rsidRPr="00B906B3">
        <w:rPr>
          <w:sz w:val="20"/>
          <w:szCs w:val="20"/>
          <w:highlight w:val="white"/>
        </w:rPr>
        <w:t xml:space="preserve">May </w:t>
      </w:r>
      <w:r w:rsidR="0067050D" w:rsidRPr="00B906B3">
        <w:rPr>
          <w:sz w:val="20"/>
          <w:szCs w:val="20"/>
          <w:highlight w:val="white"/>
        </w:rPr>
        <w:t>28</w:t>
      </w:r>
      <w:r w:rsidR="0067050D" w:rsidRPr="00B906B3">
        <w:rPr>
          <w:sz w:val="20"/>
          <w:szCs w:val="20"/>
          <w:highlight w:val="white"/>
        </w:rPr>
        <w:tab/>
      </w:r>
      <w:r w:rsidRPr="00B906B3">
        <w:rPr>
          <w:sz w:val="20"/>
          <w:szCs w:val="20"/>
          <w:highlight w:val="white"/>
        </w:rPr>
        <w:tab/>
      </w:r>
      <w:r w:rsidR="0067050D" w:rsidRPr="00B906B3">
        <w:rPr>
          <w:sz w:val="20"/>
          <w:szCs w:val="20"/>
          <w:highlight w:val="white"/>
        </w:rPr>
        <w:t>Philadelphia, PA</w:t>
      </w:r>
      <w:r w:rsidR="0067050D" w:rsidRPr="00B906B3">
        <w:rPr>
          <w:sz w:val="20"/>
          <w:szCs w:val="20"/>
          <w:highlight w:val="white"/>
        </w:rPr>
        <w:tab/>
        <w:t>TD Pavilion at the Mann</w:t>
      </w:r>
    </w:p>
    <w:p w14:paraId="4FAC286D" w14:textId="042DD98B" w:rsidR="0067050D" w:rsidRPr="00B906B3" w:rsidRDefault="00861AB1" w:rsidP="00B906B3">
      <w:pPr>
        <w:jc w:val="both"/>
        <w:rPr>
          <w:sz w:val="20"/>
          <w:szCs w:val="20"/>
          <w:highlight w:val="white"/>
        </w:rPr>
      </w:pPr>
      <w:r w:rsidRPr="00B906B3">
        <w:rPr>
          <w:sz w:val="20"/>
          <w:szCs w:val="20"/>
          <w:highlight w:val="white"/>
        </w:rPr>
        <w:t xml:space="preserve">May </w:t>
      </w:r>
      <w:r w:rsidR="0067050D" w:rsidRPr="00B906B3">
        <w:rPr>
          <w:sz w:val="20"/>
          <w:szCs w:val="20"/>
          <w:highlight w:val="white"/>
        </w:rPr>
        <w:t>31</w:t>
      </w:r>
      <w:r w:rsidR="0067050D" w:rsidRPr="00B906B3">
        <w:rPr>
          <w:sz w:val="20"/>
          <w:szCs w:val="20"/>
          <w:highlight w:val="white"/>
        </w:rPr>
        <w:tab/>
      </w:r>
      <w:r w:rsidRPr="00B906B3">
        <w:rPr>
          <w:sz w:val="20"/>
          <w:szCs w:val="20"/>
          <w:highlight w:val="white"/>
        </w:rPr>
        <w:tab/>
      </w:r>
      <w:r w:rsidR="0067050D" w:rsidRPr="00B906B3">
        <w:rPr>
          <w:sz w:val="20"/>
          <w:szCs w:val="20"/>
          <w:highlight w:val="white"/>
        </w:rPr>
        <w:t>Milwaukee, WI</w:t>
      </w:r>
      <w:r w:rsidR="0067050D" w:rsidRPr="00B906B3">
        <w:rPr>
          <w:sz w:val="20"/>
          <w:szCs w:val="20"/>
          <w:highlight w:val="white"/>
        </w:rPr>
        <w:tab/>
      </w:r>
      <w:r w:rsidR="0067050D" w:rsidRPr="00B906B3">
        <w:rPr>
          <w:sz w:val="20"/>
          <w:szCs w:val="20"/>
          <w:highlight w:val="white"/>
        </w:rPr>
        <w:tab/>
        <w:t>BMO Harris Pavilion</w:t>
      </w:r>
    </w:p>
    <w:p w14:paraId="1A97C911" w14:textId="0DDCE1C4" w:rsidR="0067050D" w:rsidRPr="00B906B3" w:rsidRDefault="00861AB1" w:rsidP="00B906B3">
      <w:pPr>
        <w:jc w:val="both"/>
        <w:rPr>
          <w:sz w:val="20"/>
          <w:szCs w:val="20"/>
          <w:highlight w:val="white"/>
        </w:rPr>
      </w:pPr>
      <w:r w:rsidRPr="00B906B3">
        <w:rPr>
          <w:sz w:val="20"/>
          <w:szCs w:val="20"/>
          <w:highlight w:val="white"/>
        </w:rPr>
        <w:t>June 0</w:t>
      </w:r>
      <w:r w:rsidR="0067050D" w:rsidRPr="00B906B3">
        <w:rPr>
          <w:sz w:val="20"/>
          <w:szCs w:val="20"/>
          <w:highlight w:val="white"/>
        </w:rPr>
        <w:t>1</w:t>
      </w:r>
      <w:r w:rsidRPr="00B906B3">
        <w:rPr>
          <w:sz w:val="20"/>
          <w:szCs w:val="20"/>
          <w:highlight w:val="white"/>
        </w:rPr>
        <w:tab/>
      </w:r>
      <w:r w:rsidR="0067050D" w:rsidRPr="00B906B3">
        <w:rPr>
          <w:sz w:val="20"/>
          <w:szCs w:val="20"/>
          <w:highlight w:val="white"/>
        </w:rPr>
        <w:tab/>
        <w:t>Indianapolis, IN</w:t>
      </w:r>
      <w:r w:rsidR="0067050D" w:rsidRPr="00B906B3">
        <w:rPr>
          <w:sz w:val="20"/>
          <w:szCs w:val="20"/>
          <w:highlight w:val="white"/>
        </w:rPr>
        <w:tab/>
      </w:r>
      <w:r w:rsidR="0067050D" w:rsidRPr="00B906B3">
        <w:rPr>
          <w:sz w:val="20"/>
          <w:szCs w:val="20"/>
          <w:highlight w:val="white"/>
        </w:rPr>
        <w:tab/>
        <w:t>TCU Amphitheater at White River State Park</w:t>
      </w:r>
    </w:p>
    <w:p w14:paraId="4C094EEB" w14:textId="666B9FBF" w:rsidR="0067050D" w:rsidRPr="00B906B3" w:rsidRDefault="00861AB1" w:rsidP="00B906B3">
      <w:pPr>
        <w:jc w:val="both"/>
        <w:rPr>
          <w:sz w:val="20"/>
          <w:szCs w:val="20"/>
          <w:highlight w:val="white"/>
        </w:rPr>
      </w:pPr>
      <w:r w:rsidRPr="00B906B3">
        <w:rPr>
          <w:sz w:val="20"/>
          <w:szCs w:val="20"/>
          <w:highlight w:val="white"/>
        </w:rPr>
        <w:t>June 0</w:t>
      </w:r>
      <w:r w:rsidR="0067050D" w:rsidRPr="00B906B3">
        <w:rPr>
          <w:sz w:val="20"/>
          <w:szCs w:val="20"/>
          <w:highlight w:val="white"/>
        </w:rPr>
        <w:t>3</w:t>
      </w:r>
      <w:r w:rsidRPr="00B906B3">
        <w:rPr>
          <w:sz w:val="20"/>
          <w:szCs w:val="20"/>
          <w:highlight w:val="white"/>
        </w:rPr>
        <w:tab/>
      </w:r>
      <w:r w:rsidR="0067050D" w:rsidRPr="00B906B3">
        <w:rPr>
          <w:sz w:val="20"/>
          <w:szCs w:val="20"/>
          <w:highlight w:val="white"/>
        </w:rPr>
        <w:tab/>
        <w:t>Chicago, IL</w:t>
      </w:r>
      <w:r w:rsidR="0067050D" w:rsidRPr="00B906B3">
        <w:rPr>
          <w:sz w:val="20"/>
          <w:szCs w:val="20"/>
          <w:highlight w:val="white"/>
        </w:rPr>
        <w:tab/>
      </w:r>
      <w:r w:rsidR="0067050D" w:rsidRPr="00B906B3">
        <w:rPr>
          <w:sz w:val="20"/>
          <w:szCs w:val="20"/>
          <w:highlight w:val="white"/>
        </w:rPr>
        <w:tab/>
        <w:t>Huntington Bank Pavilion at Northerly Island</w:t>
      </w:r>
    </w:p>
    <w:p w14:paraId="1C255AA0" w14:textId="48B89735" w:rsidR="0067050D" w:rsidRPr="00B906B3" w:rsidRDefault="00861AB1" w:rsidP="00B906B3">
      <w:pPr>
        <w:jc w:val="both"/>
        <w:rPr>
          <w:sz w:val="20"/>
          <w:szCs w:val="20"/>
          <w:highlight w:val="white"/>
        </w:rPr>
      </w:pPr>
      <w:r w:rsidRPr="00B906B3">
        <w:rPr>
          <w:sz w:val="20"/>
          <w:szCs w:val="20"/>
          <w:highlight w:val="white"/>
        </w:rPr>
        <w:t>June 0</w:t>
      </w:r>
      <w:r w:rsidR="0067050D" w:rsidRPr="00B906B3">
        <w:rPr>
          <w:sz w:val="20"/>
          <w:szCs w:val="20"/>
          <w:highlight w:val="white"/>
        </w:rPr>
        <w:t>4</w:t>
      </w:r>
      <w:r w:rsidRPr="00B906B3">
        <w:rPr>
          <w:sz w:val="20"/>
          <w:szCs w:val="20"/>
          <w:highlight w:val="white"/>
        </w:rPr>
        <w:tab/>
      </w:r>
      <w:r w:rsidR="0067050D" w:rsidRPr="00B906B3">
        <w:rPr>
          <w:sz w:val="20"/>
          <w:szCs w:val="20"/>
          <w:highlight w:val="white"/>
        </w:rPr>
        <w:tab/>
        <w:t>Kansas City, MO</w:t>
      </w:r>
      <w:r w:rsidR="0067050D" w:rsidRPr="00B906B3">
        <w:rPr>
          <w:sz w:val="20"/>
          <w:szCs w:val="20"/>
          <w:highlight w:val="white"/>
        </w:rPr>
        <w:tab/>
        <w:t>Starlight Theater</w:t>
      </w:r>
    </w:p>
    <w:p w14:paraId="60126A04" w14:textId="0073DDF5" w:rsidR="0067050D" w:rsidRPr="00B906B3" w:rsidRDefault="00861AB1" w:rsidP="00B906B3">
      <w:pPr>
        <w:jc w:val="both"/>
        <w:rPr>
          <w:sz w:val="20"/>
          <w:szCs w:val="20"/>
          <w:highlight w:val="white"/>
        </w:rPr>
      </w:pPr>
      <w:r w:rsidRPr="00B906B3">
        <w:rPr>
          <w:sz w:val="20"/>
          <w:szCs w:val="20"/>
          <w:highlight w:val="white"/>
        </w:rPr>
        <w:t>June 08</w:t>
      </w:r>
      <w:r w:rsidRPr="00B906B3">
        <w:rPr>
          <w:sz w:val="20"/>
          <w:szCs w:val="20"/>
          <w:highlight w:val="white"/>
        </w:rPr>
        <w:tab/>
      </w:r>
      <w:r w:rsidR="0067050D" w:rsidRPr="00B906B3">
        <w:rPr>
          <w:sz w:val="20"/>
          <w:szCs w:val="20"/>
          <w:highlight w:val="white"/>
        </w:rPr>
        <w:tab/>
        <w:t>Minneapolis, MN</w:t>
      </w:r>
      <w:r w:rsidR="0067050D" w:rsidRPr="00B906B3">
        <w:rPr>
          <w:sz w:val="20"/>
          <w:szCs w:val="20"/>
          <w:highlight w:val="white"/>
        </w:rPr>
        <w:tab/>
        <w:t>The Armory</w:t>
      </w:r>
    </w:p>
    <w:p w14:paraId="3D79F6A4" w14:textId="464DAC50" w:rsidR="0067050D" w:rsidRPr="00B906B3" w:rsidRDefault="00861AB1" w:rsidP="00B906B3">
      <w:pPr>
        <w:jc w:val="both"/>
        <w:rPr>
          <w:sz w:val="20"/>
          <w:szCs w:val="20"/>
          <w:highlight w:val="white"/>
        </w:rPr>
      </w:pPr>
      <w:r w:rsidRPr="00B906B3">
        <w:rPr>
          <w:sz w:val="20"/>
          <w:szCs w:val="20"/>
          <w:highlight w:val="white"/>
        </w:rPr>
        <w:t xml:space="preserve">June </w:t>
      </w:r>
      <w:r w:rsidR="0067050D" w:rsidRPr="00B906B3">
        <w:rPr>
          <w:sz w:val="20"/>
          <w:szCs w:val="20"/>
          <w:highlight w:val="white"/>
        </w:rPr>
        <w:t>10</w:t>
      </w:r>
      <w:r w:rsidR="0067050D" w:rsidRPr="00B906B3">
        <w:rPr>
          <w:sz w:val="20"/>
          <w:szCs w:val="20"/>
          <w:highlight w:val="white"/>
        </w:rPr>
        <w:tab/>
      </w:r>
      <w:r w:rsidRPr="00B906B3">
        <w:rPr>
          <w:sz w:val="20"/>
          <w:szCs w:val="20"/>
          <w:highlight w:val="white"/>
        </w:rPr>
        <w:tab/>
      </w:r>
      <w:r w:rsidR="0067050D" w:rsidRPr="00B906B3">
        <w:rPr>
          <w:sz w:val="20"/>
          <w:szCs w:val="20"/>
          <w:highlight w:val="white"/>
        </w:rPr>
        <w:t>Vancouver, BC</w:t>
      </w:r>
      <w:r w:rsidR="0067050D" w:rsidRPr="00B906B3">
        <w:rPr>
          <w:sz w:val="20"/>
          <w:szCs w:val="20"/>
          <w:highlight w:val="white"/>
        </w:rPr>
        <w:tab/>
      </w:r>
      <w:r w:rsidR="0067050D" w:rsidRPr="00B906B3">
        <w:rPr>
          <w:sz w:val="20"/>
          <w:szCs w:val="20"/>
          <w:highlight w:val="white"/>
        </w:rPr>
        <w:tab/>
        <w:t>Doug Mitchell Thunderbird Sports Centre</w:t>
      </w:r>
    </w:p>
    <w:p w14:paraId="0AF7CD98" w14:textId="60840FA4" w:rsidR="0067050D" w:rsidRPr="00B906B3" w:rsidRDefault="00861AB1" w:rsidP="00B906B3">
      <w:pPr>
        <w:jc w:val="both"/>
        <w:rPr>
          <w:sz w:val="20"/>
          <w:szCs w:val="20"/>
          <w:highlight w:val="white"/>
        </w:rPr>
      </w:pPr>
      <w:r w:rsidRPr="00B906B3">
        <w:rPr>
          <w:sz w:val="20"/>
          <w:szCs w:val="20"/>
          <w:highlight w:val="white"/>
        </w:rPr>
        <w:t xml:space="preserve">June </w:t>
      </w:r>
      <w:r w:rsidR="0067050D" w:rsidRPr="00B906B3">
        <w:rPr>
          <w:sz w:val="20"/>
          <w:szCs w:val="20"/>
          <w:highlight w:val="white"/>
        </w:rPr>
        <w:t>11</w:t>
      </w:r>
      <w:r w:rsidRPr="00B906B3">
        <w:rPr>
          <w:sz w:val="20"/>
          <w:szCs w:val="20"/>
          <w:highlight w:val="white"/>
        </w:rPr>
        <w:tab/>
      </w:r>
      <w:r w:rsidR="0067050D" w:rsidRPr="00B906B3">
        <w:rPr>
          <w:sz w:val="20"/>
          <w:szCs w:val="20"/>
          <w:highlight w:val="white"/>
        </w:rPr>
        <w:tab/>
        <w:t>Portland, OR</w:t>
      </w:r>
      <w:r w:rsidR="0067050D" w:rsidRPr="00B906B3">
        <w:rPr>
          <w:sz w:val="20"/>
          <w:szCs w:val="20"/>
          <w:highlight w:val="white"/>
        </w:rPr>
        <w:tab/>
      </w:r>
      <w:r w:rsidR="0067050D" w:rsidRPr="00B906B3">
        <w:rPr>
          <w:sz w:val="20"/>
          <w:szCs w:val="20"/>
          <w:highlight w:val="white"/>
        </w:rPr>
        <w:tab/>
        <w:t xml:space="preserve">Theater of the Clouds at </w:t>
      </w:r>
      <w:proofErr w:type="spellStart"/>
      <w:r w:rsidR="0067050D" w:rsidRPr="00B906B3">
        <w:rPr>
          <w:sz w:val="20"/>
          <w:szCs w:val="20"/>
          <w:highlight w:val="white"/>
        </w:rPr>
        <w:t>Moda</w:t>
      </w:r>
      <w:proofErr w:type="spellEnd"/>
      <w:r w:rsidR="0067050D" w:rsidRPr="00B906B3">
        <w:rPr>
          <w:sz w:val="20"/>
          <w:szCs w:val="20"/>
          <w:highlight w:val="white"/>
        </w:rPr>
        <w:t xml:space="preserve"> Center</w:t>
      </w:r>
    </w:p>
    <w:p w14:paraId="5F96F5CA" w14:textId="28813813" w:rsidR="0067050D" w:rsidRPr="00B906B3" w:rsidRDefault="00861AB1" w:rsidP="00B906B3">
      <w:pPr>
        <w:jc w:val="both"/>
        <w:rPr>
          <w:sz w:val="20"/>
          <w:szCs w:val="20"/>
          <w:highlight w:val="white"/>
        </w:rPr>
      </w:pPr>
      <w:r w:rsidRPr="00B906B3">
        <w:rPr>
          <w:sz w:val="20"/>
          <w:szCs w:val="20"/>
          <w:highlight w:val="white"/>
        </w:rPr>
        <w:t xml:space="preserve">June </w:t>
      </w:r>
      <w:r w:rsidR="0067050D" w:rsidRPr="00B906B3">
        <w:rPr>
          <w:sz w:val="20"/>
          <w:szCs w:val="20"/>
          <w:highlight w:val="white"/>
        </w:rPr>
        <w:t>13</w:t>
      </w:r>
      <w:r w:rsidRPr="00B906B3">
        <w:rPr>
          <w:sz w:val="20"/>
          <w:szCs w:val="20"/>
          <w:highlight w:val="white"/>
        </w:rPr>
        <w:tab/>
      </w:r>
      <w:r w:rsidR="0067050D" w:rsidRPr="00B906B3">
        <w:rPr>
          <w:sz w:val="20"/>
          <w:szCs w:val="20"/>
          <w:highlight w:val="white"/>
        </w:rPr>
        <w:tab/>
        <w:t>Seattle, WA</w:t>
      </w:r>
      <w:r w:rsidR="0067050D" w:rsidRPr="00B906B3">
        <w:rPr>
          <w:sz w:val="20"/>
          <w:szCs w:val="20"/>
          <w:highlight w:val="white"/>
        </w:rPr>
        <w:tab/>
      </w:r>
      <w:r w:rsidR="0067050D" w:rsidRPr="00B906B3">
        <w:rPr>
          <w:sz w:val="20"/>
          <w:szCs w:val="20"/>
          <w:highlight w:val="white"/>
        </w:rPr>
        <w:tab/>
        <w:t>WAMU Theater</w:t>
      </w:r>
    </w:p>
    <w:p w14:paraId="3D6041B7" w14:textId="3039C320" w:rsidR="0067050D" w:rsidRPr="00B906B3" w:rsidRDefault="00861AB1" w:rsidP="00B906B3">
      <w:pPr>
        <w:jc w:val="both"/>
        <w:rPr>
          <w:sz w:val="20"/>
          <w:szCs w:val="20"/>
          <w:highlight w:val="white"/>
        </w:rPr>
      </w:pPr>
      <w:r w:rsidRPr="00B906B3">
        <w:rPr>
          <w:sz w:val="20"/>
          <w:szCs w:val="20"/>
          <w:highlight w:val="white"/>
        </w:rPr>
        <w:t xml:space="preserve">June </w:t>
      </w:r>
      <w:r w:rsidR="0067050D" w:rsidRPr="00B906B3">
        <w:rPr>
          <w:sz w:val="20"/>
          <w:szCs w:val="20"/>
          <w:highlight w:val="white"/>
        </w:rPr>
        <w:t>14</w:t>
      </w:r>
      <w:r w:rsidRPr="00B906B3">
        <w:rPr>
          <w:sz w:val="20"/>
          <w:szCs w:val="20"/>
          <w:highlight w:val="white"/>
        </w:rPr>
        <w:tab/>
      </w:r>
      <w:r w:rsidR="0067050D" w:rsidRPr="00B906B3">
        <w:rPr>
          <w:sz w:val="20"/>
          <w:szCs w:val="20"/>
          <w:highlight w:val="white"/>
        </w:rPr>
        <w:tab/>
        <w:t>Bend, OR</w:t>
      </w:r>
      <w:r w:rsidR="0067050D" w:rsidRPr="00B906B3">
        <w:rPr>
          <w:sz w:val="20"/>
          <w:szCs w:val="20"/>
          <w:highlight w:val="white"/>
        </w:rPr>
        <w:tab/>
      </w:r>
      <w:r w:rsidR="0067050D" w:rsidRPr="00B906B3">
        <w:rPr>
          <w:sz w:val="20"/>
          <w:szCs w:val="20"/>
          <w:highlight w:val="white"/>
        </w:rPr>
        <w:tab/>
        <w:t>Les Schwab Amphitheater</w:t>
      </w:r>
    </w:p>
    <w:p w14:paraId="74603EA3" w14:textId="14F2587F" w:rsidR="00F84845" w:rsidRPr="009D7124" w:rsidRDefault="00F84845" w:rsidP="009D7124">
      <w:pPr>
        <w:spacing w:line="240" w:lineRule="auto"/>
        <w:rPr>
          <w:b/>
          <w:sz w:val="20"/>
          <w:szCs w:val="20"/>
        </w:rPr>
      </w:pPr>
    </w:p>
    <w:p w14:paraId="31B7C2FE" w14:textId="2A134BA1" w:rsidR="00F84845" w:rsidRPr="00B906B3" w:rsidRDefault="00B906B3" w:rsidP="00B906B3">
      <w:pPr>
        <w:spacing w:line="240" w:lineRule="auto"/>
        <w:jc w:val="center"/>
        <w:rPr>
          <w:rFonts w:eastAsia="Calibri"/>
          <w:b/>
          <w:bCs/>
          <w:sz w:val="20"/>
          <w:szCs w:val="20"/>
        </w:rPr>
      </w:pPr>
      <w:r w:rsidRPr="00B906B3">
        <w:rPr>
          <w:rFonts w:eastAsia="Calibri"/>
          <w:b/>
          <w:bCs/>
          <w:sz w:val="20"/>
          <w:szCs w:val="20"/>
        </w:rPr>
        <w:t># # #</w:t>
      </w:r>
    </w:p>
    <w:p w14:paraId="22506639" w14:textId="5CBFFD81" w:rsidR="00325461" w:rsidRPr="00B906B3" w:rsidRDefault="00B906B3" w:rsidP="00B906B3">
      <w:pPr>
        <w:spacing w:line="240" w:lineRule="auto"/>
        <w:jc w:val="center"/>
        <w:rPr>
          <w:sz w:val="20"/>
          <w:szCs w:val="20"/>
        </w:rPr>
      </w:pPr>
      <w:r w:rsidRPr="00B906B3">
        <w:rPr>
          <w:sz w:val="20"/>
          <w:szCs w:val="20"/>
        </w:rPr>
        <w:t>C</w:t>
      </w:r>
      <w:r w:rsidR="00115621" w:rsidRPr="00B906B3">
        <w:rPr>
          <w:sz w:val="20"/>
          <w:szCs w:val="20"/>
        </w:rPr>
        <w:t>ontact</w:t>
      </w:r>
      <w:r w:rsidR="00325461" w:rsidRPr="00B906B3">
        <w:rPr>
          <w:sz w:val="20"/>
          <w:szCs w:val="20"/>
        </w:rPr>
        <w:t xml:space="preserve"> Warner Records Publicity:</w:t>
      </w:r>
    </w:p>
    <w:p w14:paraId="71C05FB0" w14:textId="76FACD1E" w:rsidR="00F84845" w:rsidRPr="00B906B3" w:rsidRDefault="00B906B3">
      <w:pPr>
        <w:spacing w:line="240" w:lineRule="auto"/>
        <w:jc w:val="center"/>
        <w:rPr>
          <w:rFonts w:eastAsia="Calibri"/>
          <w:sz w:val="20"/>
          <w:szCs w:val="20"/>
        </w:rPr>
      </w:pPr>
      <w:r w:rsidRPr="00B906B3">
        <w:rPr>
          <w:b/>
          <w:sz w:val="20"/>
          <w:szCs w:val="20"/>
        </w:rPr>
        <w:t xml:space="preserve">National: </w:t>
      </w:r>
      <w:r w:rsidR="00115621" w:rsidRPr="00B906B3">
        <w:rPr>
          <w:b/>
          <w:sz w:val="20"/>
          <w:szCs w:val="20"/>
        </w:rPr>
        <w:t>Rick Gershon</w:t>
      </w:r>
      <w:r w:rsidR="00115621" w:rsidRPr="00B906B3">
        <w:rPr>
          <w:sz w:val="20"/>
          <w:szCs w:val="20"/>
        </w:rPr>
        <w:t xml:space="preserve"> </w:t>
      </w:r>
      <w:r w:rsidR="00325461" w:rsidRPr="00B906B3">
        <w:rPr>
          <w:b/>
          <w:bCs/>
          <w:sz w:val="20"/>
          <w:szCs w:val="20"/>
        </w:rPr>
        <w:t>| Warner Records</w:t>
      </w:r>
    </w:p>
    <w:p w14:paraId="1803560F" w14:textId="2B331784" w:rsidR="00325461" w:rsidRPr="00B906B3" w:rsidRDefault="004E5128" w:rsidP="00325461">
      <w:pPr>
        <w:spacing w:line="240" w:lineRule="auto"/>
        <w:jc w:val="center"/>
        <w:rPr>
          <w:b/>
          <w:color w:val="0000FF"/>
          <w:sz w:val="20"/>
          <w:szCs w:val="20"/>
          <w:u w:val="single"/>
        </w:rPr>
      </w:pPr>
      <w:hyperlink r:id="rId21">
        <w:r w:rsidR="00115621" w:rsidRPr="00B906B3">
          <w:rPr>
            <w:b/>
            <w:color w:val="0000FF"/>
            <w:sz w:val="20"/>
            <w:szCs w:val="20"/>
            <w:u w:val="single"/>
          </w:rPr>
          <w:t>rick.gershon@warnerrecords.com</w:t>
        </w:r>
      </w:hyperlink>
    </w:p>
    <w:p w14:paraId="0835292C" w14:textId="77777777" w:rsidR="00F84845" w:rsidRPr="00B906B3" w:rsidRDefault="00115621">
      <w:pPr>
        <w:spacing w:line="240" w:lineRule="auto"/>
        <w:rPr>
          <w:rFonts w:eastAsia="Calibri"/>
          <w:sz w:val="20"/>
          <w:szCs w:val="20"/>
        </w:rPr>
      </w:pPr>
      <w:r w:rsidRPr="00B906B3">
        <w:rPr>
          <w:sz w:val="20"/>
          <w:szCs w:val="20"/>
        </w:rPr>
        <w:t> </w:t>
      </w:r>
    </w:p>
    <w:p w14:paraId="156C1E51" w14:textId="0B915DD4" w:rsidR="00325461" w:rsidRPr="00B906B3" w:rsidRDefault="00B906B3">
      <w:pPr>
        <w:spacing w:line="240" w:lineRule="auto"/>
        <w:jc w:val="center"/>
        <w:rPr>
          <w:b/>
          <w:sz w:val="20"/>
          <w:szCs w:val="20"/>
        </w:rPr>
      </w:pPr>
      <w:r w:rsidRPr="00B906B3">
        <w:rPr>
          <w:b/>
          <w:sz w:val="20"/>
          <w:szCs w:val="20"/>
        </w:rPr>
        <w:t>Regional</w:t>
      </w:r>
      <w:r w:rsidR="00325461" w:rsidRPr="00B906B3">
        <w:rPr>
          <w:b/>
          <w:sz w:val="20"/>
          <w:szCs w:val="20"/>
        </w:rPr>
        <w:t>: Jenny Huynh | Warner Records</w:t>
      </w:r>
    </w:p>
    <w:p w14:paraId="667C1F4E" w14:textId="545A006B" w:rsidR="00325461" w:rsidRPr="00B906B3" w:rsidRDefault="004E5128">
      <w:pPr>
        <w:spacing w:line="240" w:lineRule="auto"/>
        <w:jc w:val="center"/>
        <w:rPr>
          <w:b/>
          <w:sz w:val="20"/>
          <w:szCs w:val="20"/>
        </w:rPr>
      </w:pPr>
      <w:hyperlink r:id="rId22" w:history="1">
        <w:r w:rsidR="00325461" w:rsidRPr="00B906B3">
          <w:rPr>
            <w:rStyle w:val="Hyperlink"/>
            <w:b/>
            <w:sz w:val="20"/>
            <w:szCs w:val="20"/>
          </w:rPr>
          <w:t>jenny.huynh@warnerrecords.com</w:t>
        </w:r>
      </w:hyperlink>
      <w:r w:rsidR="00325461" w:rsidRPr="00B906B3">
        <w:rPr>
          <w:b/>
          <w:sz w:val="20"/>
          <w:szCs w:val="20"/>
        </w:rPr>
        <w:t xml:space="preserve"> </w:t>
      </w:r>
    </w:p>
    <w:p w14:paraId="2892A0A3" w14:textId="77777777" w:rsidR="00325461" w:rsidRPr="00B906B3" w:rsidRDefault="00325461">
      <w:pPr>
        <w:spacing w:line="240" w:lineRule="auto"/>
        <w:jc w:val="center"/>
        <w:rPr>
          <w:b/>
          <w:sz w:val="20"/>
          <w:szCs w:val="20"/>
        </w:rPr>
      </w:pPr>
    </w:p>
    <w:p w14:paraId="7A793C25" w14:textId="6FD3B9FA" w:rsidR="00F84845" w:rsidRPr="00B906B3" w:rsidRDefault="00115621">
      <w:pPr>
        <w:spacing w:line="240" w:lineRule="auto"/>
        <w:jc w:val="center"/>
        <w:rPr>
          <w:rFonts w:eastAsia="Calibri"/>
          <w:sz w:val="20"/>
          <w:szCs w:val="20"/>
        </w:rPr>
      </w:pPr>
      <w:r w:rsidRPr="00B906B3">
        <w:rPr>
          <w:b/>
          <w:sz w:val="20"/>
          <w:szCs w:val="20"/>
        </w:rPr>
        <w:t>Follow more*:</w:t>
      </w:r>
    </w:p>
    <w:p w14:paraId="18055C5E" w14:textId="6836CA06" w:rsidR="00F84845" w:rsidRDefault="004E5128" w:rsidP="00B906B3">
      <w:pPr>
        <w:jc w:val="center"/>
        <w:rPr>
          <w:b/>
          <w:color w:val="0432FF"/>
          <w:sz w:val="20"/>
          <w:szCs w:val="20"/>
          <w:u w:val="single"/>
        </w:rPr>
      </w:pPr>
      <w:hyperlink r:id="rId23">
        <w:r w:rsidR="00115621" w:rsidRPr="00B906B3">
          <w:rPr>
            <w:b/>
            <w:color w:val="0563C1"/>
            <w:sz w:val="20"/>
            <w:szCs w:val="20"/>
            <w:u w:val="single"/>
          </w:rPr>
          <w:t>Official</w:t>
        </w:r>
      </w:hyperlink>
      <w:r w:rsidR="00115621" w:rsidRPr="00B906B3">
        <w:rPr>
          <w:b/>
          <w:sz w:val="20"/>
          <w:szCs w:val="20"/>
        </w:rPr>
        <w:t xml:space="preserve"> |</w:t>
      </w:r>
      <w:r w:rsidR="00115621" w:rsidRPr="00B906B3">
        <w:rPr>
          <w:sz w:val="20"/>
          <w:szCs w:val="20"/>
        </w:rPr>
        <w:t xml:space="preserve"> </w:t>
      </w:r>
      <w:hyperlink r:id="rId24">
        <w:r w:rsidR="00115621" w:rsidRPr="00B906B3">
          <w:rPr>
            <w:b/>
            <w:color w:val="0432FF"/>
            <w:sz w:val="20"/>
            <w:szCs w:val="20"/>
            <w:u w:val="single"/>
          </w:rPr>
          <w:t>Instagram</w:t>
        </w:r>
      </w:hyperlink>
      <w:r w:rsidR="00115621" w:rsidRPr="00B906B3">
        <w:rPr>
          <w:b/>
          <w:sz w:val="20"/>
          <w:szCs w:val="20"/>
        </w:rPr>
        <w:t xml:space="preserve"> </w:t>
      </w:r>
      <w:r w:rsidR="00115621" w:rsidRPr="00B906B3">
        <w:rPr>
          <w:b/>
          <w:sz w:val="20"/>
          <w:szCs w:val="20"/>
          <w:u w:val="single"/>
        </w:rPr>
        <w:t>|</w:t>
      </w:r>
      <w:r w:rsidR="00115621" w:rsidRPr="00B906B3">
        <w:rPr>
          <w:b/>
          <w:sz w:val="20"/>
          <w:szCs w:val="20"/>
        </w:rPr>
        <w:t xml:space="preserve"> </w:t>
      </w:r>
      <w:hyperlink r:id="rId25">
        <w:r w:rsidR="00115621" w:rsidRPr="00B906B3">
          <w:rPr>
            <w:b/>
            <w:color w:val="0432FF"/>
            <w:sz w:val="20"/>
            <w:szCs w:val="20"/>
            <w:u w:val="single"/>
          </w:rPr>
          <w:t>Facebook</w:t>
        </w:r>
      </w:hyperlink>
      <w:r w:rsidR="00115621" w:rsidRPr="00B906B3">
        <w:rPr>
          <w:b/>
          <w:sz w:val="20"/>
          <w:szCs w:val="20"/>
        </w:rPr>
        <w:t xml:space="preserve"> | </w:t>
      </w:r>
      <w:hyperlink r:id="rId26">
        <w:r w:rsidR="00115621" w:rsidRPr="00B906B3">
          <w:rPr>
            <w:b/>
            <w:color w:val="0432FF"/>
            <w:sz w:val="20"/>
            <w:szCs w:val="20"/>
            <w:u w:val="single"/>
          </w:rPr>
          <w:t>Twitter</w:t>
        </w:r>
      </w:hyperlink>
      <w:r w:rsidR="00B906B3" w:rsidRPr="00B906B3">
        <w:rPr>
          <w:b/>
          <w:sz w:val="20"/>
          <w:szCs w:val="20"/>
        </w:rPr>
        <w:t xml:space="preserve"> |</w:t>
      </w:r>
      <w:r w:rsidR="00B906B3" w:rsidRPr="004E5128">
        <w:rPr>
          <w:b/>
          <w:sz w:val="20"/>
          <w:szCs w:val="20"/>
        </w:rPr>
        <w:t xml:space="preserve"> </w:t>
      </w:r>
      <w:hyperlink r:id="rId27" w:history="1">
        <w:r w:rsidR="00B906B3" w:rsidRPr="004E5128">
          <w:rPr>
            <w:rStyle w:val="Hyperlink"/>
            <w:b/>
            <w:bCs/>
            <w:sz w:val="20"/>
            <w:szCs w:val="20"/>
          </w:rPr>
          <w:t>TikTok</w:t>
        </w:r>
      </w:hyperlink>
      <w:r w:rsidR="00115621" w:rsidRPr="00B906B3">
        <w:rPr>
          <w:b/>
          <w:sz w:val="20"/>
          <w:szCs w:val="20"/>
        </w:rPr>
        <w:t xml:space="preserve"> | </w:t>
      </w:r>
      <w:hyperlink r:id="rId28">
        <w:r w:rsidR="00115621" w:rsidRPr="00B906B3">
          <w:rPr>
            <w:b/>
            <w:color w:val="0563C1"/>
            <w:sz w:val="20"/>
            <w:szCs w:val="20"/>
            <w:u w:val="single"/>
          </w:rPr>
          <w:t>YouTube</w:t>
        </w:r>
      </w:hyperlink>
      <w:r w:rsidR="00115621" w:rsidRPr="00B906B3">
        <w:rPr>
          <w:b/>
          <w:sz w:val="20"/>
          <w:szCs w:val="20"/>
        </w:rPr>
        <w:t xml:space="preserve"> | </w:t>
      </w:r>
      <w:hyperlink r:id="rId29">
        <w:r w:rsidR="00115621" w:rsidRPr="00B906B3">
          <w:rPr>
            <w:b/>
            <w:color w:val="0432FF"/>
            <w:sz w:val="20"/>
            <w:szCs w:val="20"/>
            <w:u w:val="single"/>
          </w:rPr>
          <w:t>Press Materials</w:t>
        </w:r>
      </w:hyperlink>
    </w:p>
    <w:p w14:paraId="18F12E29" w14:textId="77777777" w:rsidR="007F2260" w:rsidRPr="00B906B3" w:rsidRDefault="007F2260" w:rsidP="00B906B3">
      <w:pPr>
        <w:jc w:val="center"/>
        <w:rPr>
          <w:sz w:val="20"/>
          <w:szCs w:val="20"/>
        </w:rPr>
      </w:pPr>
    </w:p>
    <w:p w14:paraId="20B53E9E" w14:textId="77777777" w:rsidR="00F84845" w:rsidRDefault="00115621">
      <w:pPr>
        <w:spacing w:line="240" w:lineRule="auto"/>
        <w:jc w:val="center"/>
        <w:rPr>
          <w:b/>
          <w:color w:val="0432FF"/>
          <w:sz w:val="20"/>
          <w:szCs w:val="20"/>
        </w:rPr>
      </w:pPr>
      <w:r>
        <w:rPr>
          <w:rFonts w:ascii="Times New Roman" w:eastAsia="Times New Roman" w:hAnsi="Times New Roman" w:cs="Times New Roman"/>
          <w:noProof/>
        </w:rPr>
        <w:drawing>
          <wp:inline distT="0" distB="0" distL="0" distR="0" wp14:anchorId="20146A61" wp14:editId="16EC69E5">
            <wp:extent cx="1060450" cy="381000"/>
            <wp:effectExtent l="0" t="0" r="6350" b="0"/>
            <wp:docPr id="1" name="image1.jpg" descr="small Warner Records Black On White (1)"/>
            <wp:cNvGraphicFramePr/>
            <a:graphic xmlns:a="http://schemas.openxmlformats.org/drawingml/2006/main">
              <a:graphicData uri="http://schemas.openxmlformats.org/drawingml/2006/picture">
                <pic:pic xmlns:pic="http://schemas.openxmlformats.org/drawingml/2006/picture">
                  <pic:nvPicPr>
                    <pic:cNvPr id="0" name="image1.jpg" descr="small Warner Records Black On White (1)"/>
                    <pic:cNvPicPr preferRelativeResize="0"/>
                  </pic:nvPicPr>
                  <pic:blipFill>
                    <a:blip r:embed="rId30"/>
                    <a:srcRect/>
                    <a:stretch>
                      <a:fillRect/>
                    </a:stretch>
                  </pic:blipFill>
                  <pic:spPr>
                    <a:xfrm>
                      <a:off x="0" y="0"/>
                      <a:ext cx="1060450" cy="381000"/>
                    </a:xfrm>
                    <a:prstGeom prst="rect">
                      <a:avLst/>
                    </a:prstGeom>
                    <a:ln/>
                  </pic:spPr>
                </pic:pic>
              </a:graphicData>
            </a:graphic>
          </wp:inline>
        </w:drawing>
      </w:r>
    </w:p>
    <w:p w14:paraId="642FFD47" w14:textId="77777777" w:rsidR="00F84845" w:rsidRDefault="00F84845"/>
    <w:sectPr w:rsidR="00F848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1017"/>
    <w:multiLevelType w:val="multilevel"/>
    <w:tmpl w:val="DDC2016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291BC8"/>
    <w:multiLevelType w:val="multilevel"/>
    <w:tmpl w:val="1C5EA88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AF4BB3"/>
    <w:multiLevelType w:val="hybridMultilevel"/>
    <w:tmpl w:val="8ABA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97F6D"/>
    <w:multiLevelType w:val="multilevel"/>
    <w:tmpl w:val="B1AA7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45"/>
    <w:rsid w:val="00017DEC"/>
    <w:rsid w:val="00024D42"/>
    <w:rsid w:val="00074492"/>
    <w:rsid w:val="000A39B1"/>
    <w:rsid w:val="000C09B9"/>
    <w:rsid w:val="000F3F14"/>
    <w:rsid w:val="000F4E47"/>
    <w:rsid w:val="0010057F"/>
    <w:rsid w:val="00115621"/>
    <w:rsid w:val="001335E5"/>
    <w:rsid w:val="00174707"/>
    <w:rsid w:val="001D32FD"/>
    <w:rsid w:val="001F60F5"/>
    <w:rsid w:val="001F7E83"/>
    <w:rsid w:val="00233880"/>
    <w:rsid w:val="00272658"/>
    <w:rsid w:val="002B30B7"/>
    <w:rsid w:val="00325461"/>
    <w:rsid w:val="0033050A"/>
    <w:rsid w:val="003808BD"/>
    <w:rsid w:val="003B1079"/>
    <w:rsid w:val="003D377E"/>
    <w:rsid w:val="0040415C"/>
    <w:rsid w:val="00430957"/>
    <w:rsid w:val="00431E95"/>
    <w:rsid w:val="0043493D"/>
    <w:rsid w:val="00482F9B"/>
    <w:rsid w:val="004E5128"/>
    <w:rsid w:val="00533255"/>
    <w:rsid w:val="00573602"/>
    <w:rsid w:val="0058404E"/>
    <w:rsid w:val="00591AD6"/>
    <w:rsid w:val="00592E85"/>
    <w:rsid w:val="005B36AC"/>
    <w:rsid w:val="005E69E0"/>
    <w:rsid w:val="005F0480"/>
    <w:rsid w:val="005F71D9"/>
    <w:rsid w:val="00647CA7"/>
    <w:rsid w:val="006575ED"/>
    <w:rsid w:val="0067050D"/>
    <w:rsid w:val="00695664"/>
    <w:rsid w:val="006B185E"/>
    <w:rsid w:val="007678EC"/>
    <w:rsid w:val="00772EB8"/>
    <w:rsid w:val="007921C7"/>
    <w:rsid w:val="007F2260"/>
    <w:rsid w:val="008271B5"/>
    <w:rsid w:val="00835A52"/>
    <w:rsid w:val="00861AB1"/>
    <w:rsid w:val="00862A21"/>
    <w:rsid w:val="008B7246"/>
    <w:rsid w:val="008F7DD7"/>
    <w:rsid w:val="00931971"/>
    <w:rsid w:val="009D7124"/>
    <w:rsid w:val="009E5CE0"/>
    <w:rsid w:val="009E7F81"/>
    <w:rsid w:val="00A65D14"/>
    <w:rsid w:val="00AE2E4A"/>
    <w:rsid w:val="00B25574"/>
    <w:rsid w:val="00B65F7A"/>
    <w:rsid w:val="00B906B3"/>
    <w:rsid w:val="00BB3421"/>
    <w:rsid w:val="00BE7A60"/>
    <w:rsid w:val="00CA5232"/>
    <w:rsid w:val="00CE3211"/>
    <w:rsid w:val="00CF0CC6"/>
    <w:rsid w:val="00D127B2"/>
    <w:rsid w:val="00D31C83"/>
    <w:rsid w:val="00D36CFC"/>
    <w:rsid w:val="00D45553"/>
    <w:rsid w:val="00DD32D6"/>
    <w:rsid w:val="00E66DFE"/>
    <w:rsid w:val="00F84845"/>
    <w:rsid w:val="00F97A3F"/>
    <w:rsid w:val="00FA65F2"/>
    <w:rsid w:val="00FA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76E7"/>
  <w15:docId w15:val="{982D7395-C95C-4345-9173-469983D0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7050D"/>
    <w:rPr>
      <w:color w:val="0000FF" w:themeColor="hyperlink"/>
      <w:u w:val="single"/>
    </w:rPr>
  </w:style>
  <w:style w:type="character" w:styleId="UnresolvedMention">
    <w:name w:val="Unresolved Mention"/>
    <w:basedOn w:val="DefaultParagraphFont"/>
    <w:uiPriority w:val="99"/>
    <w:semiHidden/>
    <w:unhideWhenUsed/>
    <w:rsid w:val="0067050D"/>
    <w:rPr>
      <w:color w:val="605E5C"/>
      <w:shd w:val="clear" w:color="auto" w:fill="E1DFDD"/>
    </w:rPr>
  </w:style>
  <w:style w:type="paragraph" w:styleId="NoSpacing">
    <w:name w:val="No Spacing"/>
    <w:uiPriority w:val="1"/>
    <w:qFormat/>
    <w:rsid w:val="001F60F5"/>
    <w:pPr>
      <w:spacing w:line="240" w:lineRule="auto"/>
    </w:pPr>
    <w:rPr>
      <w:rFonts w:asciiTheme="minorHAnsi" w:eastAsiaTheme="minorHAnsi" w:hAnsiTheme="minorHAnsi" w:cstheme="minorBidi"/>
      <w:lang w:val="en-US"/>
    </w:rPr>
  </w:style>
  <w:style w:type="character" w:styleId="FollowedHyperlink">
    <w:name w:val="FollowedHyperlink"/>
    <w:basedOn w:val="DefaultParagraphFont"/>
    <w:uiPriority w:val="99"/>
    <w:semiHidden/>
    <w:unhideWhenUsed/>
    <w:rsid w:val="009E7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793">
      <w:bodyDiv w:val="1"/>
      <w:marLeft w:val="0"/>
      <w:marRight w:val="0"/>
      <w:marTop w:val="0"/>
      <w:marBottom w:val="0"/>
      <w:divBdr>
        <w:top w:val="none" w:sz="0" w:space="0" w:color="auto"/>
        <w:left w:val="none" w:sz="0" w:space="0" w:color="auto"/>
        <w:bottom w:val="none" w:sz="0" w:space="0" w:color="auto"/>
        <w:right w:val="none" w:sz="0" w:space="0" w:color="auto"/>
      </w:divBdr>
    </w:div>
    <w:div w:id="206111301">
      <w:bodyDiv w:val="1"/>
      <w:marLeft w:val="0"/>
      <w:marRight w:val="0"/>
      <w:marTop w:val="0"/>
      <w:marBottom w:val="0"/>
      <w:divBdr>
        <w:top w:val="none" w:sz="0" w:space="0" w:color="auto"/>
        <w:left w:val="none" w:sz="0" w:space="0" w:color="auto"/>
        <w:bottom w:val="none" w:sz="0" w:space="0" w:color="auto"/>
        <w:right w:val="none" w:sz="0" w:space="0" w:color="auto"/>
      </w:divBdr>
    </w:div>
    <w:div w:id="645473586">
      <w:bodyDiv w:val="1"/>
      <w:marLeft w:val="0"/>
      <w:marRight w:val="0"/>
      <w:marTop w:val="0"/>
      <w:marBottom w:val="0"/>
      <w:divBdr>
        <w:top w:val="none" w:sz="0" w:space="0" w:color="auto"/>
        <w:left w:val="none" w:sz="0" w:space="0" w:color="auto"/>
        <w:bottom w:val="none" w:sz="0" w:space="0" w:color="auto"/>
        <w:right w:val="none" w:sz="0" w:space="0" w:color="auto"/>
      </w:divBdr>
    </w:div>
    <w:div w:id="834416928">
      <w:bodyDiv w:val="1"/>
      <w:marLeft w:val="0"/>
      <w:marRight w:val="0"/>
      <w:marTop w:val="0"/>
      <w:marBottom w:val="0"/>
      <w:divBdr>
        <w:top w:val="none" w:sz="0" w:space="0" w:color="auto"/>
        <w:left w:val="none" w:sz="0" w:space="0" w:color="auto"/>
        <w:bottom w:val="none" w:sz="0" w:space="0" w:color="auto"/>
        <w:right w:val="none" w:sz="0" w:space="0" w:color="auto"/>
      </w:divBdr>
    </w:div>
    <w:div w:id="1031612856">
      <w:bodyDiv w:val="1"/>
      <w:marLeft w:val="0"/>
      <w:marRight w:val="0"/>
      <w:marTop w:val="0"/>
      <w:marBottom w:val="0"/>
      <w:divBdr>
        <w:top w:val="none" w:sz="0" w:space="0" w:color="auto"/>
        <w:left w:val="none" w:sz="0" w:space="0" w:color="auto"/>
        <w:bottom w:val="none" w:sz="0" w:space="0" w:color="auto"/>
        <w:right w:val="none" w:sz="0" w:space="0" w:color="auto"/>
      </w:divBdr>
    </w:div>
    <w:div w:id="1087310884">
      <w:bodyDiv w:val="1"/>
      <w:marLeft w:val="0"/>
      <w:marRight w:val="0"/>
      <w:marTop w:val="0"/>
      <w:marBottom w:val="0"/>
      <w:divBdr>
        <w:top w:val="none" w:sz="0" w:space="0" w:color="auto"/>
        <w:left w:val="none" w:sz="0" w:space="0" w:color="auto"/>
        <w:bottom w:val="none" w:sz="0" w:space="0" w:color="auto"/>
        <w:right w:val="none" w:sz="0" w:space="0" w:color="auto"/>
      </w:divBdr>
    </w:div>
    <w:div w:id="1190752732">
      <w:bodyDiv w:val="1"/>
      <w:marLeft w:val="0"/>
      <w:marRight w:val="0"/>
      <w:marTop w:val="0"/>
      <w:marBottom w:val="0"/>
      <w:divBdr>
        <w:top w:val="none" w:sz="0" w:space="0" w:color="auto"/>
        <w:left w:val="none" w:sz="0" w:space="0" w:color="auto"/>
        <w:bottom w:val="none" w:sz="0" w:space="0" w:color="auto"/>
        <w:right w:val="none" w:sz="0" w:space="0" w:color="auto"/>
      </w:divBdr>
    </w:div>
    <w:div w:id="145595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3dny9-t92Sg" TargetMode="External"/><Relationship Id="rId18" Type="http://schemas.openxmlformats.org/officeDocument/2006/relationships/hyperlink" Target="https://more.lnk.to/1of2" TargetMode="External"/><Relationship Id="rId26" Type="http://schemas.openxmlformats.org/officeDocument/2006/relationships/hyperlink" Target="https://nam04.safelinks.protection.outlook.com/?url=https%3A%2F%2Ftwitter.com%2Fmoremp3&amp;data=02%7C01%7CRick.Gershon%40warnerrecords.com%7Ce29e7142537b406ea79508d8283887d2%7C8367939002ec4ba1ad3d69da3fdd637e%7C0%7C0%7C637303570552839308&amp;sdata=Nm9cIHSbyQSYf3gQEqIqRHYvREFMnq0P4OCT8KZaWEo%3D&amp;reserved=0" TargetMode="External"/><Relationship Id="rId3" Type="http://schemas.openxmlformats.org/officeDocument/2006/relationships/settings" Target="settings.xml"/><Relationship Id="rId21" Type="http://schemas.openxmlformats.org/officeDocument/2006/relationships/hyperlink" Target="mailto:rick.gershon@warnerrecords.com" TargetMode="External"/><Relationship Id="rId7" Type="http://schemas.openxmlformats.org/officeDocument/2006/relationships/hyperlink" Target="https://more.lnk.to/womanonthemove" TargetMode="External"/><Relationship Id="rId12" Type="http://schemas.openxmlformats.org/officeDocument/2006/relationships/hyperlink" Target="https://more.lnk.to/WhoseSideYoureOnVideo" TargetMode="External"/><Relationship Id="rId17" Type="http://schemas.openxmlformats.org/officeDocument/2006/relationships/hyperlink" Target="https://www.oprahdaily.com/entertainment/a30460831/daisy-jones-and-the-six-tv-show-cast-release-date-trailer/" TargetMode="External"/><Relationship Id="rId25" Type="http://schemas.openxmlformats.org/officeDocument/2006/relationships/hyperlink" Target="https://nam04.safelinks.protection.outlook.com/?url=https%3A%2F%2Ffacebook.com%2Fmoremp3&amp;data=02%7C01%7CRick.Gershon%40warnerrecords.com%7Ce29e7142537b406ea79508d8283887d2%7C8367939002ec4ba1ad3d69da3fdd637e%7C0%7C0%7C637303570552839308&amp;sdata=7hb8Infa%2FVVKTa6jdD1yUrAp3Fi25Dx3c1%2FxP6JmTNc%3D&amp;reserved=0" TargetMode="External"/><Relationship Id="rId2" Type="http://schemas.openxmlformats.org/officeDocument/2006/relationships/styles" Target="styles.xml"/><Relationship Id="rId16" Type="http://schemas.openxmlformats.org/officeDocument/2006/relationships/hyperlink" Target="https://www.rollingstone.com/music/music-news/reeve-carney-jeff-buckley-biopic-everybody-here-wants-you-1135113/amp/" TargetMode="External"/><Relationship Id="rId20" Type="http://schemas.openxmlformats.org/officeDocument/2006/relationships/hyperlink" Target="https://www.moretheband.com/" TargetMode="External"/><Relationship Id="rId29" Type="http://schemas.openxmlformats.org/officeDocument/2006/relationships/hyperlink" Target="https://nam04.safelinks.protection.outlook.com/?url=https%3A%2F%2Fpress.warnerrecords.com%2Fmore%2F&amp;data=02%7C01%7CRick.Gershon%40warnerrecords.com%7Ce29e7142537b406ea79508d8283887d2%7C8367939002ec4ba1ad3d69da3fdd637e%7C0%7C0%7C637303570552849305&amp;sdata=6aNGfbmvpi70Cj8IO7sqevqozdYi790cHnWmfT52wZg%3D&amp;reserved=0" TargetMode="External"/><Relationship Id="rId1" Type="http://schemas.openxmlformats.org/officeDocument/2006/relationships/numbering" Target="numbering.xml"/><Relationship Id="rId6" Type="http://schemas.openxmlformats.org/officeDocument/2006/relationships/hyperlink" Target="https://www.instagram.com/moretheband/" TargetMode="External"/><Relationship Id="rId11" Type="http://schemas.openxmlformats.org/officeDocument/2006/relationships/hyperlink" Target="https://more.lnk.to/womanonthemove" TargetMode="External"/><Relationship Id="rId24" Type="http://schemas.openxmlformats.org/officeDocument/2006/relationships/hyperlink" Target="https://www.instagram.com/moretheband/"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youtube.com/watch?v=4mQSLpnapvs" TargetMode="External"/><Relationship Id="rId23" Type="http://schemas.openxmlformats.org/officeDocument/2006/relationships/hyperlink" Target="https://nam04.safelinks.protection.outlook.com/?url=https%3A%2F%2Fwww.moretheband.com%2F&amp;data=02%7C01%7CRick.Gershon%40warnerrecords.com%7Ce29e7142537b406ea79508d8283887d2%7C8367939002ec4ba1ad3d69da3fdd637e%7C0%7C0%7C637303570552819318&amp;sdata=gKaN%2B%2FTXA6H%2FE0sAmOTLYOg%2FpejEd0N9oydIB3%2Fli6o%3D&amp;reserved=0" TargetMode="External"/><Relationship Id="rId28" Type="http://schemas.openxmlformats.org/officeDocument/2006/relationships/hyperlink" Target="https://www.youtube.com/channel/UC1PeiNDN1_oSAYgGRn09-mQ" TargetMode="External"/><Relationship Id="rId10" Type="http://schemas.openxmlformats.org/officeDocument/2006/relationships/hyperlink" Target="https://www.moretheband.com/" TargetMode="External"/><Relationship Id="rId19" Type="http://schemas.openxmlformats.org/officeDocument/2006/relationships/hyperlink" Target="https://more.lnk.to/2of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mg.sharepoint.com/:i:/s/US.WBR.Marketing/EV6hmMDRIVRLjHAffyLD4gkBZ-rkf_w9uk8pQgQO3NMWBQ?e=gMgQDT" TargetMode="External"/><Relationship Id="rId14" Type="http://schemas.openxmlformats.org/officeDocument/2006/relationships/hyperlink" Target="https://my.community.com/moretheband" TargetMode="External"/><Relationship Id="rId22" Type="http://schemas.openxmlformats.org/officeDocument/2006/relationships/hyperlink" Target="mailto:Jenny.huynh@warnerrecords.com" TargetMode="External"/><Relationship Id="rId27" Type="http://schemas.openxmlformats.org/officeDocument/2006/relationships/hyperlink" Target="https://www.tiktok.com/@moretheband" TargetMode="External"/><Relationship Id="rId3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Huynh, Jenny</cp:lastModifiedBy>
  <cp:revision>3</cp:revision>
  <dcterms:created xsi:type="dcterms:W3CDTF">2022-05-04T00:04:00Z</dcterms:created>
  <dcterms:modified xsi:type="dcterms:W3CDTF">2022-05-05T22:37:00Z</dcterms:modified>
</cp:coreProperties>
</file>