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C851" w14:textId="77777777" w:rsidR="00CD6685" w:rsidRPr="00CD6685" w:rsidRDefault="00CD6685" w:rsidP="00CD6685">
      <w:pPr>
        <w:jc w:val="center"/>
        <w:rPr>
          <w:rFonts w:ascii="Calibri" w:eastAsia="Times New Roman" w:hAnsi="Calibri" w:cs="Calibri"/>
          <w:color w:val="000000"/>
        </w:rPr>
      </w:pPr>
      <w:r w:rsidRPr="00CD668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CD668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"/var/folders/77/lz0mxhq11k3cll3fvsc5yzz00000gp/T/com.microsoft.Word/WebArchiveCopyPasteTempFiles/cidimage001.png@01D5A50F.EEBF8900" \* MERGEFORMATINET </w:instrText>
      </w:r>
      <w:r w:rsidRPr="00CD668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CD668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5397F3E" wp14:editId="49D35380">
            <wp:extent cx="1435100" cy="876300"/>
            <wp:effectExtent l="0" t="0" r="0" b="0"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68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1248619" w14:textId="77777777" w:rsidR="00CD6685" w:rsidRPr="00CD6685" w:rsidRDefault="00CD6685" w:rsidP="00CD6685">
      <w:pPr>
        <w:jc w:val="center"/>
        <w:rPr>
          <w:rFonts w:ascii="Calibri" w:eastAsia="Times New Roman" w:hAnsi="Calibri" w:cs="Calibri"/>
          <w:color w:val="000000"/>
        </w:rPr>
      </w:pPr>
      <w:r w:rsidRPr="00CD668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139402E" w14:textId="1CC743E1" w:rsidR="00CD6685" w:rsidRPr="00CD6685" w:rsidRDefault="00B631AA" w:rsidP="00CD6685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November 27, 2019</w:t>
      </w:r>
      <w:bookmarkStart w:id="0" w:name="_GoBack"/>
      <w:bookmarkEnd w:id="0"/>
    </w:p>
    <w:p w14:paraId="7C5FE90B" w14:textId="77777777" w:rsidR="00CD6685" w:rsidRPr="00CD6685" w:rsidRDefault="00CD6685" w:rsidP="00CD6685">
      <w:pPr>
        <w:jc w:val="center"/>
        <w:rPr>
          <w:rFonts w:ascii="Calibri" w:eastAsia="Times New Roman" w:hAnsi="Calibri" w:cs="Calibri"/>
          <w:color w:val="000000"/>
        </w:rPr>
      </w:pPr>
      <w:r w:rsidRPr="00CD668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67C3E04" w14:textId="77777777" w:rsidR="00CD6685" w:rsidRPr="00CD6685" w:rsidRDefault="00CD6685" w:rsidP="00CD6685">
      <w:pPr>
        <w:jc w:val="center"/>
        <w:rPr>
          <w:rFonts w:ascii="Calibri" w:eastAsia="Times New Roman" w:hAnsi="Calibri" w:cs="Calibri"/>
          <w:color w:val="4472C4" w:themeColor="accent1"/>
        </w:rPr>
      </w:pPr>
      <w:hyperlink r:id="rId5" w:history="1">
        <w:r w:rsidRPr="00CD6685">
          <w:rPr>
            <w:rFonts w:ascii="Calibri" w:eastAsia="Times New Roman" w:hAnsi="Calibri" w:cs="Calibri"/>
            <w:color w:val="4472C4" w:themeColor="accent1"/>
            <w:u w:val="single"/>
          </w:rPr>
          <w:t>https://www.out.com/music/2019/11/27/rapper-chika-reimagines-different-world-queer-twist</w:t>
        </w:r>
      </w:hyperlink>
    </w:p>
    <w:p w14:paraId="6763CC09" w14:textId="77777777" w:rsidR="00CD6685" w:rsidRPr="00CD6685" w:rsidRDefault="00CD6685" w:rsidP="00CD6685">
      <w:pPr>
        <w:rPr>
          <w:rFonts w:ascii="Calibri" w:eastAsia="Times New Roman" w:hAnsi="Calibri" w:cs="Calibri"/>
          <w:color w:val="000000"/>
        </w:rPr>
      </w:pPr>
      <w:r w:rsidRPr="00CD668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A975207" w14:textId="77777777" w:rsidR="00CD6685" w:rsidRPr="00CD6685" w:rsidRDefault="00CD6685" w:rsidP="00CD6685">
      <w:pPr>
        <w:jc w:val="center"/>
        <w:rPr>
          <w:rFonts w:ascii="Calibri" w:eastAsia="Times New Roman" w:hAnsi="Calibri" w:cs="Calibri"/>
          <w:color w:val="000000"/>
        </w:rPr>
      </w:pPr>
      <w:r w:rsidRPr="00CD668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CD668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"/var/folders/77/lz0mxhq11k3cll3fvsc5yzz00000gp/T/com.microsoft.Word/WebArchiveCopyPasteTempFiles/cidimage002.png@01D5A50F.EEBF8900" \* MERGEFORMATINET </w:instrText>
      </w:r>
      <w:r w:rsidRPr="00CD668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CD668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B373781" wp14:editId="2059402F">
            <wp:extent cx="5943600" cy="5408930"/>
            <wp:effectExtent l="0" t="0" r="0" b="127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68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A32D1CD" w14:textId="77777777" w:rsidR="00CD6685" w:rsidRPr="00CD6685" w:rsidRDefault="00CD6685" w:rsidP="00CD6685">
      <w:pPr>
        <w:jc w:val="center"/>
        <w:rPr>
          <w:rFonts w:ascii="Calibri" w:eastAsia="Times New Roman" w:hAnsi="Calibri" w:cs="Calibri"/>
          <w:color w:val="000000"/>
        </w:rPr>
      </w:pPr>
      <w:r w:rsidRPr="00CD6685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CD668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"/var/folders/77/lz0mxhq11k3cll3fvsc5yzz00000gp/T/com.microsoft.Word/WebArchiveCopyPasteTempFiles/cidimage003.png@01D5A50F.EEBF8900" \* MERGEFORMATINET </w:instrText>
      </w:r>
      <w:r w:rsidRPr="00CD668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CD668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B000944" wp14:editId="6B704666">
            <wp:extent cx="5943600" cy="1357630"/>
            <wp:effectExtent l="0" t="0" r="0" b="127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68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AA777AC" w14:textId="77777777" w:rsidR="00CD6685" w:rsidRPr="00CD6685" w:rsidRDefault="00CD6685" w:rsidP="00CD6685">
      <w:pPr>
        <w:jc w:val="center"/>
        <w:rPr>
          <w:rFonts w:ascii="Calibri" w:eastAsia="Times New Roman" w:hAnsi="Calibri" w:cs="Calibri"/>
          <w:color w:val="000000"/>
        </w:rPr>
      </w:pPr>
      <w:r w:rsidRPr="00CD668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CD668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"/var/folders/77/lz0mxhq11k3cll3fvsc5yzz00000gp/T/com.microsoft.Word/WebArchiveCopyPasteTempFiles/cidimage004.png@01D5A50F.EEBF8900" \* MERGEFORMATINET </w:instrText>
      </w:r>
      <w:r w:rsidRPr="00CD668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CD668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D49A8F2" wp14:editId="1DE3295A">
            <wp:extent cx="5943600" cy="391668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68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5A6BEEC" w14:textId="77777777" w:rsidR="00CD6685" w:rsidRPr="00CD6685" w:rsidRDefault="00CD6685" w:rsidP="00CD6685">
      <w:pPr>
        <w:jc w:val="center"/>
        <w:rPr>
          <w:rFonts w:ascii="Calibri" w:eastAsia="Times New Roman" w:hAnsi="Calibri" w:cs="Calibri"/>
          <w:color w:val="000000"/>
        </w:rPr>
      </w:pPr>
      <w:r w:rsidRPr="00CD668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8F761D7" w14:textId="77777777" w:rsidR="00CD6685" w:rsidRPr="00CD6685" w:rsidRDefault="00CD6685" w:rsidP="00CD6685">
      <w:pPr>
        <w:jc w:val="center"/>
        <w:rPr>
          <w:rFonts w:ascii="Calibri" w:eastAsia="Times New Roman" w:hAnsi="Calibri" w:cs="Calibri"/>
          <w:color w:val="000000"/>
        </w:rPr>
      </w:pPr>
      <w:r w:rsidRPr="00CD6685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CD6685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"/var/folders/77/lz0mxhq11k3cll3fvsc5yzz00000gp/T/com.microsoft.Word/WebArchiveCopyPasteTempFiles/cidimage005.png@01D5A50F.EEBF8900" \* MERGEFORMATINET </w:instrText>
      </w:r>
      <w:r w:rsidRPr="00CD6685">
        <w:rPr>
          <w:rFonts w:ascii="Calibri" w:eastAsia="Times New Roman" w:hAnsi="Calibri" w:cs="Calibri"/>
          <w:color w:val="000000"/>
        </w:rPr>
        <w:fldChar w:fldCharType="separate"/>
      </w:r>
      <w:r w:rsidRPr="00CD668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EB62894" wp14:editId="1D3F892A">
            <wp:extent cx="5943600" cy="3465195"/>
            <wp:effectExtent l="0" t="0" r="0" b="1905"/>
            <wp:docPr id="1" name="Picture 1" descr="A person standing in front of a mirror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erson standing in front of a mirror pos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685">
        <w:rPr>
          <w:rFonts w:ascii="Calibri" w:eastAsia="Times New Roman" w:hAnsi="Calibri" w:cs="Calibri"/>
          <w:color w:val="000000"/>
        </w:rPr>
        <w:fldChar w:fldCharType="end"/>
      </w:r>
    </w:p>
    <w:p w14:paraId="6571438E" w14:textId="77777777" w:rsidR="00CE6815" w:rsidRDefault="00B631AA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85"/>
    <w:rsid w:val="00005046"/>
    <w:rsid w:val="0048027C"/>
    <w:rsid w:val="00B631AA"/>
    <w:rsid w:val="00BD4EA9"/>
    <w:rsid w:val="00CD6685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CF40F"/>
  <w15:chartTrackingRefBased/>
  <w15:docId w15:val="{7F6665B0-BF42-F840-9F00-83FFD058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www.out.com%2Fmusic%2F2019%2F11%2F27%2Frapper-chika-reimagines-different-world-queer-twist&amp;data=02%7C01%7CSamantha.Lorenzo%40warnerrecords.com%7Ce3e03e7f0a014db6cd3708d7736a2031%7C8367939002ec4ba1ad3d69da3fdd637e%7C0%7C0%7C637104771967221298&amp;sdata=wNFk1NKS2IlVejm0o9VokHE75MWQUFqgg9PMU8qHytI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2019-11-27T18:47:00Z</dcterms:created>
  <dcterms:modified xsi:type="dcterms:W3CDTF">2019-11-27T18:47:00Z</dcterms:modified>
</cp:coreProperties>
</file>