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Pr>
        <w:drawing>
          <wp:inline distB="114300" distT="114300" distL="114300" distR="114300">
            <wp:extent cx="2490788" cy="5678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8" cy="5678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7994545454545" w:lineRule="auto"/>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LUKAS GRAHAM UNVEILS LONG-AWAITED LP</w:t>
        <w:br w:type="textWrapping"/>
      </w:r>
      <w:r w:rsidDel="00000000" w:rsidR="00000000" w:rsidRPr="00000000">
        <w:rPr>
          <w:rFonts w:ascii="Calibri" w:cs="Calibri" w:eastAsia="Calibri" w:hAnsi="Calibri"/>
          <w:b w:val="1"/>
          <w:i w:val="1"/>
          <w:sz w:val="38"/>
          <w:szCs w:val="38"/>
          <w:rtl w:val="0"/>
        </w:rPr>
        <w:t xml:space="preserve">4 (THE PINK ALBUM) </w:t>
      </w:r>
      <w:r w:rsidDel="00000000" w:rsidR="00000000" w:rsidRPr="00000000">
        <w:rPr>
          <w:rFonts w:ascii="Calibri" w:cs="Calibri" w:eastAsia="Calibri" w:hAnsi="Calibri"/>
          <w:b w:val="1"/>
          <w:sz w:val="38"/>
          <w:szCs w:val="38"/>
          <w:rtl w:val="0"/>
        </w:rPr>
        <w:t xml:space="preserve">TODAY – LISTEN </w:t>
      </w:r>
      <w:hyperlink r:id="rId7">
        <w:r w:rsidDel="00000000" w:rsidR="00000000" w:rsidRPr="00000000">
          <w:rPr>
            <w:rFonts w:ascii="Calibri" w:cs="Calibri" w:eastAsia="Calibri" w:hAnsi="Calibri"/>
            <w:b w:val="1"/>
            <w:color w:val="1155cc"/>
            <w:sz w:val="38"/>
            <w:szCs w:val="38"/>
            <w:u w:val="single"/>
            <w:rtl w:val="0"/>
          </w:rPr>
          <w:t xml:space="preserve">HERE</w:t>
        </w:r>
      </w:hyperlink>
      <w:r w:rsidDel="00000000" w:rsidR="00000000" w:rsidRPr="00000000">
        <w:rPr>
          <w:rFonts w:ascii="Calibri" w:cs="Calibri" w:eastAsia="Calibri" w:hAnsi="Calibri"/>
          <w:b w:val="1"/>
          <w:sz w:val="38"/>
          <w:szCs w:val="38"/>
          <w:rtl w:val="0"/>
        </w:rPr>
        <w:br w:type="textWrapping"/>
        <w:br w:type="textWrapping"/>
        <w:t xml:space="preserve">PERFORMING “HOME MOVIES” WITH MICKEY GUYTON ON </w:t>
      </w:r>
      <w:r w:rsidDel="00000000" w:rsidR="00000000" w:rsidRPr="00000000">
        <w:rPr>
          <w:rFonts w:ascii="Calibri" w:cs="Calibri" w:eastAsia="Calibri" w:hAnsi="Calibri"/>
          <w:b w:val="1"/>
          <w:i w:val="1"/>
          <w:sz w:val="38"/>
          <w:szCs w:val="38"/>
          <w:rtl w:val="0"/>
        </w:rPr>
        <w:t xml:space="preserve">GOOD MORNING AMERICA </w:t>
      </w:r>
      <w:r w:rsidDel="00000000" w:rsidR="00000000" w:rsidRPr="00000000">
        <w:rPr>
          <w:rFonts w:ascii="Calibri" w:cs="Calibri" w:eastAsia="Calibri" w:hAnsi="Calibri"/>
          <w:b w:val="1"/>
          <w:sz w:val="38"/>
          <w:szCs w:val="38"/>
          <w:rtl w:val="0"/>
        </w:rPr>
        <w:t xml:space="preserve">TODAY</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ff0000"/>
          <w:sz w:val="34"/>
          <w:szCs w:val="34"/>
        </w:rPr>
      </w:pPr>
      <w:r w:rsidDel="00000000" w:rsidR="00000000" w:rsidRPr="00000000">
        <w:rPr>
          <w:rFonts w:ascii="Calibri" w:cs="Calibri" w:eastAsia="Calibri" w:hAnsi="Calibri"/>
          <w:b w:val="1"/>
          <w:color w:val="ff0000"/>
          <w:sz w:val="34"/>
          <w:szCs w:val="34"/>
        </w:rPr>
        <w:drawing>
          <wp:inline distB="114300" distT="114300" distL="114300" distR="114300">
            <wp:extent cx="2674390" cy="267439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4390" cy="26743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January 20, 2023  (Los Angeles, CA) – </w:t>
      </w:r>
      <w:r w:rsidDel="00000000" w:rsidR="00000000" w:rsidRPr="00000000">
        <w:rPr>
          <w:rFonts w:ascii="Calibri" w:cs="Calibri" w:eastAsia="Calibri" w:hAnsi="Calibri"/>
          <w:rtl w:val="0"/>
        </w:rPr>
        <w:t xml:space="preserve">Today, </w:t>
      </w:r>
      <w:r w:rsidDel="00000000" w:rsidR="00000000" w:rsidRPr="00000000">
        <w:rPr>
          <w:rFonts w:ascii="Calibri" w:cs="Calibri" w:eastAsia="Calibri" w:hAnsi="Calibri"/>
          <w:rtl w:val="0"/>
        </w:rPr>
        <w:t xml:space="preserve">GRAMMY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Award-nominated singer-songwriter </w:t>
      </w:r>
      <w:r w:rsidDel="00000000" w:rsidR="00000000" w:rsidRPr="00000000">
        <w:rPr>
          <w:rFonts w:ascii="Calibri" w:cs="Calibri" w:eastAsia="Calibri" w:hAnsi="Calibri"/>
          <w:b w:val="1"/>
          <w:rtl w:val="0"/>
        </w:rPr>
        <w:t xml:space="preserve">Lukas Graham</w:t>
      </w:r>
      <w:r w:rsidDel="00000000" w:rsidR="00000000" w:rsidRPr="00000000">
        <w:rPr>
          <w:rFonts w:ascii="Calibri" w:cs="Calibri" w:eastAsia="Calibri" w:hAnsi="Calibri"/>
          <w:rtl w:val="0"/>
        </w:rPr>
        <w:t xml:space="preserve"> unveils his long-awaited full-length album </w:t>
      </w:r>
      <w:r w:rsidDel="00000000" w:rsidR="00000000" w:rsidRPr="00000000">
        <w:rPr>
          <w:rFonts w:ascii="Calibri" w:cs="Calibri" w:eastAsia="Calibri" w:hAnsi="Calibri"/>
          <w:b w:val="1"/>
          <w:i w:val="1"/>
          <w:rtl w:val="0"/>
        </w:rPr>
        <w:t xml:space="preserve">4 (The Pink Album) </w:t>
      </w:r>
      <w:r w:rsidDel="00000000" w:rsidR="00000000" w:rsidRPr="00000000">
        <w:rPr>
          <w:rFonts w:ascii="Calibri" w:cs="Calibri" w:eastAsia="Calibri" w:hAnsi="Calibri"/>
          <w:rtl w:val="0"/>
        </w:rPr>
        <w:t xml:space="preserve">via Warner Records – listen</w:t>
      </w:r>
      <w:r w:rsidDel="00000000" w:rsidR="00000000" w:rsidRPr="00000000">
        <w:rPr>
          <w:rFonts w:ascii="Calibri" w:cs="Calibri" w:eastAsia="Calibri" w:hAnsi="Calibri"/>
          <w:b w:val="1"/>
          <w:i w:val="1"/>
          <w:rtl w:val="0"/>
        </w:rPr>
        <w:t xml:space="preserve"> </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The album comes on the heels of </w:t>
      </w:r>
      <w:r w:rsidDel="00000000" w:rsidR="00000000" w:rsidRPr="00000000">
        <w:rPr>
          <w:rFonts w:ascii="Calibri" w:cs="Calibri" w:eastAsia="Calibri" w:hAnsi="Calibri"/>
          <w:b w:val="1"/>
          <w:rtl w:val="0"/>
        </w:rPr>
        <w:t xml:space="preserve">Lukas’ </w:t>
      </w:r>
      <w:r w:rsidDel="00000000" w:rsidR="00000000" w:rsidRPr="00000000">
        <w:rPr>
          <w:rFonts w:ascii="Calibri" w:cs="Calibri" w:eastAsia="Calibri" w:hAnsi="Calibri"/>
          <w:rtl w:val="0"/>
        </w:rPr>
        <w:t xml:space="preserve">new single, the country-tinged ballad </w:t>
      </w:r>
      <w:hyperlink r:id="rId10">
        <w:r w:rsidDel="00000000" w:rsidR="00000000" w:rsidRPr="00000000">
          <w:rPr>
            <w:rFonts w:ascii="Calibri" w:cs="Calibri" w:eastAsia="Calibri" w:hAnsi="Calibri"/>
            <w:b w:val="1"/>
            <w:color w:val="1155cc"/>
            <w:u w:val="single"/>
            <w:rtl w:val="0"/>
          </w:rPr>
          <w:t xml:space="preserve">“Home Movies”</w:t>
        </w:r>
      </w:hyperlink>
      <w:r w:rsidDel="00000000" w:rsidR="00000000" w:rsidRPr="00000000">
        <w:rPr>
          <w:rFonts w:ascii="Calibri" w:cs="Calibri" w:eastAsia="Calibri" w:hAnsi="Calibri"/>
          <w:rtl w:val="0"/>
        </w:rPr>
        <w:t xml:space="preserve"> featuring </w:t>
      </w:r>
      <w:r w:rsidDel="00000000" w:rsidR="00000000" w:rsidRPr="00000000">
        <w:rPr>
          <w:rFonts w:ascii="Calibri" w:cs="Calibri" w:eastAsia="Calibri" w:hAnsi="Calibri"/>
          <w:b w:val="1"/>
          <w:rtl w:val="0"/>
        </w:rPr>
        <w:t xml:space="preserve">Mickey Guyton</w:t>
      </w:r>
      <w:r w:rsidDel="00000000" w:rsidR="00000000" w:rsidRPr="00000000">
        <w:rPr>
          <w:rFonts w:ascii="Calibri" w:cs="Calibri" w:eastAsia="Calibri" w:hAnsi="Calibri"/>
          <w:rtl w:val="0"/>
        </w:rPr>
        <w:t xml:space="preserve">, released last week to widespread acclaim from </w:t>
      </w:r>
      <w:r w:rsidDel="00000000" w:rsidR="00000000" w:rsidRPr="00000000">
        <w:rPr>
          <w:rFonts w:ascii="Calibri" w:cs="Calibri" w:eastAsia="Calibri" w:hAnsi="Calibri"/>
          <w:i w:val="1"/>
          <w:rtl w:val="0"/>
        </w:rPr>
        <w:t xml:space="preserve">Rolling Stone, Billboard, Associated Press, The Washington Post, American Songwriter,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Music Row</w:t>
      </w:r>
      <w:r w:rsidDel="00000000" w:rsidR="00000000" w:rsidRPr="00000000">
        <w:rPr>
          <w:rFonts w:ascii="Calibri" w:cs="Calibri" w:eastAsia="Calibri" w:hAnsi="Calibri"/>
          <w:rtl w:val="0"/>
        </w:rPr>
        <w:t xml:space="preserve"> –who touted it as</w:t>
      </w:r>
      <w:r w:rsidDel="00000000" w:rsidR="00000000" w:rsidRPr="00000000">
        <w:rPr>
          <w:rFonts w:ascii="Calibri" w:cs="Calibri" w:eastAsia="Calibri" w:hAnsi="Calibri"/>
          <w:i w:val="1"/>
          <w:rtl w:val="0"/>
        </w:rPr>
        <w:t xml:space="preserve"> “a duet to die for.” </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To celebrate the release, </w:t>
      </w:r>
      <w:r w:rsidDel="00000000" w:rsidR="00000000" w:rsidRPr="00000000">
        <w:rPr>
          <w:rFonts w:ascii="Calibri" w:cs="Calibri" w:eastAsia="Calibri" w:hAnsi="Calibri"/>
          <w:b w:val="1"/>
          <w:rtl w:val="0"/>
        </w:rPr>
        <w:t xml:space="preserve">Lukas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Mickey Guyton</w:t>
      </w:r>
      <w:r w:rsidDel="00000000" w:rsidR="00000000" w:rsidRPr="00000000">
        <w:rPr>
          <w:rFonts w:ascii="Calibri" w:cs="Calibri" w:eastAsia="Calibri" w:hAnsi="Calibri"/>
          <w:rtl w:val="0"/>
        </w:rPr>
        <w:t xml:space="preserve"> will be performing </w:t>
      </w:r>
      <w:r w:rsidDel="00000000" w:rsidR="00000000" w:rsidRPr="00000000">
        <w:rPr>
          <w:rFonts w:ascii="Calibri" w:cs="Calibri" w:eastAsia="Calibri" w:hAnsi="Calibri"/>
          <w:b w:val="1"/>
          <w:rtl w:val="0"/>
        </w:rPr>
        <w:t xml:space="preserve">“Home Movies”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on </w:t>
      </w:r>
      <w:r w:rsidDel="00000000" w:rsidR="00000000" w:rsidRPr="00000000">
        <w:rPr>
          <w:rFonts w:ascii="Calibri" w:cs="Calibri" w:eastAsia="Calibri" w:hAnsi="Calibri"/>
          <w:b w:val="1"/>
          <w:i w:val="1"/>
          <w:rtl w:val="0"/>
        </w:rPr>
        <w:t xml:space="preserve">Good Morning America </w:t>
      </w:r>
      <w:r w:rsidDel="00000000" w:rsidR="00000000" w:rsidRPr="00000000">
        <w:rPr>
          <w:rFonts w:ascii="Calibri" w:cs="Calibri" w:eastAsia="Calibri" w:hAnsi="Calibri"/>
          <w:rtl w:val="0"/>
        </w:rPr>
        <w:t xml:space="preserve">later this morning. Be sure to tune in to ABC at 7 AM!</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After enduring the loss of his father, becoming a father himself, and weathering the ups and downs of an unimaginable rise to fame, Lukas found himself stuck in a cycle, self-medicating and in a creative rut. In 2020, he made the decision to get sober and focus on his family and music. Returning to his songwriting roots, Lukas wrote in the same old rehearsal space, a 10-minute bike ride from his house in Copenhagen, crafting his new full-length offering.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On </w:t>
      </w:r>
      <w:r w:rsidDel="00000000" w:rsidR="00000000" w:rsidRPr="00000000">
        <w:rPr>
          <w:rFonts w:ascii="Calibri" w:cs="Calibri" w:eastAsia="Calibri" w:hAnsi="Calibri"/>
          <w:b w:val="1"/>
          <w:i w:val="1"/>
          <w:rtl w:val="0"/>
        </w:rPr>
        <w:t xml:space="preserve">4 (The Pink Album)</w:t>
      </w:r>
      <w:r w:rsidDel="00000000" w:rsidR="00000000" w:rsidRPr="00000000">
        <w:rPr>
          <w:rFonts w:ascii="Calibri" w:cs="Calibri" w:eastAsia="Calibri" w:hAnsi="Calibri"/>
          <w:rtl w:val="0"/>
        </w:rPr>
        <w:t xml:space="preserve">, he finally takes stock of everything that happened during that time, not only reflecting and evolving into just who he’s meant to be. It ultimately represents everything he’s been working towards—and more. The 11-song set details the Danish soul-pop singer-songwriter’s journey of self-discovery over the years, making this his most authentic and reflective work to date.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2022 marked seven years since Lukas Graham put his hometown of Christiania, Denmark on the map and enchanted and engaged audiences worldwide with a string of anthems that resonated around the world. With a soulful signature sound punctuated with pop relatability, his hit songs “7 Years” and “Love Someone” garnered him three GRAMMY® Award nominations, billions of streams, and widespread critical acclaim as he also sold out shows across Europe, North America, and beyond.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With the release of </w:t>
      </w:r>
      <w:r w:rsidDel="00000000" w:rsidR="00000000" w:rsidRPr="00000000">
        <w:rPr>
          <w:rFonts w:ascii="Calibri" w:cs="Calibri" w:eastAsia="Calibri" w:hAnsi="Calibri"/>
          <w:b w:val="1"/>
          <w:i w:val="1"/>
          <w:rtl w:val="0"/>
        </w:rPr>
        <w:t xml:space="preserve">4 (The Pink Album) </w:t>
      </w:r>
      <w:r w:rsidDel="00000000" w:rsidR="00000000" w:rsidRPr="00000000">
        <w:rPr>
          <w:rFonts w:ascii="Calibri" w:cs="Calibri" w:eastAsia="Calibri" w:hAnsi="Calibri"/>
          <w:rtl w:val="0"/>
        </w:rPr>
        <w:t xml:space="preserve">and an international spring tour on the horizon, 2023 is looking to be an exciting year for </w:t>
      </w:r>
      <w:r w:rsidDel="00000000" w:rsidR="00000000" w:rsidRPr="00000000">
        <w:rPr>
          <w:rFonts w:ascii="Calibri" w:cs="Calibri" w:eastAsia="Calibri" w:hAnsi="Calibri"/>
          <w:b w:val="1"/>
          <w:rtl w:val="0"/>
        </w:rPr>
        <w:t xml:space="preserve">Lukas Graham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u w:val="single"/>
        </w:rPr>
      </w:pPr>
      <w:r w:rsidDel="00000000" w:rsidR="00000000" w:rsidRPr="00000000">
        <w:rPr>
          <w:rFonts w:ascii="Calibri" w:cs="Calibri" w:eastAsia="Calibri" w:hAnsi="Calibri"/>
          <w:b w:val="1"/>
          <w:i w:val="1"/>
          <w:u w:val="single"/>
          <w:rtl w:val="0"/>
        </w:rPr>
        <w:t xml:space="preserve">4 (The Pink Album) </w:t>
      </w:r>
      <w:r w:rsidDel="00000000" w:rsidR="00000000" w:rsidRPr="00000000">
        <w:rPr>
          <w:rFonts w:ascii="Calibri" w:cs="Calibri" w:eastAsia="Calibri" w:hAnsi="Calibri"/>
          <w:b w:val="1"/>
          <w:u w:val="single"/>
          <w:rtl w:val="0"/>
        </w:rPr>
        <w:t xml:space="preserve">Tracklist:</w:t>
      </w:r>
    </w:p>
    <w:p w:rsidR="00000000" w:rsidDel="00000000" w:rsidP="00000000" w:rsidRDefault="00000000" w:rsidRPr="00000000" w14:paraId="00000012">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“Stay Above”</w:t>
      </w:r>
    </w:p>
    <w:p w:rsidR="00000000" w:rsidDel="00000000" w:rsidP="00000000" w:rsidRDefault="00000000" w:rsidRPr="00000000" w14:paraId="00000013">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“Wish You Were Here” (feat. Khalid)</w:t>
      </w:r>
    </w:p>
    <w:p w:rsidR="00000000" w:rsidDel="00000000" w:rsidP="00000000" w:rsidRDefault="00000000" w:rsidRPr="00000000" w14:paraId="00000014">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“This Is Me Letting You Go”</w:t>
      </w:r>
    </w:p>
    <w:p w:rsidR="00000000" w:rsidDel="00000000" w:rsidP="00000000" w:rsidRDefault="00000000" w:rsidRPr="00000000" w14:paraId="00000015">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“Share That Love” (feat. G-Eazy)</w:t>
      </w:r>
    </w:p>
    <w:p w:rsidR="00000000" w:rsidDel="00000000" w:rsidP="00000000" w:rsidRDefault="00000000" w:rsidRPr="00000000" w14:paraId="00000016">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“Home Movies” (feat. Mickey Guyton)</w:t>
      </w:r>
    </w:p>
    <w:p w:rsidR="00000000" w:rsidDel="00000000" w:rsidP="00000000" w:rsidRDefault="00000000" w:rsidRPr="00000000" w14:paraId="00000017">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Of It All”</w:t>
      </w:r>
    </w:p>
    <w:p w:rsidR="00000000" w:rsidDel="00000000" w:rsidP="00000000" w:rsidRDefault="00000000" w:rsidRPr="00000000" w14:paraId="00000018">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“By The Way”</w:t>
      </w:r>
    </w:p>
    <w:p w:rsidR="00000000" w:rsidDel="00000000" w:rsidP="00000000" w:rsidRDefault="00000000" w:rsidRPr="00000000" w14:paraId="00000019">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“Lie”</w:t>
      </w:r>
    </w:p>
    <w:p w:rsidR="00000000" w:rsidDel="00000000" w:rsidP="00000000" w:rsidRDefault="00000000" w:rsidRPr="00000000" w14:paraId="0000001A">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“Never Change”</w:t>
      </w:r>
    </w:p>
    <w:p w:rsidR="00000000" w:rsidDel="00000000" w:rsidP="00000000" w:rsidRDefault="00000000" w:rsidRPr="00000000" w14:paraId="0000001B">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“Say Forever”</w:t>
      </w:r>
    </w:p>
    <w:p w:rsidR="00000000" w:rsidDel="00000000" w:rsidP="00000000" w:rsidRDefault="00000000" w:rsidRPr="00000000" w14:paraId="0000001C">
      <w:pPr>
        <w:numPr>
          <w:ilvl w:val="0"/>
          <w:numId w:val="1"/>
        </w:numPr>
        <w:spacing w:after="16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“One By One”</w:t>
      </w:r>
    </w:p>
    <w:p w:rsidR="00000000" w:rsidDel="00000000" w:rsidP="00000000" w:rsidRDefault="00000000" w:rsidRPr="00000000" w14:paraId="0000001D">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880514" cy="3843338"/>
            <wp:effectExtent b="0" l="0" r="0" t="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880514" cy="384333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rFonts w:ascii="Calibri" w:cs="Calibri" w:eastAsia="Calibri" w:hAnsi="Calibri"/>
          <w:i w:val="1"/>
        </w:rPr>
      </w:pPr>
      <w:r w:rsidDel="00000000" w:rsidR="00000000" w:rsidRPr="00000000">
        <w:rPr>
          <w:rFonts w:ascii="Calibri" w:cs="Calibri" w:eastAsia="Calibri" w:hAnsi="Calibri"/>
          <w:i w:val="1"/>
          <w:rtl w:val="0"/>
        </w:rPr>
        <w:t xml:space="preserve">Photo credit: Petra Kleis</w:t>
      </w:r>
    </w:p>
    <w:p w:rsidR="00000000" w:rsidDel="00000000" w:rsidP="00000000" w:rsidRDefault="00000000" w:rsidRPr="00000000" w14:paraId="00000020">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Follow Lukas Graham:</w:t>
      </w:r>
    </w:p>
    <w:p w:rsidR="00000000" w:rsidDel="00000000" w:rsidP="00000000" w:rsidRDefault="00000000" w:rsidRPr="00000000" w14:paraId="00000024">
      <w:pPr>
        <w:jc w:val="center"/>
        <w:rPr>
          <w:rFonts w:ascii="Calibri" w:cs="Calibri" w:eastAsia="Calibri" w:hAnsi="Calibri"/>
          <w:color w:val="0563c1"/>
          <w:u w:val="single"/>
        </w:rPr>
      </w:pPr>
      <w:hyperlink r:id="rId12">
        <w:r w:rsidDel="00000000" w:rsidR="00000000" w:rsidRPr="00000000">
          <w:rPr>
            <w:rFonts w:ascii="Calibri" w:cs="Calibri" w:eastAsia="Calibri" w:hAnsi="Calibri"/>
            <w:color w:val="0563c1"/>
            <w:u w:val="single"/>
            <w:rtl w:val="0"/>
          </w:rPr>
          <w:t xml:space="preserve">Website</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rtl w:val="0"/>
          </w:rPr>
          <w:t xml:space="preserve"> </w:t>
        </w:r>
      </w:hyperlink>
      <w:hyperlink r:id="rId14">
        <w:r w:rsidDel="00000000" w:rsidR="00000000" w:rsidRPr="00000000">
          <w:rPr>
            <w:rFonts w:ascii="Calibri" w:cs="Calibri" w:eastAsia="Calibri" w:hAnsi="Calibri"/>
            <w:color w:val="0563c1"/>
            <w:u w:val="single"/>
            <w:rtl w:val="0"/>
          </w:rPr>
          <w:t xml:space="preserve">Twitter</w:t>
        </w:r>
      </w:hyperlink>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rtl w:val="0"/>
          </w:rPr>
          <w:t xml:space="preserve"> </w:t>
        </w:r>
      </w:hyperlink>
      <w:hyperlink r:id="rId16">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0563c1"/>
            <w:u w:val="single"/>
            <w:rtl w:val="0"/>
          </w:rPr>
          <w:t xml:space="preserve"> Instagram</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rtl w:val="0"/>
          </w:rPr>
          <w:t xml:space="preserve"> </w:t>
        </w:r>
      </w:hyperlink>
      <w:hyperlink r:id="rId19">
        <w:r w:rsidDel="00000000" w:rsidR="00000000" w:rsidRPr="00000000">
          <w:rPr>
            <w:rFonts w:ascii="Calibri" w:cs="Calibri" w:eastAsia="Calibri" w:hAnsi="Calibri"/>
            <w:color w:val="0563c1"/>
            <w:u w:val="single"/>
            <w:rtl w:val="0"/>
          </w:rPr>
          <w:t xml:space="preserve">Press Site</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rtl w:val="0"/>
          </w:rPr>
          <w:t xml:space="preserve"> </w:t>
        </w:r>
      </w:hyperlink>
      <w:hyperlink r:id="rId21">
        <w:r w:rsidDel="00000000" w:rsidR="00000000" w:rsidRPr="00000000">
          <w:rPr>
            <w:rFonts w:ascii="Calibri" w:cs="Calibri" w:eastAsia="Calibri" w:hAnsi="Calibri"/>
            <w:color w:val="0563c1"/>
            <w:u w:val="single"/>
            <w:rtl w:val="0"/>
          </w:rPr>
          <w:t xml:space="preserve">TikTok</w:t>
        </w:r>
      </w:hyperlink>
      <w:r w:rsidDel="00000000" w:rsidR="00000000" w:rsidRPr="00000000">
        <w:rPr>
          <w:rtl w:val="0"/>
        </w:rPr>
      </w:r>
    </w:p>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160" w:line="256.799454545454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 further information on Lukas Graham, contact:</w:t>
      </w:r>
    </w:p>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Jaime Rosenberg | BB Gun PR</w:t>
      </w:r>
    </w:p>
    <w:p w:rsidR="00000000" w:rsidDel="00000000" w:rsidP="00000000" w:rsidRDefault="00000000" w:rsidRPr="00000000" w14:paraId="00000028">
      <w:pPr>
        <w:jc w:val="center"/>
        <w:rPr>
          <w:rFonts w:ascii="Calibri" w:cs="Calibri" w:eastAsia="Calibri" w:hAnsi="Calibri"/>
          <w:color w:val="0563c1"/>
          <w:u w:val="single"/>
        </w:rPr>
      </w:pPr>
      <w:r w:rsidDel="00000000" w:rsidR="00000000" w:rsidRPr="00000000">
        <w:rPr>
          <w:rFonts w:ascii="Calibri" w:cs="Calibri" w:eastAsia="Calibri" w:hAnsi="Calibri"/>
          <w:color w:val="0563c1"/>
          <w:u w:val="single"/>
          <w:rtl w:val="0"/>
        </w:rPr>
        <w:t xml:space="preserve">Jaime@bbgunpr.com</w:t>
      </w:r>
    </w:p>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jc w:val="center"/>
        <w:rPr>
          <w:rFonts w:ascii="Calibri" w:cs="Calibri" w:eastAsia="Calibri" w:hAnsi="Calibri"/>
        </w:rPr>
      </w:pPr>
      <w:r w:rsidDel="00000000" w:rsidR="00000000" w:rsidRPr="00000000">
        <w:rPr>
          <w:rFonts w:ascii="Calibri" w:cs="Calibri" w:eastAsia="Calibri" w:hAnsi="Calibri"/>
          <w:rtl w:val="0"/>
        </w:rPr>
        <w:t xml:space="preserve">Jenny Huynh | BB Gun PR</w:t>
      </w:r>
    </w:p>
    <w:p w:rsidR="00000000" w:rsidDel="00000000" w:rsidP="00000000" w:rsidRDefault="00000000" w:rsidRPr="00000000" w14:paraId="0000002B">
      <w:pPr>
        <w:jc w:val="center"/>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Jenny@bbgunpr.com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Patrice Compere | Warner Records</w:t>
      </w:r>
    </w:p>
    <w:p w:rsidR="00000000" w:rsidDel="00000000" w:rsidP="00000000" w:rsidRDefault="00000000" w:rsidRPr="00000000" w14:paraId="0000002E">
      <w:pPr>
        <w:jc w:val="center"/>
        <w:rPr>
          <w:u w:val="single"/>
        </w:rPr>
      </w:pPr>
      <w:r w:rsidDel="00000000" w:rsidR="00000000" w:rsidRPr="00000000">
        <w:rPr>
          <w:rFonts w:ascii="Calibri" w:cs="Calibri" w:eastAsia="Calibri" w:hAnsi="Calibri"/>
          <w:color w:val="0563c1"/>
          <w:u w:val="single"/>
          <w:rtl w:val="0"/>
        </w:rPr>
        <w:t xml:space="preserve">Patrice.Compere@warnerrecords.com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4.safelinks.protection.outlook.com/?url=https%3A%2F%2Fwww.tiktok.com%2F%40lukasgraham%3Flang%3Den&amp;data=04%7C01%7CPatrice.Compere%40warnerrecords.com%7C6c1c9572cf73468ff83308d9ecf1e1e3%7C8367939002ec4ba1ad3d69da3fdd637e%7C0%7C0%7C637801345892692456%7CUnknown%7CTWFpbGZsb3d8eyJWIjoiMC4wLjAwMDAiLCJQIjoiV2luMzIiLCJBTiI6Ik1haWwiLCJXVCI6Mn0%3D%7C3000&amp;sdata=WKDs1KnKWSu%2BzoC8rexkMCUaLiEx7D7QaJQtQQXazGM%3D&amp;reserved=0" TargetMode="External"/><Relationship Id="rId11" Type="http://schemas.openxmlformats.org/officeDocument/2006/relationships/image" Target="media/image3.jpg"/><Relationship Id="rId22" Type="http://schemas.openxmlformats.org/officeDocument/2006/relationships/hyperlink" Target="mailto:Jenny@bbgunpr.com" TargetMode="External"/><Relationship Id="rId10" Type="http://schemas.openxmlformats.org/officeDocument/2006/relationships/hyperlink" Target="https://www.youtube.com/watch?v=HbjpFdbM29g" TargetMode="External"/><Relationship Id="rId21" Type="http://schemas.openxmlformats.org/officeDocument/2006/relationships/hyperlink" Target="https://nam04.safelinks.protection.outlook.com/?url=https%3A%2F%2Fwww.tiktok.com%2F%40lukasgraham%3Flang%3Den&amp;data=04%7C01%7CPatrice.Compere%40warnerrecords.com%7C6c1c9572cf73468ff83308d9ecf1e1e3%7C8367939002ec4ba1ad3d69da3fdd637e%7C0%7C0%7C637801345892692456%7CUnknown%7CTWFpbGZsb3d8eyJWIjoiMC4wLjAwMDAiLCJQIjoiV2luMzIiLCJBTiI6Ik1haWwiLCJXVCI6Mn0%3D%7C3000&amp;sdata=WKDs1KnKWSu%2BzoC8rexkMCUaLiEx7D7QaJQtQQXazGM%3D&amp;reserved=0" TargetMode="External"/><Relationship Id="rId13" Type="http://schemas.openxmlformats.org/officeDocument/2006/relationships/hyperlink" Target="https://nam04.safelinks.protection.outlook.com/?url=https%3A%2F%2Ftwitter.com%2FLukasGraham&amp;data=04%7C01%7CPatrice.Compere%40warnerrecords.com%7C6c1c9572cf73468ff83308d9ecf1e1e3%7C8367939002ec4ba1ad3d69da3fdd637e%7C0%7C0%7C637801345892692456%7CUnknown%7CTWFpbGZsb3d8eyJWIjoiMC4wLjAwMDAiLCJQIjoiV2luMzIiLCJBTiI6Ik1haWwiLCJXVCI6Mn0%3D%7C3000&amp;sdata=U9dBAs2BZ%2BGKT4juQrMu%2BjJ3dr45%2B8SyZSvfDQmoWIg%3D&amp;reserved=0" TargetMode="External"/><Relationship Id="rId12" Type="http://schemas.openxmlformats.org/officeDocument/2006/relationships/hyperlink" Target="https://nam04.safelinks.protection.outlook.com/?url=http%3A%2F%2Fwww.lukasgraham.com%2F&amp;data=04%7C01%7CPatrice.Compere%40warnerrecords.com%7C6c1c9572cf73468ff83308d9ecf1e1e3%7C8367939002ec4ba1ad3d69da3fdd637e%7C0%7C0%7C637801345892692456%7CUnknown%7CTWFpbGZsb3d8eyJWIjoiMC4wLjAwMDAiLCJQIjoiV2luMzIiLCJBTiI6Ik1haWwiLCJXVCI6Mn0%3D%7C3000&amp;sdata=jeJ2g3z6eBRk17HIk0WhUHTb25ryrtzDZbPr3wlaKxc%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ukasgraham.lnk.to/4ThePinkAlbum" TargetMode="External"/><Relationship Id="rId15" Type="http://schemas.openxmlformats.org/officeDocument/2006/relationships/hyperlink" Target="https://nam04.safelinks.protection.outlook.com/?url=https%3A%2F%2Fwww.facebook.com%2FLukasGraham%2F&amp;data=04%7C01%7CPatrice.Compere%40warnerrecords.com%7C6c1c9572cf73468ff83308d9ecf1e1e3%7C8367939002ec4ba1ad3d69da3fdd637e%7C0%7C0%7C637801345892692456%7CUnknown%7CTWFpbGZsb3d8eyJWIjoiMC4wLjAwMDAiLCJQIjoiV2luMzIiLCJBTiI6Ik1haWwiLCJXVCI6Mn0%3D%7C3000&amp;sdata=IOas2VihsVurstrDRhL99JHimeqoJMxw8OBrM5o4yj8%3D&amp;reserved=0" TargetMode="External"/><Relationship Id="rId14" Type="http://schemas.openxmlformats.org/officeDocument/2006/relationships/hyperlink" Target="https://nam04.safelinks.protection.outlook.com/?url=https%3A%2F%2Ftwitter.com%2FLukasGraham&amp;data=04%7C01%7CPatrice.Compere%40warnerrecords.com%7C6c1c9572cf73468ff83308d9ecf1e1e3%7C8367939002ec4ba1ad3d69da3fdd637e%7C0%7C0%7C637801345892692456%7CUnknown%7CTWFpbGZsb3d8eyJWIjoiMC4wLjAwMDAiLCJQIjoiV2luMzIiLCJBTiI6Ik1haWwiLCJXVCI6Mn0%3D%7C3000&amp;sdata=U9dBAs2BZ%2BGKT4juQrMu%2BjJ3dr45%2B8SyZSvfDQmoWIg%3D&amp;reserved=0" TargetMode="External"/><Relationship Id="rId17" Type="http://schemas.openxmlformats.org/officeDocument/2006/relationships/hyperlink" Target="https://nam04.safelinks.protection.outlook.com/?url=https%3A%2F%2Fwww.instagram.com%2Flukasgraham%2F&amp;data=04%7C01%7CPatrice.Compere%40warnerrecords.com%7C6c1c9572cf73468ff83308d9ecf1e1e3%7C8367939002ec4ba1ad3d69da3fdd637e%7C0%7C0%7C637801345892692456%7CUnknown%7CTWFpbGZsb3d8eyJWIjoiMC4wLjAwMDAiLCJQIjoiV2luMzIiLCJBTiI6Ik1haWwiLCJXVCI6Mn0%3D%7C3000&amp;sdata=K26ft4KNuxKU8NFvnirF9eEVeKv25LhuZrcW418oI5w%3D&amp;reserved=0" TargetMode="External"/><Relationship Id="rId16" Type="http://schemas.openxmlformats.org/officeDocument/2006/relationships/hyperlink" Target="https://nam04.safelinks.protection.outlook.com/?url=https%3A%2F%2Fwww.facebook.com%2FLukasGraham%2F&amp;data=04%7C01%7CPatrice.Compere%40warnerrecords.com%7C6c1c9572cf73468ff83308d9ecf1e1e3%7C8367939002ec4ba1ad3d69da3fdd637e%7C0%7C0%7C637801345892692456%7CUnknown%7CTWFpbGZsb3d8eyJWIjoiMC4wLjAwMDAiLCJQIjoiV2luMzIiLCJBTiI6Ik1haWwiLCJXVCI6Mn0%3D%7C3000&amp;sdata=IOas2VihsVurstrDRhL99JHimeqoJMxw8OBrM5o4yj8%3D&amp;reserved=0" TargetMode="External"/><Relationship Id="rId5" Type="http://schemas.openxmlformats.org/officeDocument/2006/relationships/styles" Target="styles.xml"/><Relationship Id="rId19" Type="http://schemas.openxmlformats.org/officeDocument/2006/relationships/hyperlink" Target="https://nam04.safelinks.protection.outlook.com/?url=http%3A%2F%2Fpress.warnerrecords.com%2Flukasgraham%2F&amp;data=04%7C01%7CPatrice.Compere%40warnerrecords.com%7C6c1c9572cf73468ff83308d9ecf1e1e3%7C8367939002ec4ba1ad3d69da3fdd637e%7C0%7C0%7C637801345892692456%7CUnknown%7CTWFpbGZsb3d8eyJWIjoiMC4wLjAwMDAiLCJQIjoiV2luMzIiLCJBTiI6Ik1haWwiLCJXVCI6Mn0%3D%7C3000&amp;sdata=wRFFVFLpkY67R8aucaNGXvv1HtLjBt5HFCKfQsuWP90%3D&amp;reserved=0" TargetMode="External"/><Relationship Id="rId6" Type="http://schemas.openxmlformats.org/officeDocument/2006/relationships/image" Target="media/image1.png"/><Relationship Id="rId18" Type="http://schemas.openxmlformats.org/officeDocument/2006/relationships/hyperlink" Target="https://nam04.safelinks.protection.outlook.com/?url=http%3A%2F%2Fpress.warnerrecords.com%2Flukasgraham%2F&amp;data=04%7C01%7CPatrice.Compere%40warnerrecords.com%7C6c1c9572cf73468ff83308d9ecf1e1e3%7C8367939002ec4ba1ad3d69da3fdd637e%7C0%7C0%7C637801345892692456%7CUnknown%7CTWFpbGZsb3d8eyJWIjoiMC4wLjAwMDAiLCJQIjoiV2luMzIiLCJBTiI6Ik1haWwiLCJXVCI6Mn0%3D%7C3000&amp;sdata=wRFFVFLpkY67R8aucaNGXvv1HtLjBt5HFCKfQsuWP90%3D&amp;reserved=0" TargetMode="External"/><Relationship Id="rId7" Type="http://schemas.openxmlformats.org/officeDocument/2006/relationships/hyperlink" Target="https://lukasgraham.lnk.to/4ThePinkAlbu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