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Calibri" w:cs="Calibri" w:eastAsia="Calibri" w:hAnsi="Calibri"/>
          <w:sz w:val="28"/>
          <w:szCs w:val="28"/>
          <w:b w:val="1"/>
          <w:bCs w:val="1"/>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t>BANDMANRILL DROPS HIGH-ENERGY NEW SINGLE “KEEP UP”</w:t>
      </w:r>
    </w:p>
    <w:p>
      <w:pPr>
        <w:spacing w:after="0" w:line="196" w:lineRule="exact"/>
        <w:rPr>
          <w:sz w:val="24"/>
          <w:szCs w:val="24"/>
          <w:color w:val="auto"/>
        </w:rPr>
      </w:pPr>
    </w:p>
    <w:p>
      <w:pPr>
        <w:jc w:val="center"/>
        <w:spacing w:after="0"/>
        <w:rPr>
          <w:rFonts w:ascii="Calibri" w:cs="Calibri" w:eastAsia="Calibri" w:hAnsi="Calibri"/>
          <w:sz w:val="28"/>
          <w:szCs w:val="28"/>
          <w:b w:val="1"/>
          <w:bCs w:val="1"/>
          <w:u w:val="single" w:color="auto"/>
          <w:color w:val="315FC3"/>
        </w:rPr>
      </w:pPr>
      <w:hyperlink r:id="rId13">
        <w:r>
          <w:rPr>
            <w:rFonts w:ascii="Calibri" w:cs="Calibri" w:eastAsia="Calibri" w:hAnsi="Calibri"/>
            <w:sz w:val="28"/>
            <w:szCs w:val="28"/>
            <w:b w:val="1"/>
            <w:bCs w:val="1"/>
            <w:u w:val="single" w:color="auto"/>
            <w:color w:val="315FC3"/>
          </w:rPr>
          <w:t>LISTEN HERE</w:t>
        </w:r>
      </w:hyperlink>
    </w:p>
    <w:p>
      <w:pPr>
        <w:spacing w:after="0" w:line="196" w:lineRule="exact"/>
        <w:rPr>
          <w:sz w:val="24"/>
          <w:szCs w:val="24"/>
          <w:color w:val="auto"/>
        </w:rPr>
      </w:pPr>
    </w:p>
    <w:p>
      <w:pPr>
        <w:jc w:val="center"/>
        <w:ind w:right="20"/>
        <w:spacing w:after="0"/>
        <w:rPr>
          <w:sz w:val="20"/>
          <w:szCs w:val="20"/>
          <w:color w:val="auto"/>
        </w:rPr>
      </w:pPr>
      <w:r>
        <w:rPr>
          <w:rFonts w:ascii="Calibri" w:cs="Calibri" w:eastAsia="Calibri" w:hAnsi="Calibri"/>
          <w:sz w:val="28"/>
          <w:szCs w:val="28"/>
          <w:b w:val="1"/>
          <w:bCs w:val="1"/>
          <w:color w:val="auto"/>
        </w:rPr>
        <w:t>MORE MUSIC COMING SOON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41" w:lineRule="exact"/>
        <w:rPr>
          <w:sz w:val="24"/>
          <w:szCs w:val="24"/>
          <w:color w:val="auto"/>
        </w:rPr>
      </w:pPr>
    </w:p>
    <w:p>
      <w:pPr>
        <w:jc w:val="center"/>
        <w:ind w:right="20"/>
        <w:spacing w:after="0"/>
        <w:rPr>
          <w:rFonts w:ascii="Calibri" w:cs="Calibri" w:eastAsia="Calibri" w:hAnsi="Calibri"/>
          <w:sz w:val="18"/>
          <w:szCs w:val="18"/>
          <w:u w:val="single" w:color="auto"/>
          <w:color w:val="315FC3"/>
        </w:rPr>
      </w:pPr>
      <w:hyperlink r:id="rId14">
        <w:r>
          <w:rPr>
            <w:rFonts w:ascii="Calibri" w:cs="Calibri" w:eastAsia="Calibri" w:hAnsi="Calibri"/>
            <w:sz w:val="18"/>
            <w:szCs w:val="18"/>
            <w:u w:val="single" w:color="auto"/>
            <w:color w:val="315FC3"/>
          </w:rPr>
          <w:t>DOWNLOAD ART HERE</w:t>
        </w:r>
      </w:hyperlink>
    </w:p>
    <w:p>
      <w:pPr>
        <w:spacing w:after="0" w:line="289" w:lineRule="exact"/>
        <w:rPr>
          <w:sz w:val="24"/>
          <w:szCs w:val="24"/>
          <w:color w:val="auto"/>
        </w:rPr>
      </w:pPr>
    </w:p>
    <w:p>
      <w:pPr>
        <w:ind w:left="380" w:right="460"/>
        <w:spacing w:after="0" w:line="247" w:lineRule="auto"/>
        <w:rPr>
          <w:rFonts w:ascii="Calibri" w:cs="Calibri" w:eastAsia="Calibri" w:hAnsi="Calibri"/>
          <w:sz w:val="20"/>
          <w:szCs w:val="20"/>
          <w:color w:val="1A191A"/>
        </w:rPr>
      </w:pPr>
      <w:r>
        <w:rPr>
          <w:rFonts w:ascii="Calibri" w:cs="Calibri" w:eastAsia="Calibri" w:hAnsi="Calibri"/>
          <w:sz w:val="20"/>
          <w:szCs w:val="20"/>
          <w:b w:val="1"/>
          <w:bCs w:val="1"/>
          <w:color w:val="1A191A"/>
        </w:rPr>
        <w:t>April 19, 2024 (Los Angeles, CA)—</w:t>
      </w:r>
      <w:r>
        <w:rPr>
          <w:rFonts w:ascii="Calibri" w:cs="Calibri" w:eastAsia="Calibri" w:hAnsi="Calibri"/>
          <w:sz w:val="20"/>
          <w:szCs w:val="20"/>
          <w:color w:val="1A191A"/>
        </w:rPr>
        <w:t xml:space="preserve">Newark Hip-Hop and Jersey club phenom </w:t>
      </w:r>
      <w:r>
        <w:rPr>
          <w:rFonts w:ascii="Calibri" w:cs="Calibri" w:eastAsia="Calibri" w:hAnsi="Calibri"/>
          <w:sz w:val="20"/>
          <w:szCs w:val="20"/>
          <w:b w:val="1"/>
          <w:bCs w:val="1"/>
          <w:color w:val="1A191A"/>
        </w:rPr>
        <w:t>Bandmanrill</w:t>
      </w:r>
      <w:r>
        <w:rPr>
          <w:rFonts w:ascii="Calibri" w:cs="Calibri" w:eastAsia="Calibri" w:hAnsi="Calibri"/>
          <w:sz w:val="20"/>
          <w:szCs w:val="20"/>
          <w:color w:val="1A191A"/>
        </w:rPr>
        <w:t xml:space="preserve"> serves up a scorching new single entitled “</w:t>
      </w:r>
      <w:r>
        <w:rPr>
          <w:rFonts w:ascii="Calibri" w:cs="Calibri" w:eastAsia="Calibri" w:hAnsi="Calibri"/>
          <w:sz w:val="20"/>
          <w:szCs w:val="20"/>
          <w:b w:val="1"/>
          <w:bCs w:val="1"/>
          <w:color w:val="1A191A"/>
        </w:rPr>
        <w:t>KEEP UP.</w:t>
      </w:r>
      <w:r>
        <w:rPr>
          <w:rFonts w:ascii="Calibri" w:cs="Calibri" w:eastAsia="Calibri" w:hAnsi="Calibri"/>
          <w:sz w:val="20"/>
          <w:szCs w:val="20"/>
          <w:color w:val="1A191A"/>
        </w:rPr>
        <w:t>” It sees him once again firing on all cylinders with a relentless cadence and razor-sharp</w:t>
      </w:r>
      <w:r>
        <w:rPr>
          <w:rFonts w:ascii="Calibri" w:cs="Calibri" w:eastAsia="Calibri" w:hAnsi="Calibri"/>
          <w:sz w:val="20"/>
          <w:szCs w:val="20"/>
          <w:color w:val="000000"/>
        </w:rPr>
        <w:t xml:space="preserve"> delivery without comparison. Listen</w:t>
      </w:r>
      <w:r>
        <w:rPr>
          <w:rFonts w:ascii="Calibri" w:cs="Calibri" w:eastAsia="Calibri" w:hAnsi="Calibri"/>
          <w:sz w:val="20"/>
          <w:szCs w:val="20"/>
          <w:color w:val="315FC3"/>
        </w:rPr>
        <w:t xml:space="preserve"> </w:t>
      </w:r>
      <w:hyperlink r:id="rId13">
        <w:r>
          <w:rPr>
            <w:rFonts w:ascii="Calibri" w:cs="Calibri" w:eastAsia="Calibri" w:hAnsi="Calibri"/>
            <w:sz w:val="20"/>
            <w:szCs w:val="20"/>
            <w:u w:val="single" w:color="auto"/>
            <w:color w:val="315FC3"/>
          </w:rPr>
          <w:t>HERE</w:t>
        </w:r>
        <w:r>
          <w:rPr>
            <w:rFonts w:ascii="Calibri" w:cs="Calibri" w:eastAsia="Calibri" w:hAnsi="Calibri"/>
            <w:sz w:val="20"/>
            <w:szCs w:val="20"/>
            <w:u w:val="single" w:color="auto"/>
            <w:color w:val="000000"/>
          </w:rPr>
          <w:t xml:space="preserve"> </w:t>
        </w:r>
      </w:hyperlink>
      <w:r>
        <w:rPr>
          <w:rFonts w:ascii="Calibri" w:cs="Calibri" w:eastAsia="Calibri" w:hAnsi="Calibri"/>
          <w:sz w:val="20"/>
          <w:szCs w:val="20"/>
          <w:color w:val="000000"/>
        </w:rPr>
        <w:t xml:space="preserve">via </w:t>
      </w:r>
      <w:r>
        <w:rPr>
          <w:rFonts w:ascii="Calibri" w:cs="Calibri" w:eastAsia="Calibri" w:hAnsi="Calibri"/>
          <w:sz w:val="20"/>
          <w:szCs w:val="20"/>
          <w:b w:val="1"/>
          <w:bCs w:val="1"/>
          <w:color w:val="000000"/>
        </w:rPr>
        <w:t>Warner Records</w:t>
      </w:r>
      <w:r>
        <w:rPr>
          <w:rFonts w:ascii="Calibri" w:cs="Calibri" w:eastAsia="Calibri" w:hAnsi="Calibri"/>
          <w:sz w:val="20"/>
          <w:szCs w:val="20"/>
          <w:color w:val="000000"/>
        </w:rPr>
        <w:t>.</w:t>
      </w:r>
    </w:p>
    <w:p>
      <w:pPr>
        <w:spacing w:after="0" w:line="199" w:lineRule="exact"/>
        <w:rPr>
          <w:sz w:val="24"/>
          <w:szCs w:val="24"/>
          <w:color w:val="auto"/>
        </w:rPr>
      </w:pPr>
    </w:p>
    <w:p>
      <w:pPr>
        <w:ind w:left="380" w:right="540"/>
        <w:spacing w:after="0" w:line="221" w:lineRule="auto"/>
        <w:rPr>
          <w:sz w:val="20"/>
          <w:szCs w:val="20"/>
          <w:color w:val="auto"/>
        </w:rPr>
      </w:pPr>
      <w:r>
        <w:rPr>
          <w:rFonts w:ascii="Calibri" w:cs="Calibri" w:eastAsia="Calibri" w:hAnsi="Calibri"/>
          <w:sz w:val="22"/>
          <w:szCs w:val="22"/>
          <w:color w:val="auto"/>
        </w:rPr>
        <w:t xml:space="preserve">The track’s skittering beat wildly pulsates through a haze of distorted keys. Simultaneously, the sound of a cocked glock clacks in time with the rhythm as </w:t>
      </w:r>
      <w:r>
        <w:rPr>
          <w:rFonts w:ascii="Calibri" w:cs="Calibri" w:eastAsia="Calibri" w:hAnsi="Calibri"/>
          <w:sz w:val="22"/>
          <w:szCs w:val="22"/>
          <w:b w:val="1"/>
          <w:bCs w:val="1"/>
          <w:color w:val="auto"/>
        </w:rPr>
        <w:t>Bandmanrill</w:t>
      </w:r>
      <w:r>
        <w:rPr>
          <w:rFonts w:ascii="Calibri" w:cs="Calibri" w:eastAsia="Calibri" w:hAnsi="Calibri"/>
          <w:sz w:val="22"/>
          <w:szCs w:val="22"/>
          <w:color w:val="auto"/>
        </w:rPr>
        <w:t xml:space="preserve"> practically sets the production on fire with his flow. The East Coast titan actualizes his intent as he proclaims, </w:t>
      </w:r>
      <w:r>
        <w:rPr>
          <w:rFonts w:ascii="Calibri" w:cs="Calibri" w:eastAsia="Calibri" w:hAnsi="Calibri"/>
          <w:sz w:val="22"/>
          <w:szCs w:val="22"/>
          <w:i w:val="1"/>
          <w:iCs w:val="1"/>
          <w:color w:val="auto"/>
        </w:rPr>
        <w:t>“Now I see I got a purpose</w:t>
      </w:r>
      <w:r>
        <w:rPr>
          <w:rFonts w:ascii="Calibri" w:cs="Calibri" w:eastAsia="Calibri" w:hAnsi="Calibri"/>
          <w:sz w:val="22"/>
          <w:szCs w:val="22"/>
          <w:color w:val="auto"/>
        </w:rPr>
        <w:t>,</w:t>
      </w:r>
      <w:r>
        <w:rPr>
          <w:rFonts w:ascii="Calibri" w:cs="Calibri" w:eastAsia="Calibri" w:hAnsi="Calibri"/>
          <w:sz w:val="22"/>
          <w:szCs w:val="22"/>
          <w:i w:val="1"/>
          <w:iCs w:val="1"/>
          <w:color w:val="auto"/>
        </w:rPr>
        <w:t>”</w:t>
      </w:r>
      <w:r>
        <w:rPr>
          <w:rFonts w:ascii="Calibri" w:cs="Calibri" w:eastAsia="Calibri" w:hAnsi="Calibri"/>
          <w:sz w:val="22"/>
          <w:szCs w:val="22"/>
          <w:color w:val="auto"/>
        </w:rPr>
        <w:t xml:space="preserve"> effectively going on to dare the competition to try to </w:t>
      </w:r>
      <w:r>
        <w:rPr>
          <w:rFonts w:ascii="Calibri" w:cs="Calibri" w:eastAsia="Calibri" w:hAnsi="Calibri"/>
          <w:sz w:val="22"/>
          <w:szCs w:val="22"/>
          <w:i w:val="1"/>
          <w:iCs w:val="1"/>
          <w:color w:val="auto"/>
        </w:rPr>
        <w:t>“KEEP UP</w:t>
      </w:r>
      <w:r>
        <w:rPr>
          <w:rFonts w:ascii="Calibri" w:cs="Calibri" w:eastAsia="Calibri" w:hAnsi="Calibri"/>
          <w:sz w:val="22"/>
          <w:szCs w:val="22"/>
          <w:color w:val="auto"/>
        </w:rPr>
        <w:t>.</w:t>
      </w:r>
      <w:r>
        <w:rPr>
          <w:rFonts w:ascii="Calibri" w:cs="Calibri" w:eastAsia="Calibri" w:hAnsi="Calibri"/>
          <w:sz w:val="22"/>
          <w:szCs w:val="22"/>
          <w:i w:val="1"/>
          <w:iCs w:val="1"/>
          <w:color w:val="auto"/>
        </w:rPr>
        <w:t>”</w:t>
      </w:r>
    </w:p>
    <w:p>
      <w:pPr>
        <w:spacing w:after="0" w:line="209" w:lineRule="exact"/>
        <w:rPr>
          <w:sz w:val="24"/>
          <w:szCs w:val="24"/>
          <w:color w:val="auto"/>
        </w:rPr>
      </w:pPr>
    </w:p>
    <w:p>
      <w:pPr>
        <w:ind w:left="380" w:right="440"/>
        <w:spacing w:after="0" w:line="223" w:lineRule="auto"/>
        <w:rPr>
          <w:rFonts w:ascii="Calibri" w:cs="Calibri" w:eastAsia="Calibri" w:hAnsi="Calibri"/>
          <w:sz w:val="22"/>
          <w:szCs w:val="22"/>
          <w:color w:val="auto"/>
        </w:rPr>
      </w:pPr>
      <w:r>
        <w:rPr>
          <w:rFonts w:ascii="Calibri" w:cs="Calibri" w:eastAsia="Calibri" w:hAnsi="Calibri"/>
          <w:sz w:val="22"/>
          <w:szCs w:val="22"/>
          <w:color w:val="auto"/>
        </w:rPr>
        <w:t>It lands in the wake of “</w:t>
      </w:r>
      <w:hyperlink r:id="rId15">
        <w:r>
          <w:rPr>
            <w:rFonts w:ascii="Calibri" w:cs="Calibri" w:eastAsia="Calibri" w:hAnsi="Calibri"/>
            <w:sz w:val="22"/>
            <w:szCs w:val="22"/>
            <w:u w:val="single" w:color="auto"/>
            <w:color w:val="315FC3"/>
          </w:rPr>
          <w:t>GET RIGHT!</w:t>
        </w:r>
      </w:hyperlink>
      <w:r>
        <w:rPr>
          <w:rFonts w:ascii="Calibri" w:cs="Calibri" w:eastAsia="Calibri" w:hAnsi="Calibri"/>
          <w:sz w:val="22"/>
          <w:szCs w:val="22"/>
          <w:color w:val="auto"/>
        </w:rPr>
        <w:t xml:space="preserve">” Everything sets the stage for more to come from </w:t>
      </w:r>
      <w:r>
        <w:rPr>
          <w:rFonts w:ascii="Calibri" w:cs="Calibri" w:eastAsia="Calibri" w:hAnsi="Calibri"/>
          <w:sz w:val="22"/>
          <w:szCs w:val="22"/>
          <w:b w:val="1"/>
          <w:bCs w:val="1"/>
          <w:color w:val="auto"/>
        </w:rPr>
        <w:t>Bandmanrill</w:t>
      </w:r>
      <w:r>
        <w:rPr>
          <w:rFonts w:ascii="Calibri" w:cs="Calibri" w:eastAsia="Calibri" w:hAnsi="Calibri"/>
          <w:sz w:val="22"/>
          <w:szCs w:val="22"/>
          <w:color w:val="auto"/>
        </w:rPr>
        <w:t xml:space="preserve"> very soon.</w:t>
      </w:r>
    </w:p>
    <w:p>
      <w:pPr>
        <w:spacing w:after="0" w:line="208" w:lineRule="exact"/>
        <w:rPr>
          <w:sz w:val="24"/>
          <w:szCs w:val="24"/>
          <w:color w:val="auto"/>
        </w:rPr>
      </w:pPr>
    </w:p>
    <w:p>
      <w:pPr>
        <w:ind w:left="380" w:right="620"/>
        <w:spacing w:after="0" w:line="221" w:lineRule="auto"/>
        <w:rPr>
          <w:rFonts w:ascii="Calibri" w:cs="Calibri" w:eastAsia="Calibri" w:hAnsi="Calibri"/>
          <w:sz w:val="22"/>
          <w:szCs w:val="22"/>
          <w:i w:val="1"/>
          <w:iCs w:val="1"/>
          <w:color w:val="auto"/>
        </w:rPr>
      </w:pPr>
      <w:r>
        <w:rPr>
          <w:rFonts w:ascii="Calibri" w:cs="Calibri" w:eastAsia="Calibri" w:hAnsi="Calibri"/>
          <w:sz w:val="22"/>
          <w:szCs w:val="22"/>
          <w:b w:val="1"/>
          <w:bCs w:val="1"/>
          <w:color w:val="auto"/>
        </w:rPr>
        <w:t>Bandmanrill</w:t>
      </w:r>
      <w:r>
        <w:rPr>
          <w:rFonts w:ascii="Calibri" w:cs="Calibri" w:eastAsia="Calibri" w:hAnsi="Calibri"/>
          <w:sz w:val="22"/>
          <w:szCs w:val="22"/>
          <w:color w:val="auto"/>
        </w:rPr>
        <w:t xml:space="preserve"> capped off a prolific 2024 by joining forces with Sha EK and MCVERTT on the collaborative tape,</w:t>
      </w:r>
      <w:r>
        <w:rPr>
          <w:rFonts w:ascii="Calibri" w:cs="Calibri" w:eastAsia="Calibri" w:hAnsi="Calibri"/>
          <w:sz w:val="22"/>
          <w:szCs w:val="22"/>
          <w:color w:val="315FC3"/>
        </w:rPr>
        <w:t xml:space="preserve"> </w:t>
      </w:r>
      <w:hyperlink r:id="rId16">
        <w:r>
          <w:rPr>
            <w:rFonts w:ascii="Calibri" w:cs="Calibri" w:eastAsia="Calibri" w:hAnsi="Calibri"/>
            <w:sz w:val="22"/>
            <w:szCs w:val="22"/>
            <w:i w:val="1"/>
            <w:iCs w:val="1"/>
            <w:u w:val="single" w:color="auto"/>
            <w:color w:val="315FC3"/>
          </w:rPr>
          <w:t>Defiant Presents: Jiggy In Jersey</w:t>
        </w:r>
      </w:hyperlink>
      <w:r>
        <w:rPr>
          <w:rFonts w:ascii="Calibri" w:cs="Calibri" w:eastAsia="Calibri" w:hAnsi="Calibri"/>
          <w:sz w:val="22"/>
          <w:szCs w:val="22"/>
          <w:color w:val="auto"/>
        </w:rPr>
        <w:t>. Right out of the gate,</w:t>
      </w:r>
      <w:r>
        <w:rPr>
          <w:rFonts w:ascii="Calibri" w:cs="Calibri" w:eastAsia="Calibri" w:hAnsi="Calibri"/>
          <w:sz w:val="22"/>
          <w:szCs w:val="22"/>
          <w:color w:val="0563C1"/>
        </w:rPr>
        <w:t xml:space="preserve"> </w:t>
      </w:r>
      <w:hyperlink r:id="rId17">
        <w:r>
          <w:rPr>
            <w:rFonts w:ascii="Calibri" w:cs="Calibri" w:eastAsia="Calibri" w:hAnsi="Calibri"/>
            <w:sz w:val="22"/>
            <w:szCs w:val="22"/>
            <w:i w:val="1"/>
            <w:iCs w:val="1"/>
            <w:u w:val="single" w:color="auto"/>
            <w:color w:val="0563C1"/>
          </w:rPr>
          <w:t>Brooklyn Vegan</w:t>
        </w:r>
        <w:r>
          <w:rPr>
            <w:rFonts w:ascii="Calibri" w:cs="Calibri" w:eastAsia="Calibri" w:hAnsi="Calibri"/>
            <w:sz w:val="22"/>
            <w:szCs w:val="22"/>
            <w:u w:val="single" w:color="auto"/>
            <w:color w:val="auto"/>
          </w:rPr>
          <w:t xml:space="preserve"> </w:t>
        </w:r>
      </w:hyperlink>
      <w:r>
        <w:rPr>
          <w:rFonts w:ascii="Calibri" w:cs="Calibri" w:eastAsia="Calibri" w:hAnsi="Calibri"/>
          <w:sz w:val="22"/>
          <w:szCs w:val="22"/>
          <w:color w:val="auto"/>
        </w:rPr>
        <w:t xml:space="preserve">hailed the latter among the </w:t>
      </w:r>
      <w:r>
        <w:rPr>
          <w:rFonts w:ascii="Calibri" w:cs="Calibri" w:eastAsia="Calibri" w:hAnsi="Calibri"/>
          <w:sz w:val="22"/>
          <w:szCs w:val="22"/>
          <w:i w:val="1"/>
          <w:iCs w:val="1"/>
          <w:color w:val="auto"/>
        </w:rPr>
        <w:t>“10 Best Rap Albums of August 2023”</w:t>
      </w:r>
      <w:r>
        <w:rPr>
          <w:rFonts w:ascii="Calibri" w:cs="Calibri" w:eastAsia="Calibri" w:hAnsi="Calibri"/>
          <w:sz w:val="22"/>
          <w:szCs w:val="22"/>
          <w:color w:val="auto"/>
        </w:rPr>
        <w:t xml:space="preserve"> and applauded how “</w:t>
      </w:r>
      <w:r>
        <w:rPr>
          <w:rFonts w:ascii="Calibri" w:cs="Calibri" w:eastAsia="Calibri" w:hAnsi="Calibri"/>
          <w:sz w:val="22"/>
          <w:szCs w:val="22"/>
          <w:i w:val="1"/>
          <w:iCs w:val="1"/>
          <w:color w:val="auto"/>
        </w:rPr>
        <w:t>It shows how much magic can be made when three powerful artists come together and have this much chemistry</w:t>
      </w:r>
      <w:r>
        <w:rPr>
          <w:rFonts w:ascii="Calibri" w:cs="Calibri" w:eastAsia="Calibri" w:hAnsi="Calibri"/>
          <w:sz w:val="22"/>
          <w:szCs w:val="22"/>
          <w:color w:val="auto"/>
        </w:rPr>
        <w:t>.”</w:t>
      </w:r>
      <w:r>
        <w:rPr>
          <w:rFonts w:ascii="Calibri" w:cs="Calibri" w:eastAsia="Calibri" w:hAnsi="Calibri"/>
          <w:sz w:val="22"/>
          <w:szCs w:val="22"/>
          <w:color w:val="0563C1"/>
        </w:rPr>
        <w:t xml:space="preserve"> </w:t>
      </w:r>
      <w:hyperlink r:id="rId18">
        <w:r>
          <w:rPr>
            <w:rFonts w:ascii="Calibri" w:cs="Calibri" w:eastAsia="Calibri" w:hAnsi="Calibri"/>
            <w:sz w:val="22"/>
            <w:szCs w:val="22"/>
            <w:i w:val="1"/>
            <w:iCs w:val="1"/>
            <w:u w:val="single" w:color="auto"/>
            <w:color w:val="0563C1"/>
          </w:rPr>
          <w:t>The FADER</w:t>
        </w:r>
        <w:r>
          <w:rPr>
            <w:rFonts w:ascii="Calibri" w:cs="Calibri" w:eastAsia="Calibri" w:hAnsi="Calibri"/>
            <w:sz w:val="22"/>
            <w:szCs w:val="22"/>
            <w:u w:val="single" w:color="auto"/>
            <w:color w:val="auto"/>
          </w:rPr>
          <w:t xml:space="preserve"> </w:t>
        </w:r>
      </w:hyperlink>
      <w:r>
        <w:rPr>
          <w:rFonts w:ascii="Calibri" w:cs="Calibri" w:eastAsia="Calibri" w:hAnsi="Calibri"/>
          <w:sz w:val="22"/>
          <w:szCs w:val="22"/>
          <w:color w:val="auto"/>
        </w:rPr>
        <w:t xml:space="preserve">christened him a </w:t>
      </w:r>
      <w:r>
        <w:rPr>
          <w:rFonts w:ascii="Calibri" w:cs="Calibri" w:eastAsia="Calibri" w:hAnsi="Calibri"/>
          <w:sz w:val="22"/>
          <w:szCs w:val="22"/>
          <w:i w:val="1"/>
          <w:iCs w:val="1"/>
          <w:color w:val="auto"/>
        </w:rPr>
        <w:t>“Jersey club scene leader”</w:t>
      </w:r>
      <w:r>
        <w:rPr>
          <w:rFonts w:ascii="Calibri" w:cs="Calibri" w:eastAsia="Calibri" w:hAnsi="Calibri"/>
          <w:sz w:val="22"/>
          <w:szCs w:val="22"/>
          <w:color w:val="auto"/>
        </w:rPr>
        <w:t xml:space="preserve"> and described the project as the moment </w:t>
      </w:r>
      <w:r>
        <w:rPr>
          <w:rFonts w:ascii="Calibri" w:cs="Calibri" w:eastAsia="Calibri" w:hAnsi="Calibri"/>
          <w:sz w:val="22"/>
          <w:szCs w:val="22"/>
          <w:i w:val="1"/>
          <w:iCs w:val="1"/>
          <w:color w:val="auto"/>
        </w:rPr>
        <w:t>“Bronx drill and Jersey Club collide</w:t>
      </w:r>
      <w:r>
        <w:rPr>
          <w:rFonts w:ascii="Calibri" w:cs="Calibri" w:eastAsia="Calibri" w:hAnsi="Calibri"/>
          <w:sz w:val="22"/>
          <w:szCs w:val="22"/>
          <w:color w:val="auto"/>
        </w:rPr>
        <w:t>.</w:t>
      </w:r>
      <w:r>
        <w:rPr>
          <w:rFonts w:ascii="Calibri" w:cs="Calibri" w:eastAsia="Calibri" w:hAnsi="Calibri"/>
          <w:sz w:val="22"/>
          <w:szCs w:val="22"/>
          <w:i w:val="1"/>
          <w:iCs w:val="1"/>
          <w:color w:val="auto"/>
        </w:rPr>
        <w:t>”</w:t>
      </w:r>
    </w:p>
    <w:p>
      <w:pPr>
        <w:sectPr>
          <w:pgSz w:w="12240" w:h="15840" w:orient="portrait"/>
          <w:cols w:equalWidth="0" w:num="1">
            <w:col w:w="9360"/>
          </w:cols>
          <w:pgMar w:left="1440" w:top="494" w:right="1440" w:bottom="1440"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extLst>
                    </a:blip>
                    <a:srcRect/>
                    <a:stretch>
                      <a:fillRect/>
                    </a:stretch>
                  </pic:blipFill>
                  <pic:spPr bwMode="auto">
                    <a:xfrm>
                      <a:off x="0" y="0"/>
                      <a:ext cx="6049010" cy="1005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ind w:right="40"/>
        <w:spacing w:after="0"/>
        <w:rPr>
          <w:rFonts w:ascii="Calibri" w:cs="Calibri" w:eastAsia="Calibri" w:hAnsi="Calibri"/>
          <w:sz w:val="18"/>
          <w:szCs w:val="18"/>
          <w:u w:val="single" w:color="auto"/>
          <w:color w:val="315FC3"/>
        </w:rPr>
      </w:pPr>
      <w:hyperlink r:id="rId20">
        <w:r>
          <w:rPr>
            <w:rFonts w:ascii="Calibri" w:cs="Calibri" w:eastAsia="Calibri" w:hAnsi="Calibri"/>
            <w:sz w:val="18"/>
            <w:szCs w:val="18"/>
            <w:u w:val="single" w:color="auto"/>
            <w:color w:val="315FC3"/>
          </w:rPr>
          <w:t>DOWNLOAD PRESS IMAGE</w:t>
        </w:r>
      </w:hyperlink>
    </w:p>
    <w:p>
      <w:pPr>
        <w:jc w:val="center"/>
        <w:ind w:right="20"/>
        <w:spacing w:after="0" w:line="229" w:lineRule="auto"/>
        <w:rPr>
          <w:sz w:val="20"/>
          <w:szCs w:val="20"/>
          <w:color w:val="auto"/>
        </w:rPr>
      </w:pPr>
      <w:r>
        <w:rPr>
          <w:rFonts w:ascii="Calibri" w:cs="Calibri" w:eastAsia="Calibri" w:hAnsi="Calibri"/>
          <w:sz w:val="20"/>
          <w:szCs w:val="20"/>
          <w:color w:val="0A0A0A"/>
        </w:rPr>
        <w:t>Credit - Jimmy Fontaine</w:t>
      </w:r>
    </w:p>
    <w:p>
      <w:pPr>
        <w:spacing w:after="0" w:line="311" w:lineRule="exact"/>
        <w:rPr>
          <w:sz w:val="20"/>
          <w:szCs w:val="20"/>
          <w:color w:val="auto"/>
        </w:rPr>
      </w:pPr>
    </w:p>
    <w:p>
      <w:pPr>
        <w:ind w:left="380"/>
        <w:spacing w:after="0"/>
        <w:rPr>
          <w:sz w:val="20"/>
          <w:szCs w:val="20"/>
          <w:color w:val="auto"/>
        </w:rPr>
      </w:pPr>
      <w:r>
        <w:rPr>
          <w:rFonts w:ascii="Arial" w:cs="Arial" w:eastAsia="Arial" w:hAnsi="Arial"/>
          <w:sz w:val="22"/>
          <w:szCs w:val="22"/>
          <w:b w:val="1"/>
          <w:bCs w:val="1"/>
          <w:color w:val="auto"/>
        </w:rPr>
        <w:t>ABOUT BANDMANRILL:</w:t>
      </w:r>
    </w:p>
    <w:p>
      <w:pPr>
        <w:spacing w:after="0" w:line="25" w:lineRule="exact"/>
        <w:rPr>
          <w:sz w:val="20"/>
          <w:szCs w:val="20"/>
          <w:color w:val="auto"/>
        </w:rPr>
      </w:pPr>
    </w:p>
    <w:p>
      <w:pPr>
        <w:ind w:left="380" w:right="420"/>
        <w:spacing w:after="0" w:line="217" w:lineRule="auto"/>
        <w:rPr>
          <w:sz w:val="20"/>
          <w:szCs w:val="20"/>
          <w:color w:val="auto"/>
        </w:rPr>
      </w:pPr>
      <w:r>
        <w:rPr>
          <w:rFonts w:ascii="Calibri" w:cs="Calibri" w:eastAsia="Calibri" w:hAnsi="Calibri"/>
          <w:sz w:val="22"/>
          <w:szCs w:val="22"/>
          <w:color w:val="auto"/>
        </w:rPr>
        <w:t>Despite his short time in the spotlight, Bandmanrill revolutionized hip-hop by rhyming dexterously over the club music from his native New Jersey. Yet even if the 20-year-old doesn’t sport the years of experience some of his friends and collaborators can claim, dance is something of a birthright to those who grew up immersed in the scene. That universality is evidenced by the way Bandman was able to almost immediately connect with a huge audience before being backed by any label. He uploaded his breakthrough hit, “Heartbroken,” in the spring of 2021, the Jersey native was discovered by hometown entrepreneurs from his beloved Newark, NJ by Dawan “DB” Brown and Saad Amin who welcomed him to their combined label imprints 100% Pure and 1865 Black Flag Entertainment. The tandem forged a partnership with the legendary record executive “Steve-O” Carless and his Defiant Records imprint, Bandman is poised to break his disruptive style even wider. In the two years since “Heartbroken”—which introduced Bandman to a national audience and cemented a relationship with Mcvertt, his go-to producer—the artist has become something of a phenomenon. His debut album, November 2022’s Club Godfather, showcased his versatility, proving that being nimble and forceful is not a contradiction—it’s simply the mark of an expert MC. As he turns his attention to the future, it’s difficult to imagine a version of rap in the 2020s without Bandman close to its center.</w:t>
      </w:r>
    </w:p>
    <w:p>
      <w:pPr>
        <w:spacing w:after="0" w:line="300"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b w:val="1"/>
          <w:bCs w:val="1"/>
          <w:color w:val="242424"/>
        </w:rPr>
        <w:t>FOLLOW BANDMANRILL:</w:t>
      </w:r>
    </w:p>
    <w:p>
      <w:pPr>
        <w:jc w:val="center"/>
        <w:ind w:right="20"/>
        <w:spacing w:after="0" w:line="219" w:lineRule="auto"/>
        <w:rPr>
          <w:rFonts w:ascii="Calibri" w:cs="Calibri" w:eastAsia="Calibri" w:hAnsi="Calibri"/>
          <w:sz w:val="22"/>
          <w:szCs w:val="22"/>
          <w:u w:val="single" w:color="auto"/>
          <w:color w:val="315FC3"/>
        </w:rPr>
      </w:pPr>
      <w:hyperlink r:id="rId21">
        <w:r>
          <w:rPr>
            <w:rFonts w:ascii="Calibri" w:cs="Calibri" w:eastAsia="Calibri" w:hAnsi="Calibri"/>
            <w:sz w:val="22"/>
            <w:szCs w:val="22"/>
            <w:u w:val="single" w:color="auto"/>
            <w:color w:val="315FC3"/>
          </w:rPr>
          <w:t>Twitter</w:t>
        </w:r>
        <w:r>
          <w:rPr>
            <w:rFonts w:ascii="Calibri" w:cs="Calibri" w:eastAsia="Calibri" w:hAnsi="Calibri"/>
            <w:sz w:val="22"/>
            <w:szCs w:val="22"/>
            <w:color w:val="242424"/>
          </w:rPr>
          <w:t xml:space="preserve"> </w:t>
        </w:r>
      </w:hyperlink>
      <w:r>
        <w:rPr>
          <w:rFonts w:ascii="Calibri" w:cs="Calibri" w:eastAsia="Calibri" w:hAnsi="Calibri"/>
          <w:sz w:val="22"/>
          <w:szCs w:val="22"/>
          <w:color w:val="242424"/>
        </w:rPr>
        <w:t>|</w:t>
      </w:r>
      <w:r>
        <w:rPr>
          <w:rFonts w:ascii="Calibri" w:cs="Calibri" w:eastAsia="Calibri" w:hAnsi="Calibri"/>
          <w:sz w:val="22"/>
          <w:szCs w:val="22"/>
          <w:color w:val="315FC3"/>
        </w:rPr>
        <w:t xml:space="preserve"> </w:t>
      </w:r>
      <w:hyperlink r:id="rId22">
        <w:r>
          <w:rPr>
            <w:rFonts w:ascii="Calibri" w:cs="Calibri" w:eastAsia="Calibri" w:hAnsi="Calibri"/>
            <w:sz w:val="22"/>
            <w:szCs w:val="22"/>
            <w:u w:val="single" w:color="auto"/>
            <w:color w:val="315FC3"/>
          </w:rPr>
          <w:t>Instagram</w:t>
        </w:r>
        <w:r>
          <w:rPr>
            <w:rFonts w:ascii="Calibri" w:cs="Calibri" w:eastAsia="Calibri" w:hAnsi="Calibri"/>
            <w:sz w:val="22"/>
            <w:szCs w:val="22"/>
            <w:color w:val="242424"/>
          </w:rPr>
          <w:t xml:space="preserve"> </w:t>
        </w:r>
      </w:hyperlink>
      <w:r>
        <w:rPr>
          <w:rFonts w:ascii="Calibri" w:cs="Calibri" w:eastAsia="Calibri" w:hAnsi="Calibri"/>
          <w:sz w:val="22"/>
          <w:szCs w:val="22"/>
          <w:color w:val="242424"/>
        </w:rPr>
        <w:t>|</w:t>
      </w:r>
      <w:r>
        <w:rPr>
          <w:rFonts w:ascii="Calibri" w:cs="Calibri" w:eastAsia="Calibri" w:hAnsi="Calibri"/>
          <w:sz w:val="22"/>
          <w:szCs w:val="22"/>
          <w:color w:val="315FC3"/>
        </w:rPr>
        <w:t xml:space="preserve"> </w:t>
      </w:r>
      <w:hyperlink r:id="rId23">
        <w:r>
          <w:rPr>
            <w:rFonts w:ascii="Calibri" w:cs="Calibri" w:eastAsia="Calibri" w:hAnsi="Calibri"/>
            <w:sz w:val="22"/>
            <w:szCs w:val="22"/>
            <w:u w:val="single" w:color="auto"/>
            <w:color w:val="315FC3"/>
          </w:rPr>
          <w:t>Press Site</w:t>
        </w:r>
      </w:hyperlink>
    </w:p>
    <w:p>
      <w:pPr>
        <w:spacing w:after="0" w:line="193" w:lineRule="exact"/>
        <w:rPr>
          <w:rFonts w:ascii="Calibri" w:cs="Calibri" w:eastAsia="Calibri" w:hAnsi="Calibri"/>
          <w:sz w:val="22"/>
          <w:szCs w:val="22"/>
          <w:u w:val="single" w:color="auto"/>
          <w:color w:val="315FC3"/>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please contact:</w:t>
      </w:r>
    </w:p>
    <w:p>
      <w:pPr>
        <w:jc w:val="center"/>
        <w:ind w:right="20"/>
        <w:spacing w:after="0" w:line="219" w:lineRule="auto"/>
        <w:rPr>
          <w:sz w:val="20"/>
          <w:szCs w:val="20"/>
          <w:color w:val="auto"/>
        </w:rPr>
      </w:pPr>
      <w:r>
        <w:rPr>
          <w:rFonts w:ascii="Calibri" w:cs="Calibri" w:eastAsia="Calibri" w:hAnsi="Calibri"/>
          <w:sz w:val="22"/>
          <w:szCs w:val="22"/>
          <w:color w:val="auto"/>
        </w:rPr>
        <w:t>Yashar Zadeh | Warner Records</w:t>
      </w:r>
    </w:p>
    <w:p>
      <w:pPr>
        <w:jc w:val="center"/>
        <w:ind w:right="20"/>
        <w:spacing w:after="0" w:line="220" w:lineRule="auto"/>
        <w:rPr>
          <w:rFonts w:ascii="Calibri" w:cs="Calibri" w:eastAsia="Calibri" w:hAnsi="Calibri"/>
          <w:sz w:val="22"/>
          <w:szCs w:val="22"/>
          <w:b w:val="1"/>
          <w:bCs w:val="1"/>
          <w:u w:val="single" w:color="auto"/>
          <w:color w:val="315FC3"/>
        </w:rPr>
      </w:pPr>
      <w:hyperlink r:id="rId24">
        <w:r>
          <w:rPr>
            <w:rFonts w:ascii="Calibri" w:cs="Calibri" w:eastAsia="Calibri" w:hAnsi="Calibri"/>
            <w:sz w:val="22"/>
            <w:szCs w:val="22"/>
            <w:b w:val="1"/>
            <w:bCs w:val="1"/>
            <w:u w:val="single" w:color="auto"/>
            <w:color w:val="315FC3"/>
          </w:rPr>
          <w:t>Yashar.Zadeh@warnerrecords.com</w:t>
        </w:r>
      </w:hyperlink>
    </w:p>
    <w:p>
      <w:pPr>
        <w:sectPr>
          <w:pgSz w:w="12240" w:h="15840" w:orient="portrait"/>
          <w:cols w:equalWidth="0" w:num="1">
            <w:col w:w="9360"/>
          </w:cols>
          <w:pgMar w:left="1440" w:top="1440" w:right="1440" w:bottom="566" w:gutter="0" w:footer="0" w:header="0"/>
        </w:sectPr>
      </w:pPr>
    </w:p>
    <w:bookmarkStart w:id="2" w:name="page3"/>
    <w:bookmarkEnd w:id="2"/>
    <w:p>
      <w:pPr>
        <w:jc w:val="center"/>
        <w:spacing w:after="0"/>
        <w:rPr>
          <w:sz w:val="20"/>
          <w:szCs w:val="20"/>
          <w:color w:val="auto"/>
        </w:rPr>
      </w:pPr>
      <w:r>
        <w:rPr>
          <w:rFonts w:ascii="Verdana" w:cs="Verdana" w:eastAsia="Verdana" w:hAnsi="Verdana"/>
          <w:sz w:val="18"/>
          <w:szCs w:val="18"/>
          <w:color w:val="5D5D5D"/>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extLst>
                    </a:blip>
                    <a:srcRect/>
                    <a:stretch>
                      <a:fillRect/>
                    </a:stretch>
                  </pic:blipFill>
                  <pic:spPr bwMode="auto">
                    <a:xfrm>
                      <a:off x="0" y="0"/>
                      <a:ext cx="6049010" cy="19685"/>
                    </a:xfrm>
                    <a:prstGeom prst="rect">
                      <a:avLst/>
                    </a:prstGeom>
                    <a:noFill/>
                  </pic:spPr>
                </pic:pic>
              </a:graphicData>
            </a:graphic>
          </wp:anchor>
        </w:drawing>
        <w:t>Warner Records | 1633 Broadway, New York, NY 10019</w:t>
      </w:r>
    </w:p>
    <w:p>
      <w:pPr>
        <w:sectPr>
          <w:pgSz w:w="12240" w:h="15840" w:orient="portrait"/>
          <w:cols w:equalWidth="0" w:num="1">
            <w:col w:w="9360"/>
          </w:cols>
          <w:pgMar w:left="1440" w:top="582" w:right="1440" w:bottom="1440" w:gutter="0" w:footer="0" w:header="0"/>
        </w:sectPr>
      </w:pPr>
    </w:p>
    <w:p>
      <w:pPr>
        <w:spacing w:after="0" w:line="304" w:lineRule="exact"/>
        <w:rPr>
          <w:sz w:val="20"/>
          <w:szCs w:val="20"/>
          <w:color w:val="auto"/>
        </w:rPr>
      </w:pPr>
    </w:p>
    <w:p>
      <w:pPr>
        <w:jc w:val="center"/>
        <w:ind w:left="2180" w:right="2180"/>
        <w:spacing w:after="0" w:line="407" w:lineRule="auto"/>
        <w:rPr>
          <w:rFonts w:ascii="Verdana" w:cs="Verdana" w:eastAsia="Verdana" w:hAnsi="Verdana"/>
          <w:sz w:val="18"/>
          <w:szCs w:val="18"/>
          <w:color w:val="5D5D5D"/>
        </w:rPr>
      </w:pPr>
      <w:r>
        <w:rPr>
          <w:rFonts w:ascii="Verdana" w:cs="Verdana" w:eastAsia="Verdana" w:hAnsi="Verdana"/>
          <w:sz w:val="18"/>
          <w:szCs w:val="18"/>
          <w:u w:val="single" w:color="auto"/>
          <w:color w:val="5D5D5D"/>
        </w:rPr>
        <w:t xml:space="preserve">Unsubscribe laura.swanson@warnerrecords.com </w:t>
      </w:r>
      <w:hyperlink r:id="rId26">
        <w:r>
          <w:rPr>
            <w:rFonts w:ascii="Verdana" w:cs="Verdana" w:eastAsia="Verdana" w:hAnsi="Verdana"/>
            <w:sz w:val="18"/>
            <w:szCs w:val="18"/>
            <w:u w:val="single" w:color="auto"/>
            <w:color w:val="5D5D5D"/>
          </w:rPr>
          <w:t>Constant Contact Data Notice</w:t>
        </w:r>
      </w:hyperlink>
      <w:r>
        <w:rPr>
          <w:rFonts w:ascii="Verdana" w:cs="Verdana" w:eastAsia="Verdana" w:hAnsi="Verdana"/>
          <w:sz w:val="18"/>
          <w:szCs w:val="18"/>
          <w:u w:val="single" w:color="auto"/>
          <w:color w:val="5D5D5D"/>
        </w:rPr>
        <w:t xml:space="preserve"> </w:t>
      </w:r>
      <w:r>
        <w:rPr>
          <w:rFonts w:ascii="Verdana" w:cs="Verdana" w:eastAsia="Verdana" w:hAnsi="Verdana"/>
          <w:sz w:val="18"/>
          <w:szCs w:val="18"/>
          <w:color w:val="5D5D5D"/>
        </w:rPr>
        <w:t xml:space="preserve">Sent </w:t>
      </w:r>
      <w:hyperlink r:id="rId27">
        <w:r>
          <w:rPr>
            <w:rFonts w:ascii="Verdana" w:cs="Verdana" w:eastAsia="Verdana" w:hAnsi="Verdana"/>
            <w:sz w:val="18"/>
            <w:szCs w:val="18"/>
            <w:color w:val="5D5D5D"/>
          </w:rPr>
          <w:t xml:space="preserve">byyashar.zadeh@warnerrecords.compowered </w:t>
        </w:r>
      </w:hyperlink>
      <w:r>
        <w:rPr>
          <w:rFonts w:ascii="Verdana" w:cs="Verdana" w:eastAsia="Verdana" w:hAnsi="Verdana"/>
          <w:sz w:val="18"/>
          <w:szCs w:val="18"/>
          <w:color w:val="5D5D5D"/>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132715</wp:posOffset>
            </wp:positionV>
            <wp:extent cx="1560830" cy="438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extLst>
                    </a:blip>
                    <a:srcRect/>
                    <a:stretch>
                      <a:fillRect/>
                    </a:stretch>
                  </pic:blipFill>
                  <pic:spPr bwMode="auto">
                    <a:xfrm>
                      <a:off x="0" y="0"/>
                      <a:ext cx="1560830" cy="438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spacing w:after="0"/>
        <w:rPr>
          <w:rFonts w:ascii="Verdana" w:cs="Verdana" w:eastAsia="Verdana" w:hAnsi="Verdana"/>
          <w:sz w:val="14"/>
          <w:szCs w:val="14"/>
          <w:color w:val="5D5D5D"/>
        </w:rPr>
      </w:pPr>
      <w:hyperlink r:id="rId29">
        <w:r>
          <w:rPr>
            <w:rFonts w:ascii="Verdana" w:cs="Verdana" w:eastAsia="Verdana" w:hAnsi="Verdana"/>
            <w:sz w:val="14"/>
            <w:szCs w:val="14"/>
            <w:color w:val="5D5D5D"/>
          </w:rPr>
          <w:t>Try email marketing for free today!</w:t>
        </w:r>
      </w:hyperlink>
    </w:p>
    <w:sectPr>
      <w:pgSz w:w="12240" w:h="15840" w:orient="portrait"/>
      <w:cols w:equalWidth="0" w:num="1">
        <w:col w:w="9360"/>
      </w:cols>
      <w:pgMar w:left="1440" w:top="582"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19" Type="http://schemas.openxmlformats.org/officeDocument/2006/relationships/image" Target="media/image2.png"/><Relationship Id="rId25" Type="http://schemas.openxmlformats.org/officeDocument/2006/relationships/image" Target="media/image3.png"/><Relationship Id="rId28" Type="http://schemas.openxmlformats.org/officeDocument/2006/relationships/image" Target="media/image4.jpeg"/><Relationship Id="rId13" Type="http://schemas.openxmlformats.org/officeDocument/2006/relationships/hyperlink" Target="https://bandmanrill.lnk.to/KEEPUP" TargetMode="External"/><Relationship Id="rId14" Type="http://schemas.openxmlformats.org/officeDocument/2006/relationships/hyperlink" Target="https://drive.google.com/file/d/1ou9vFy9TW-uvHL86065prC9c9S5jFcT6/view?usp=sharing" TargetMode="External"/><Relationship Id="rId15" Type="http://schemas.openxmlformats.org/officeDocument/2006/relationships/hyperlink" Target="https://bandmanrill.lnk.to/GETRIGHT" TargetMode="External"/><Relationship Id="rId16" Type="http://schemas.openxmlformats.org/officeDocument/2006/relationships/hyperlink" Target="https://defiantpresents.lnk.to/JiggyInJersey" TargetMode="External"/><Relationship Id="rId17" Type="http://schemas.openxmlformats.org/officeDocument/2006/relationships/hyperlink" Target="https://www.brooklynvegan.com/10-best-rap-albums-of-august-2023/" TargetMode="External"/><Relationship Id="rId18" Type="http://schemas.openxmlformats.org/officeDocument/2006/relationships/hyperlink" Target="https://www.thefader.com/2023/06/02/bandmanrill-sha-ek-and-mcvertt-announce-jiggy-in-jersey-mixtape" TargetMode="External"/><Relationship Id="rId20" Type="http://schemas.openxmlformats.org/officeDocument/2006/relationships/hyperlink" Target="https://press.warnerrecords.com/sites/g/files/g2000014901/files/2023-07/1.jpeg" TargetMode="External"/><Relationship Id="rId21" Type="http://schemas.openxmlformats.org/officeDocument/2006/relationships/hyperlink" Target="https://nam04.safelinks.protection.outlook.com/?url=https%3A%2F%2Ftwitter.com%2Fbandmanrill1&amp;data=05%7C01%7CDionte.Williams%40warnerrecords.com%7Cd0387e477d694cb7554508db52544ce7%7C8367939002ec4ba1ad3d69da3fdd637e%7C0%7C0%7C638194294256590070%7CUnknown%7CTWFpbGZsb3d8eyJWIjoiMC4wLjAwMDAiLCJQIjoiV2luMzIiLCJBTiI6Ik1haWwiLCJXVCI6Mn0%3D%7C3000%7C%7C%7C&amp;sdata=uN5HlljGCFajyicQqo05BYeAeYpjZyfETYb3jOBtlnY%3D&amp;reserved=0" TargetMode="External"/><Relationship Id="rId22" Type="http://schemas.openxmlformats.org/officeDocument/2006/relationships/hyperlink" Target="https://nam04.safelinks.protection.outlook.com/?url=https%3A%2F%2Fwww.instagram.com%2Fbandmanrill%2F%3Fhl%3Den&amp;data=05%7C01%7CDionte.Williams%40warnerrecords.com%7Cd0387e477d694cb7554508db52544ce7%7C8367939002ec4ba1ad3d69da3fdd637e%7C0%7C0%7C638194294256746303%7CUnknown%7CTWFpbGZsb3d8eyJWIjoiMC4wLjAwMDAiLCJQIjoiV2luMzIiLCJBTiI6Ik1haWwiLCJXVCI6Mn0%3D%7C3000%7C%7C%7C&amp;sdata=2LWdUXj6lLorjwnLl7OISdpanMX1W%2FSCI41MvMfbI1g%3D&amp;reserved=0" TargetMode="External"/><Relationship Id="rId23" Type="http://schemas.openxmlformats.org/officeDocument/2006/relationships/hyperlink" Target="https://nam04.safelinks.protection.outlook.com/?url=https%3A%2F%2Fpress.warnerrecords.com%2Fbandmanrill&amp;data=05%7C01%7CDionte.Williams%40warnerrecords.com%7Cd0387e477d694cb7554508db52544ce7%7C8367939002ec4ba1ad3d69da3fdd637e%7C0%7C0%7C638194294256746303%7CUnknown%7CTWFpbGZsb3d8eyJWIjoiMC4wLjAwMDAiLCJQIjoiV2luMzIiLCJBTiI6Ik1haWwiLCJXVCI6Mn0%3D%7C3000%7C%7C%7C&amp;sdata=ZtFueLAXrUdmoc2zd5W6K6by%2B4c6M8DmP%2BsSdC7hniU%3D&amp;reserved=0" TargetMode="External"/><Relationship Id="rId24" Type="http://schemas.openxmlformats.org/officeDocument/2006/relationships/hyperlink" Target="http://Yashar.Zadeh@warnerrecords.com" TargetMode="External"/><Relationship Id="rId26" Type="http://schemas.openxmlformats.org/officeDocument/2006/relationships/hyperlink" Target="https://www.constantcontact.com/legal/customer-contact-data-notice" TargetMode="External"/><Relationship Id="rId27" Type="http://schemas.openxmlformats.org/officeDocument/2006/relationships/hyperlink" Target="mailto:yashar.zadeh@warnerrecords.com" TargetMode="External"/><Relationship Id="rId29" Type="http://schemas.openxmlformats.org/officeDocument/2006/relationships/hyperlink" Target="http://www.constantcontact.com/index.jsp?cc=nge&amp;rmc=VF19_3GE"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2024-06-06T01:12:56Z</dcterms:created>
  <dcterms:modified xsi:type="dcterms:W3CDTF">2024-06-06T01:12:56Z</dcterms:modified>
</cp:coreProperties>
</file>