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858520</wp:posOffset>
            </wp:positionH>
            <wp:positionV relativeFrom="page">
              <wp:posOffset>146050</wp:posOffset>
            </wp:positionV>
            <wp:extent cx="6049010" cy="9912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049010" cy="991235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02" w:lineRule="exact"/>
        <w:rPr>
          <w:sz w:val="24"/>
          <w:szCs w:val="24"/>
          <w:color w:val="auto"/>
        </w:rPr>
      </w:pPr>
    </w:p>
    <w:p>
      <w:pPr>
        <w:jc w:val="center"/>
        <w:spacing w:after="0"/>
        <w:rPr>
          <w:sz w:val="20"/>
          <w:szCs w:val="20"/>
          <w:color w:val="auto"/>
        </w:rPr>
      </w:pPr>
      <w:r>
        <w:rPr>
          <w:rFonts w:ascii="Calibri" w:cs="Calibri" w:eastAsia="Calibri" w:hAnsi="Calibri"/>
          <w:sz w:val="28"/>
          <w:szCs w:val="28"/>
          <w:b w:val="1"/>
          <w:bCs w:val="1"/>
          <w:color w:val="auto"/>
        </w:rPr>
        <w:t>R&amp;B/POP NEWCOMER MAKENZIE SHINES ON</w:t>
      </w:r>
    </w:p>
    <w:p>
      <w:pPr>
        <w:jc w:val="center"/>
        <w:ind w:right="60"/>
        <w:spacing w:after="0" w:line="226" w:lineRule="auto"/>
        <w:rPr>
          <w:sz w:val="20"/>
          <w:szCs w:val="20"/>
          <w:color w:val="auto"/>
        </w:rPr>
      </w:pPr>
      <w:r>
        <w:rPr>
          <w:rFonts w:ascii="Calibri" w:cs="Calibri" w:eastAsia="Calibri" w:hAnsi="Calibri"/>
          <w:sz w:val="28"/>
          <w:szCs w:val="28"/>
          <w:b w:val="1"/>
          <w:bCs w:val="1"/>
          <w:i w:val="1"/>
          <w:iCs w:val="1"/>
          <w:color w:val="auto"/>
        </w:rPr>
        <w:t>A PRETTY FUCKING COOL EP</w:t>
      </w:r>
    </w:p>
    <w:p>
      <w:pPr>
        <w:spacing w:after="0" w:line="197" w:lineRule="exact"/>
        <w:rPr>
          <w:sz w:val="24"/>
          <w:szCs w:val="24"/>
          <w:color w:val="auto"/>
        </w:rPr>
      </w:pPr>
    </w:p>
    <w:p>
      <w:pPr>
        <w:jc w:val="center"/>
        <w:spacing w:after="0"/>
        <w:rPr>
          <w:rFonts w:ascii="Calibri" w:cs="Calibri" w:eastAsia="Calibri" w:hAnsi="Calibri"/>
          <w:sz w:val="28"/>
          <w:szCs w:val="28"/>
          <w:b w:val="1"/>
          <w:bCs w:val="1"/>
          <w:u w:val="single" w:color="auto"/>
          <w:color w:val="315FC3"/>
        </w:rPr>
      </w:pPr>
      <w:hyperlink r:id="rId13">
        <w:r>
          <w:rPr>
            <w:rFonts w:ascii="Calibri" w:cs="Calibri" w:eastAsia="Calibri" w:hAnsi="Calibri"/>
            <w:sz w:val="28"/>
            <w:szCs w:val="28"/>
            <w:b w:val="1"/>
            <w:bCs w:val="1"/>
            <w:u w:val="single" w:color="auto"/>
            <w:color w:val="315FC3"/>
          </w:rPr>
          <w:t>LISTEN HERE</w:t>
        </w:r>
      </w:hyperlink>
    </w:p>
    <w:p>
      <w:pPr>
        <w:spacing w:after="0" w:line="326" w:lineRule="exact"/>
        <w:rPr>
          <w:sz w:val="24"/>
          <w:szCs w:val="24"/>
          <w:color w:val="auto"/>
        </w:rPr>
      </w:pPr>
    </w:p>
    <w:p>
      <w:pPr>
        <w:jc w:val="center"/>
        <w:ind w:right="60"/>
        <w:spacing w:after="0"/>
        <w:rPr>
          <w:sz w:val="20"/>
          <w:szCs w:val="20"/>
          <w:color w:val="auto"/>
        </w:rPr>
      </w:pPr>
      <w:r>
        <w:rPr>
          <w:rFonts w:ascii="Calibri" w:cs="Calibri" w:eastAsia="Calibri" w:hAnsi="Calibri"/>
          <w:sz w:val="18"/>
          <w:szCs w:val="18"/>
          <w:i w:val="1"/>
          <w:iCs w:val="1"/>
          <w:color w:val="222222"/>
        </w:rPr>
        <w:t>“a powerful record that shines with pop flair over R&amp;B production”</w:t>
      </w:r>
    </w:p>
    <w:p>
      <w:pPr>
        <w:spacing w:after="0" w:line="11" w:lineRule="exact"/>
        <w:rPr>
          <w:sz w:val="24"/>
          <w:szCs w:val="24"/>
          <w:color w:val="auto"/>
        </w:rPr>
      </w:pPr>
    </w:p>
    <w:p>
      <w:pPr>
        <w:jc w:val="center"/>
        <w:spacing w:after="0"/>
        <w:rPr>
          <w:sz w:val="20"/>
          <w:szCs w:val="20"/>
          <w:color w:val="auto"/>
        </w:rPr>
      </w:pPr>
      <w:r>
        <w:rPr>
          <w:rFonts w:ascii="Calibri" w:cs="Calibri" w:eastAsia="Calibri" w:hAnsi="Calibri"/>
          <w:sz w:val="18"/>
          <w:szCs w:val="18"/>
          <w:i w:val="1"/>
          <w:iCs w:val="1"/>
          <w:color w:val="222222"/>
        </w:rPr>
        <w:t>-</w:t>
      </w:r>
      <w:r>
        <w:rPr>
          <w:rFonts w:ascii="Calibri" w:cs="Calibri" w:eastAsia="Calibri" w:hAnsi="Calibri"/>
          <w:sz w:val="18"/>
          <w:szCs w:val="18"/>
          <w:b w:val="1"/>
          <w:bCs w:val="1"/>
          <w:color w:val="222222"/>
        </w:rPr>
        <w:t>UPROXX</w:t>
      </w:r>
    </w:p>
    <w:p>
      <w:pPr>
        <w:spacing w:after="0" w:line="226" w:lineRule="exact"/>
        <w:rPr>
          <w:sz w:val="24"/>
          <w:szCs w:val="24"/>
          <w:color w:val="auto"/>
        </w:rPr>
      </w:pPr>
    </w:p>
    <w:p>
      <w:pPr>
        <w:jc w:val="center"/>
        <w:ind w:right="40"/>
        <w:spacing w:after="0"/>
        <w:rPr>
          <w:sz w:val="20"/>
          <w:szCs w:val="20"/>
          <w:color w:val="auto"/>
        </w:rPr>
      </w:pPr>
      <w:r>
        <w:rPr>
          <w:rFonts w:ascii="Calibri" w:cs="Calibri" w:eastAsia="Calibri" w:hAnsi="Calibri"/>
          <w:sz w:val="18"/>
          <w:szCs w:val="18"/>
          <w:i w:val="1"/>
          <w:iCs w:val="1"/>
          <w:color w:val="222222"/>
        </w:rPr>
        <w:t>“</w:t>
      </w:r>
      <w:r>
        <w:rPr>
          <w:rFonts w:ascii="Calibri" w:cs="Calibri" w:eastAsia="Calibri" w:hAnsi="Calibri"/>
          <w:sz w:val="18"/>
          <w:szCs w:val="18"/>
          <w:i w:val="1"/>
          <w:iCs w:val="1"/>
          <w:color w:val="000000"/>
        </w:rPr>
        <w:t>nostalgic and vibrant”</w:t>
      </w:r>
    </w:p>
    <w:p>
      <w:pPr>
        <w:spacing w:after="0" w:line="11" w:lineRule="exact"/>
        <w:rPr>
          <w:sz w:val="24"/>
          <w:szCs w:val="24"/>
          <w:color w:val="auto"/>
        </w:rPr>
      </w:pPr>
    </w:p>
    <w:p>
      <w:pPr>
        <w:jc w:val="center"/>
        <w:spacing w:after="0"/>
        <w:rPr>
          <w:sz w:val="20"/>
          <w:szCs w:val="20"/>
          <w:color w:val="auto"/>
        </w:rPr>
      </w:pPr>
      <w:r>
        <w:rPr>
          <w:rFonts w:ascii="Calibri" w:cs="Calibri" w:eastAsia="Calibri" w:hAnsi="Calibri"/>
          <w:sz w:val="18"/>
          <w:szCs w:val="18"/>
          <w:i w:val="1"/>
          <w:iCs w:val="1"/>
          <w:color w:val="222222"/>
        </w:rPr>
        <w:t>-</w:t>
      </w:r>
      <w:r>
        <w:rPr>
          <w:rFonts w:ascii="Calibri" w:cs="Calibri" w:eastAsia="Calibri" w:hAnsi="Calibri"/>
          <w:sz w:val="18"/>
          <w:szCs w:val="18"/>
          <w:b w:val="1"/>
          <w:bCs w:val="1"/>
          <w:color w:val="222222"/>
        </w:rPr>
        <w:t>VIBE</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46" w:lineRule="exact"/>
        <w:rPr>
          <w:sz w:val="24"/>
          <w:szCs w:val="24"/>
          <w:color w:val="auto"/>
        </w:rPr>
      </w:pPr>
    </w:p>
    <w:p>
      <w:pPr>
        <w:jc w:val="center"/>
        <w:spacing w:after="0"/>
        <w:rPr>
          <w:rFonts w:ascii="Arial" w:cs="Arial" w:eastAsia="Arial" w:hAnsi="Arial"/>
          <w:sz w:val="18"/>
          <w:szCs w:val="18"/>
          <w:u w:val="single" w:color="auto"/>
          <w:color w:val="315FC3"/>
        </w:rPr>
      </w:pPr>
      <w:hyperlink r:id="rId14">
        <w:r>
          <w:rPr>
            <w:rFonts w:ascii="Arial" w:cs="Arial" w:eastAsia="Arial" w:hAnsi="Arial"/>
            <w:sz w:val="18"/>
            <w:szCs w:val="18"/>
            <w:u w:val="single" w:color="auto"/>
            <w:color w:val="315FC3"/>
          </w:rPr>
          <w:t>DOWNLOAD ARTWORK HERE</w:t>
        </w:r>
      </w:hyperlink>
    </w:p>
    <w:p>
      <w:pPr>
        <w:spacing w:after="0" w:line="303" w:lineRule="exact"/>
        <w:rPr>
          <w:sz w:val="24"/>
          <w:szCs w:val="24"/>
          <w:color w:val="auto"/>
        </w:rPr>
      </w:pPr>
    </w:p>
    <w:p>
      <w:pPr>
        <w:ind w:left="380" w:right="540"/>
        <w:spacing w:after="0" w:line="221" w:lineRule="auto"/>
        <w:rPr>
          <w:rFonts w:ascii="Calibri" w:cs="Calibri" w:eastAsia="Calibri" w:hAnsi="Calibri"/>
          <w:sz w:val="22"/>
          <w:szCs w:val="22"/>
          <w:color w:val="auto"/>
        </w:rPr>
      </w:pPr>
      <w:r>
        <w:rPr>
          <w:rFonts w:ascii="Calibri" w:cs="Calibri" w:eastAsia="Calibri" w:hAnsi="Calibri"/>
          <w:sz w:val="22"/>
          <w:szCs w:val="22"/>
          <w:b w:val="1"/>
          <w:bCs w:val="1"/>
          <w:color w:val="auto"/>
        </w:rPr>
        <w:t>April 25, 2024 (Los Angeles, CA)</w:t>
      </w:r>
      <w:r>
        <w:rPr>
          <w:rFonts w:ascii="Calibri" w:cs="Calibri" w:eastAsia="Calibri" w:hAnsi="Calibri"/>
          <w:sz w:val="22"/>
          <w:szCs w:val="22"/>
          <w:color w:val="auto"/>
        </w:rPr>
        <w:t xml:space="preserve"> – On the verge of a major breakthrough, rising Kentucky-born, Los Angeles-based R&amp;B pop singer/songwriter </w:t>
      </w:r>
      <w:r>
        <w:rPr>
          <w:rFonts w:ascii="Calibri" w:cs="Calibri" w:eastAsia="Calibri" w:hAnsi="Calibri"/>
          <w:sz w:val="22"/>
          <w:szCs w:val="22"/>
          <w:b w:val="1"/>
          <w:bCs w:val="1"/>
          <w:color w:val="auto"/>
        </w:rPr>
        <w:t>MaKenzie</w:t>
      </w:r>
      <w:r>
        <w:rPr>
          <w:rFonts w:ascii="Calibri" w:cs="Calibri" w:eastAsia="Calibri" w:hAnsi="Calibri"/>
          <w:sz w:val="22"/>
          <w:szCs w:val="22"/>
          <w:color w:val="auto"/>
        </w:rPr>
        <w:t xml:space="preserve"> releases </w:t>
      </w:r>
      <w:r>
        <w:rPr>
          <w:rFonts w:ascii="Calibri" w:cs="Calibri" w:eastAsia="Calibri" w:hAnsi="Calibri"/>
          <w:sz w:val="22"/>
          <w:szCs w:val="22"/>
          <w:b w:val="1"/>
          <w:bCs w:val="1"/>
          <w:i w:val="1"/>
          <w:iCs w:val="1"/>
          <w:color w:val="auto"/>
        </w:rPr>
        <w:t>A Pretty Fucking Cool EP</w:t>
      </w:r>
      <w:r>
        <w:rPr>
          <w:rFonts w:ascii="Calibri" w:cs="Calibri" w:eastAsia="Calibri" w:hAnsi="Calibri"/>
          <w:sz w:val="22"/>
          <w:szCs w:val="22"/>
          <w:color w:val="auto"/>
        </w:rPr>
        <w:t xml:space="preserve"> today via </w:t>
      </w:r>
      <w:r>
        <w:rPr>
          <w:rFonts w:ascii="Calibri" w:cs="Calibri" w:eastAsia="Calibri" w:hAnsi="Calibri"/>
          <w:sz w:val="22"/>
          <w:szCs w:val="22"/>
          <w:b w:val="1"/>
          <w:bCs w:val="1"/>
          <w:color w:val="auto"/>
        </w:rPr>
        <w:t>Warner Records</w:t>
      </w:r>
      <w:r>
        <w:rPr>
          <w:rFonts w:ascii="Calibri" w:cs="Calibri" w:eastAsia="Calibri" w:hAnsi="Calibri"/>
          <w:sz w:val="22"/>
          <w:szCs w:val="22"/>
          <w:color w:val="auto"/>
        </w:rPr>
        <w:t xml:space="preserve">. Listen to </w:t>
      </w:r>
      <w:r>
        <w:rPr>
          <w:rFonts w:ascii="Calibri" w:cs="Calibri" w:eastAsia="Calibri" w:hAnsi="Calibri"/>
          <w:sz w:val="22"/>
          <w:szCs w:val="22"/>
          <w:i w:val="1"/>
          <w:iCs w:val="1"/>
          <w:color w:val="auto"/>
        </w:rPr>
        <w:t>A Pretty Fucking Cool EP</w:t>
      </w:r>
      <w:r>
        <w:rPr>
          <w:rFonts w:ascii="Calibri" w:cs="Calibri" w:eastAsia="Calibri" w:hAnsi="Calibri"/>
          <w:sz w:val="22"/>
          <w:szCs w:val="22"/>
          <w:color w:val="auto"/>
        </w:rPr>
        <w:t xml:space="preserve">, largely produced by </w:t>
      </w:r>
      <w:r>
        <w:rPr>
          <w:rFonts w:ascii="Calibri" w:cs="Calibri" w:eastAsia="Calibri" w:hAnsi="Calibri"/>
          <w:sz w:val="22"/>
          <w:szCs w:val="22"/>
          <w:b w:val="1"/>
          <w:bCs w:val="1"/>
          <w:color w:val="auto"/>
        </w:rPr>
        <w:t>Rob Knox</w:t>
      </w:r>
      <w:r>
        <w:rPr>
          <w:rFonts w:ascii="Calibri" w:cs="Calibri" w:eastAsia="Calibri" w:hAnsi="Calibri"/>
          <w:sz w:val="22"/>
          <w:szCs w:val="22"/>
          <w:color w:val="auto"/>
        </w:rPr>
        <w:t xml:space="preserve"> (Justin Timberlake, Rihanna),</w:t>
      </w:r>
      <w:r>
        <w:rPr>
          <w:rFonts w:ascii="Calibri" w:cs="Calibri" w:eastAsia="Calibri" w:hAnsi="Calibri"/>
          <w:sz w:val="22"/>
          <w:szCs w:val="22"/>
          <w:color w:val="315FC3"/>
        </w:rPr>
        <w:t xml:space="preserve"> </w:t>
      </w:r>
      <w:hyperlink r:id="rId13">
        <w:r>
          <w:rPr>
            <w:rFonts w:ascii="Calibri" w:cs="Calibri" w:eastAsia="Calibri" w:hAnsi="Calibri"/>
            <w:sz w:val="22"/>
            <w:szCs w:val="22"/>
            <w:u w:val="single" w:color="auto"/>
            <w:color w:val="315FC3"/>
          </w:rPr>
          <w:t>HERE</w:t>
        </w:r>
      </w:hyperlink>
      <w:r>
        <w:rPr>
          <w:rFonts w:ascii="Calibri" w:cs="Calibri" w:eastAsia="Calibri" w:hAnsi="Calibri"/>
          <w:sz w:val="22"/>
          <w:szCs w:val="22"/>
          <w:color w:val="auto"/>
        </w:rPr>
        <w:t>. Check out the full tracklisting below.</w:t>
      </w:r>
    </w:p>
    <w:p>
      <w:pPr>
        <w:spacing w:after="0" w:line="209" w:lineRule="exact"/>
        <w:rPr>
          <w:sz w:val="24"/>
          <w:szCs w:val="24"/>
          <w:color w:val="auto"/>
        </w:rPr>
      </w:pPr>
    </w:p>
    <w:p>
      <w:pPr>
        <w:ind w:left="380" w:right="480"/>
        <w:spacing w:after="0" w:line="221" w:lineRule="auto"/>
        <w:rPr>
          <w:sz w:val="20"/>
          <w:szCs w:val="20"/>
          <w:color w:val="auto"/>
        </w:rPr>
      </w:pPr>
      <w:r>
        <w:rPr>
          <w:rFonts w:ascii="Calibri" w:cs="Calibri" w:eastAsia="Calibri" w:hAnsi="Calibri"/>
          <w:sz w:val="22"/>
          <w:szCs w:val="22"/>
          <w:i w:val="1"/>
          <w:iCs w:val="1"/>
          <w:color w:val="auto"/>
        </w:rPr>
        <w:t xml:space="preserve">"To me, </w:t>
      </w:r>
      <w:r>
        <w:rPr>
          <w:rFonts w:ascii="Calibri" w:cs="Calibri" w:eastAsia="Calibri" w:hAnsi="Calibri"/>
          <w:sz w:val="22"/>
          <w:szCs w:val="22"/>
          <w:b w:val="1"/>
          <w:bCs w:val="1"/>
          <w:i w:val="1"/>
          <w:iCs w:val="1"/>
          <w:color w:val="auto"/>
        </w:rPr>
        <w:t>A Pretty Fucking Cool EP</w:t>
      </w:r>
      <w:r>
        <w:rPr>
          <w:rFonts w:ascii="Calibri" w:cs="Calibri" w:eastAsia="Calibri" w:hAnsi="Calibri"/>
          <w:sz w:val="22"/>
          <w:szCs w:val="22"/>
          <w:i w:val="1"/>
          <w:iCs w:val="1"/>
          <w:color w:val="auto"/>
        </w:rPr>
        <w:t xml:space="preserve"> is simply: pretty fucking cool,"</w:t>
      </w:r>
      <w:r>
        <w:rPr>
          <w:rFonts w:ascii="Calibri" w:cs="Calibri" w:eastAsia="Calibri" w:hAnsi="Calibri"/>
          <w:sz w:val="22"/>
          <w:szCs w:val="22"/>
          <w:color w:val="auto"/>
        </w:rPr>
        <w:t xml:space="preserve"> </w:t>
      </w:r>
      <w:r>
        <w:rPr>
          <w:rFonts w:ascii="Calibri" w:cs="Calibri" w:eastAsia="Calibri" w:hAnsi="Calibri"/>
          <w:sz w:val="22"/>
          <w:szCs w:val="22"/>
          <w:b w:val="1"/>
          <w:bCs w:val="1"/>
          <w:color w:val="auto"/>
        </w:rPr>
        <w:t>MaKenzie</w:t>
      </w:r>
      <w:r>
        <w:rPr>
          <w:rFonts w:ascii="Calibri" w:cs="Calibri" w:eastAsia="Calibri" w:hAnsi="Calibri"/>
          <w:sz w:val="22"/>
          <w:szCs w:val="22"/>
          <w:color w:val="auto"/>
        </w:rPr>
        <w:t xml:space="preserve"> states</w:t>
      </w:r>
      <w:r>
        <w:rPr>
          <w:rFonts w:ascii="Calibri" w:cs="Calibri" w:eastAsia="Calibri" w:hAnsi="Calibri"/>
          <w:sz w:val="22"/>
          <w:szCs w:val="22"/>
          <w:i w:val="1"/>
          <w:iCs w:val="1"/>
          <w:color w:val="auto"/>
        </w:rPr>
        <w:t>. "It’s a small compilation of some of my first experiences writing and creating with people who are as passionate and talented as I am. It’s a journey and hopefully a project that gives everybody a little something to enjoy."</w:t>
      </w:r>
    </w:p>
    <w:p>
      <w:pPr>
        <w:spacing w:after="0" w:line="209" w:lineRule="exact"/>
        <w:rPr>
          <w:sz w:val="24"/>
          <w:szCs w:val="24"/>
          <w:color w:val="auto"/>
        </w:rPr>
      </w:pPr>
    </w:p>
    <w:p>
      <w:pPr>
        <w:ind w:left="380" w:right="760"/>
        <w:spacing w:after="0" w:line="252" w:lineRule="auto"/>
        <w:rPr>
          <w:sz w:val="20"/>
          <w:szCs w:val="20"/>
          <w:color w:val="auto"/>
        </w:rPr>
      </w:pPr>
      <w:r>
        <w:rPr>
          <w:rFonts w:ascii="Calibri" w:cs="Calibri" w:eastAsia="Calibri" w:hAnsi="Calibri"/>
          <w:sz w:val="20"/>
          <w:szCs w:val="20"/>
          <w:color w:val="auto"/>
        </w:rPr>
        <w:t xml:space="preserve">Across these four tracks, </w:t>
      </w:r>
      <w:r>
        <w:rPr>
          <w:rFonts w:ascii="Calibri" w:cs="Calibri" w:eastAsia="Calibri" w:hAnsi="Calibri"/>
          <w:sz w:val="20"/>
          <w:szCs w:val="20"/>
          <w:b w:val="1"/>
          <w:bCs w:val="1"/>
          <w:color w:val="auto"/>
        </w:rPr>
        <w:t>MaKenzie</w:t>
      </w:r>
      <w:r>
        <w:rPr>
          <w:rFonts w:ascii="Calibri" w:cs="Calibri" w:eastAsia="Calibri" w:hAnsi="Calibri"/>
          <w:sz w:val="20"/>
          <w:szCs w:val="20"/>
          <w:color w:val="auto"/>
        </w:rPr>
        <w:t xml:space="preserve"> introduces herself as both a vocal dynamo and a fiercely creative force of nature comfortable enough to strut between R&amp;B and pop with unapologetic</w:t>
      </w:r>
    </w:p>
    <w:p>
      <w:pPr>
        <w:sectPr>
          <w:pgSz w:w="12240" w:h="15951" w:orient="portrait"/>
          <w:cols w:equalWidth="0" w:num="1">
            <w:col w:w="9360"/>
          </w:cols>
          <w:pgMar w:left="1440" w:top="1440" w:right="1440" w:bottom="0" w:gutter="0" w:footer="0" w:header="0"/>
        </w:sectPr>
      </w:pPr>
    </w:p>
    <w:bookmarkStart w:id="1" w:name="page2"/>
    <w:bookmarkEnd w:id="1"/>
    <w:p>
      <w:pPr>
        <w:ind w:left="380" w:right="640"/>
        <w:spacing w:after="0" w:line="208" w:lineRule="auto"/>
        <w:rPr>
          <w:sz w:val="20"/>
          <w:szCs w:val="20"/>
          <w:color w:val="auto"/>
        </w:rPr>
      </w:pPr>
      <w:r>
        <w:rPr>
          <w:rFonts w:ascii="Calibri" w:cs="Calibri" w:eastAsia="Calibri" w:hAnsi="Calibri"/>
          <w:sz w:val="22"/>
          <w:szCs w:val="22"/>
          <w:color w:val="auto"/>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99028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extLst>
                    </a:blip>
                    <a:srcRect/>
                    <a:stretch>
                      <a:fillRect/>
                    </a:stretch>
                  </pic:blipFill>
                  <pic:spPr bwMode="auto">
                    <a:xfrm>
                      <a:off x="0" y="0"/>
                      <a:ext cx="6049010" cy="9902825"/>
                    </a:xfrm>
                    <a:prstGeom prst="rect">
                      <a:avLst/>
                    </a:prstGeom>
                    <a:noFill/>
                  </pic:spPr>
                </pic:pic>
              </a:graphicData>
            </a:graphic>
          </wp:anchor>
        </w:drawing>
        <w:t>style, sass, and edge. Bass thumps over distorted synths on the track “</w:t>
      </w:r>
      <w:r>
        <w:rPr>
          <w:rFonts w:ascii="Calibri" w:cs="Calibri" w:eastAsia="Calibri" w:hAnsi="Calibri"/>
          <w:sz w:val="22"/>
          <w:szCs w:val="22"/>
          <w:b w:val="1"/>
          <w:bCs w:val="1"/>
          <w:color w:val="auto"/>
        </w:rPr>
        <w:t>Cashmere</w:t>
      </w:r>
      <w:r>
        <w:rPr>
          <w:rFonts w:ascii="Calibri" w:cs="Calibri" w:eastAsia="Calibri" w:hAnsi="Calibri"/>
          <w:sz w:val="22"/>
          <w:szCs w:val="22"/>
          <w:color w:val="auto"/>
        </w:rPr>
        <w:t>” as she exudes attitude throughout the verses.</w:t>
      </w:r>
    </w:p>
    <w:p>
      <w:pPr>
        <w:spacing w:after="0" w:line="207" w:lineRule="exact"/>
        <w:rPr>
          <w:sz w:val="20"/>
          <w:szCs w:val="20"/>
          <w:color w:val="auto"/>
        </w:rPr>
      </w:pPr>
    </w:p>
    <w:p>
      <w:pPr>
        <w:ind w:left="380" w:right="520"/>
        <w:spacing w:after="0" w:line="221" w:lineRule="auto"/>
        <w:rPr>
          <w:rFonts w:ascii="Calibri" w:cs="Calibri" w:eastAsia="Calibri" w:hAnsi="Calibri"/>
          <w:sz w:val="22"/>
          <w:szCs w:val="22"/>
          <w:color w:val="auto"/>
        </w:rPr>
      </w:pPr>
      <w:r>
        <w:rPr>
          <w:rFonts w:ascii="Calibri" w:cs="Calibri" w:eastAsia="Calibri" w:hAnsi="Calibri"/>
          <w:sz w:val="22"/>
          <w:szCs w:val="22"/>
          <w:color w:val="auto"/>
        </w:rPr>
        <w:t>MaKenzie notably paved the way for the project with “</w:t>
      </w:r>
      <w:hyperlink r:id="rId16">
        <w:r>
          <w:rPr>
            <w:rFonts w:ascii="Calibri" w:cs="Calibri" w:eastAsia="Calibri" w:hAnsi="Calibri"/>
            <w:sz w:val="22"/>
            <w:szCs w:val="22"/>
            <w:u w:val="single" w:color="auto"/>
            <w:color w:val="315FC3"/>
          </w:rPr>
          <w:t>Velvet</w:t>
        </w:r>
      </w:hyperlink>
      <w:r>
        <w:rPr>
          <w:rFonts w:ascii="Calibri" w:cs="Calibri" w:eastAsia="Calibri" w:hAnsi="Calibri"/>
          <w:sz w:val="22"/>
          <w:szCs w:val="22"/>
          <w:color w:val="auto"/>
        </w:rPr>
        <w:t>” earlier this year. The EP also includes</w:t>
      </w:r>
      <w:r>
        <w:rPr>
          <w:rFonts w:ascii="Calibri" w:cs="Calibri" w:eastAsia="Calibri" w:hAnsi="Calibri"/>
          <w:sz w:val="22"/>
          <w:szCs w:val="22"/>
          <w:color w:val="222222"/>
        </w:rPr>
        <w:t xml:space="preserve"> “</w:t>
      </w:r>
      <w:hyperlink r:id="rId17">
        <w:r>
          <w:rPr>
            <w:rFonts w:ascii="Calibri" w:cs="Calibri" w:eastAsia="Calibri" w:hAnsi="Calibri"/>
            <w:sz w:val="22"/>
            <w:szCs w:val="22"/>
            <w:u w:val="single" w:color="auto"/>
            <w:color w:val="315FC3"/>
          </w:rPr>
          <w:t>LIPS</w:t>
        </w:r>
      </w:hyperlink>
      <w:r>
        <w:rPr>
          <w:rFonts w:ascii="Calibri" w:cs="Calibri" w:eastAsia="Calibri" w:hAnsi="Calibri"/>
          <w:sz w:val="22"/>
          <w:szCs w:val="22"/>
          <w:color w:val="222222"/>
        </w:rPr>
        <w:t>” and “</w:t>
      </w:r>
      <w:hyperlink r:id="rId18">
        <w:r>
          <w:rPr>
            <w:rFonts w:ascii="Calibri" w:cs="Calibri" w:eastAsia="Calibri" w:hAnsi="Calibri"/>
            <w:sz w:val="22"/>
            <w:szCs w:val="22"/>
            <w:u w:val="single" w:color="auto"/>
            <w:color w:val="315FC3"/>
          </w:rPr>
          <w:t>Maybe</w:t>
        </w:r>
      </w:hyperlink>
      <w:r>
        <w:rPr>
          <w:rFonts w:ascii="Calibri" w:cs="Calibri" w:eastAsia="Calibri" w:hAnsi="Calibri"/>
          <w:sz w:val="22"/>
          <w:szCs w:val="22"/>
          <w:color w:val="222222"/>
        </w:rPr>
        <w:t xml:space="preserve">” ft. TA Thomas. </w:t>
      </w:r>
      <w:r>
        <w:rPr>
          <w:rFonts w:ascii="Calibri" w:cs="Calibri" w:eastAsia="Calibri" w:hAnsi="Calibri"/>
          <w:sz w:val="22"/>
          <w:szCs w:val="22"/>
          <w:i w:val="1"/>
          <w:iCs w:val="1"/>
          <w:color w:val="222222"/>
        </w:rPr>
        <w:t>A Pretty Fucking Cool EP</w:t>
      </w:r>
      <w:r>
        <w:rPr>
          <w:rFonts w:ascii="Calibri" w:cs="Calibri" w:eastAsia="Calibri" w:hAnsi="Calibri"/>
          <w:sz w:val="22"/>
          <w:szCs w:val="22"/>
          <w:color w:val="222222"/>
        </w:rPr>
        <w:t xml:space="preserve"> spotlights </w:t>
      </w:r>
      <w:r>
        <w:rPr>
          <w:rFonts w:ascii="Calibri" w:cs="Calibri" w:eastAsia="Calibri" w:hAnsi="Calibri"/>
          <w:sz w:val="22"/>
          <w:szCs w:val="22"/>
          <w:b w:val="1"/>
          <w:bCs w:val="1"/>
          <w:color w:val="222222"/>
        </w:rPr>
        <w:t>MaKenzie</w:t>
      </w:r>
      <w:r>
        <w:rPr>
          <w:rFonts w:ascii="Calibri" w:cs="Calibri" w:eastAsia="Calibri" w:hAnsi="Calibri"/>
          <w:sz w:val="22"/>
          <w:szCs w:val="22"/>
          <w:color w:val="222222"/>
        </w:rPr>
        <w:t>’s</w:t>
      </w:r>
      <w:r>
        <w:rPr>
          <w:rFonts w:ascii="Calibri" w:cs="Calibri" w:eastAsia="Calibri" w:hAnsi="Calibri"/>
          <w:sz w:val="22"/>
          <w:szCs w:val="22"/>
          <w:color w:val="auto"/>
        </w:rPr>
        <w:t xml:space="preserve"> </w:t>
      </w:r>
      <w:r>
        <w:rPr>
          <w:rFonts w:ascii="Calibri" w:cs="Calibri" w:eastAsia="Calibri" w:hAnsi="Calibri"/>
          <w:sz w:val="22"/>
          <w:szCs w:val="22"/>
          <w:color w:val="222222"/>
        </w:rPr>
        <w:t>versatility front and center. Whether on a throwback R&amp;B banger or stretching into stratospheric pop heights, she asserts herself as a fluid, focused, and fiery force of nature with a unique and undeniable vision all her own.</w:t>
      </w:r>
    </w:p>
    <w:p>
      <w:pPr>
        <w:spacing w:after="0" w:line="208" w:lineRule="exact"/>
        <w:rPr>
          <w:rFonts w:ascii="Calibri" w:cs="Calibri" w:eastAsia="Calibri" w:hAnsi="Calibri"/>
          <w:sz w:val="22"/>
          <w:szCs w:val="22"/>
          <w:color w:val="auto"/>
        </w:rPr>
      </w:pPr>
    </w:p>
    <w:p>
      <w:pPr>
        <w:ind w:left="380" w:right="420"/>
        <w:spacing w:after="0" w:line="223" w:lineRule="auto"/>
        <w:rPr>
          <w:sz w:val="20"/>
          <w:szCs w:val="20"/>
          <w:color w:val="auto"/>
        </w:rPr>
      </w:pPr>
      <w:r>
        <w:rPr>
          <w:rFonts w:ascii="Calibri" w:cs="Calibri" w:eastAsia="Calibri" w:hAnsi="Calibri"/>
          <w:sz w:val="22"/>
          <w:szCs w:val="22"/>
          <w:color w:val="auto"/>
        </w:rPr>
        <w:t xml:space="preserve">This year, </w:t>
      </w:r>
      <w:r>
        <w:rPr>
          <w:rFonts w:ascii="Calibri" w:cs="Calibri" w:eastAsia="Calibri" w:hAnsi="Calibri"/>
          <w:sz w:val="22"/>
          <w:szCs w:val="22"/>
          <w:b w:val="1"/>
          <w:bCs w:val="1"/>
          <w:color w:val="auto"/>
        </w:rPr>
        <w:t>MaKenzie</w:t>
      </w:r>
      <w:r>
        <w:rPr>
          <w:rFonts w:ascii="Calibri" w:cs="Calibri" w:eastAsia="Calibri" w:hAnsi="Calibri"/>
          <w:sz w:val="22"/>
          <w:szCs w:val="22"/>
          <w:color w:val="auto"/>
        </w:rPr>
        <w:t xml:space="preserve"> has appeared on coveted DSP playlists such as Spotify’s </w:t>
      </w:r>
      <w:r>
        <w:rPr>
          <w:rFonts w:ascii="Calibri" w:cs="Calibri" w:eastAsia="Calibri" w:hAnsi="Calibri"/>
          <w:sz w:val="22"/>
          <w:szCs w:val="22"/>
          <w:i w:val="1"/>
          <w:iCs w:val="1"/>
          <w:color w:val="auto"/>
        </w:rPr>
        <w:t>R&amp;B Weekly</w:t>
      </w:r>
      <w:r>
        <w:rPr>
          <w:rFonts w:ascii="Calibri" w:cs="Calibri" w:eastAsia="Calibri" w:hAnsi="Calibri"/>
          <w:sz w:val="22"/>
          <w:szCs w:val="22"/>
          <w:color w:val="auto"/>
        </w:rPr>
        <w:t xml:space="preserve"> and </w:t>
      </w:r>
      <w:r>
        <w:rPr>
          <w:rFonts w:ascii="Calibri" w:cs="Calibri" w:eastAsia="Calibri" w:hAnsi="Calibri"/>
          <w:sz w:val="22"/>
          <w:szCs w:val="22"/>
          <w:i w:val="1"/>
          <w:iCs w:val="1"/>
          <w:color w:val="auto"/>
        </w:rPr>
        <w:t>R&amp;B Rising</w:t>
      </w:r>
      <w:r>
        <w:rPr>
          <w:rFonts w:ascii="Calibri" w:cs="Calibri" w:eastAsia="Calibri" w:hAnsi="Calibri"/>
          <w:sz w:val="22"/>
          <w:szCs w:val="22"/>
          <w:color w:val="auto"/>
        </w:rPr>
        <w:t xml:space="preserve">, Apple Music’s </w:t>
      </w:r>
      <w:r>
        <w:rPr>
          <w:rFonts w:ascii="Calibri" w:cs="Calibri" w:eastAsia="Calibri" w:hAnsi="Calibri"/>
          <w:sz w:val="22"/>
          <w:szCs w:val="22"/>
          <w:i w:val="1"/>
          <w:iCs w:val="1"/>
          <w:color w:val="auto"/>
        </w:rPr>
        <w:t>R&amp;B Now</w:t>
      </w:r>
      <w:r>
        <w:rPr>
          <w:rFonts w:ascii="Calibri" w:cs="Calibri" w:eastAsia="Calibri" w:hAnsi="Calibri"/>
          <w:sz w:val="22"/>
          <w:szCs w:val="22"/>
          <w:color w:val="auto"/>
        </w:rPr>
        <w:t xml:space="preserve"> and </w:t>
      </w:r>
      <w:r>
        <w:rPr>
          <w:rFonts w:ascii="Calibri" w:cs="Calibri" w:eastAsia="Calibri" w:hAnsi="Calibri"/>
          <w:sz w:val="22"/>
          <w:szCs w:val="22"/>
          <w:i w:val="1"/>
          <w:iCs w:val="1"/>
          <w:color w:val="auto"/>
        </w:rPr>
        <w:t>Breaking R&amp;B</w:t>
      </w:r>
      <w:r>
        <w:rPr>
          <w:rFonts w:ascii="Calibri" w:cs="Calibri" w:eastAsia="Calibri" w:hAnsi="Calibri"/>
          <w:sz w:val="22"/>
          <w:szCs w:val="22"/>
          <w:color w:val="auto"/>
        </w:rPr>
        <w:t xml:space="preserve">, and Amazon Music’s </w:t>
      </w:r>
      <w:r>
        <w:rPr>
          <w:rFonts w:ascii="Calibri" w:cs="Calibri" w:eastAsia="Calibri" w:hAnsi="Calibri"/>
          <w:sz w:val="22"/>
          <w:szCs w:val="22"/>
          <w:i w:val="1"/>
          <w:iCs w:val="1"/>
          <w:color w:val="auto"/>
        </w:rPr>
        <w:t>Fresh R&amp;B</w:t>
      </w:r>
      <w:r>
        <w:rPr>
          <w:rFonts w:ascii="Calibri" w:cs="Calibri" w:eastAsia="Calibri" w:hAnsi="Calibri"/>
          <w:sz w:val="22"/>
          <w:szCs w:val="22"/>
          <w:color w:val="auto"/>
        </w:rPr>
        <w:t>.</w:t>
      </w:r>
    </w:p>
    <w:p>
      <w:pPr>
        <w:spacing w:after="0" w:line="208" w:lineRule="exact"/>
        <w:rPr>
          <w:rFonts w:ascii="Calibri" w:cs="Calibri" w:eastAsia="Calibri" w:hAnsi="Calibri"/>
          <w:sz w:val="22"/>
          <w:szCs w:val="22"/>
          <w:color w:val="auto"/>
        </w:rPr>
      </w:pPr>
    </w:p>
    <w:p>
      <w:pPr>
        <w:ind w:left="380" w:right="400"/>
        <w:spacing w:after="0" w:line="220" w:lineRule="auto"/>
        <w:rPr>
          <w:sz w:val="20"/>
          <w:szCs w:val="20"/>
          <w:color w:val="auto"/>
        </w:rPr>
      </w:pPr>
      <w:r>
        <w:rPr>
          <w:rFonts w:ascii="Calibri" w:cs="Calibri" w:eastAsia="Calibri" w:hAnsi="Calibri"/>
          <w:sz w:val="22"/>
          <w:szCs w:val="22"/>
          <w:b w:val="1"/>
          <w:bCs w:val="1"/>
          <w:color w:val="auto"/>
        </w:rPr>
        <w:t>MaKenzie</w:t>
      </w:r>
      <w:r>
        <w:rPr>
          <w:rFonts w:ascii="Calibri" w:cs="Calibri" w:eastAsia="Calibri" w:hAnsi="Calibri"/>
          <w:sz w:val="22"/>
          <w:szCs w:val="22"/>
          <w:color w:val="auto"/>
        </w:rPr>
        <w:t xml:space="preserve"> immediately embraced music as a kid. She went from performing with her family in church at barely two years old to immersing herself in the catalogs of formative influences such as Prince, Michael Jackson, Whitney Houston, Mariah Carey, Brandy, and Toni Braxton, in addition to the likes of Led Zeppelin and Dream Theater. She made a popular appearance on </w:t>
      </w:r>
      <w:r>
        <w:rPr>
          <w:rFonts w:ascii="Calibri" w:cs="Calibri" w:eastAsia="Calibri" w:hAnsi="Calibri"/>
          <w:sz w:val="22"/>
          <w:szCs w:val="22"/>
          <w:i w:val="1"/>
          <w:iCs w:val="1"/>
          <w:color w:val="auto"/>
        </w:rPr>
        <w:t>The Terrell Show</w:t>
      </w:r>
      <w:r>
        <w:rPr>
          <w:rFonts w:ascii="Calibri" w:cs="Calibri" w:eastAsia="Calibri" w:hAnsi="Calibri"/>
          <w:sz w:val="22"/>
          <w:szCs w:val="22"/>
          <w:color w:val="auto"/>
        </w:rPr>
        <w:t xml:space="preserve">, while her cover of the Supremes’ classic “You Can’t Hurry Love” tallied just shy of six million streams. She continued to build an audience with consistent R&amp;B and gospel covers on social media. In 2024, MaKenzie inked a deal with Warner Records and released her debut project, </w:t>
      </w:r>
      <w:r>
        <w:rPr>
          <w:rFonts w:ascii="Calibri" w:cs="Calibri" w:eastAsia="Calibri" w:hAnsi="Calibri"/>
          <w:sz w:val="22"/>
          <w:szCs w:val="22"/>
          <w:i w:val="1"/>
          <w:iCs w:val="1"/>
          <w:color w:val="auto"/>
        </w:rPr>
        <w:t>A Pretty Fucking Cool EP</w:t>
      </w:r>
      <w:r>
        <w:rPr>
          <w:rFonts w:ascii="Calibri" w:cs="Calibri" w:eastAsia="Calibri" w:hAnsi="Calibri"/>
          <w:sz w:val="22"/>
          <w:szCs w:val="22"/>
          <w:color w:val="auto"/>
        </w:rPr>
        <w:t>.</w:t>
      </w:r>
    </w:p>
    <w:p>
      <w:pPr>
        <w:spacing w:after="0" w:line="200" w:lineRule="exact"/>
        <w:rPr>
          <w:rFonts w:ascii="Calibri" w:cs="Calibri" w:eastAsia="Calibri" w:hAnsi="Calibri"/>
          <w:sz w:val="22"/>
          <w:szCs w:val="22"/>
          <w:color w:val="auto"/>
        </w:rPr>
      </w:pPr>
    </w:p>
    <w:p>
      <w:pPr>
        <w:spacing w:after="0" w:line="214" w:lineRule="exact"/>
        <w:rPr>
          <w:rFonts w:ascii="Calibri" w:cs="Calibri" w:eastAsia="Calibri" w:hAnsi="Calibri"/>
          <w:sz w:val="22"/>
          <w:szCs w:val="22"/>
          <w:color w:val="auto"/>
        </w:rPr>
      </w:pPr>
    </w:p>
    <w:p>
      <w:pPr>
        <w:ind w:left="380"/>
        <w:spacing w:after="0"/>
        <w:rPr>
          <w:sz w:val="20"/>
          <w:szCs w:val="20"/>
          <w:color w:val="auto"/>
        </w:rPr>
      </w:pPr>
      <w:r>
        <w:rPr>
          <w:rFonts w:ascii="Calibri" w:cs="Calibri" w:eastAsia="Calibri" w:hAnsi="Calibri"/>
          <w:sz w:val="22"/>
          <w:szCs w:val="22"/>
          <w:b w:val="1"/>
          <w:bCs w:val="1"/>
          <w:i w:val="1"/>
          <w:iCs w:val="1"/>
          <w:u w:val="single" w:color="auto"/>
          <w:color w:val="auto"/>
        </w:rPr>
        <w:t>A Pretty Fucking Cool EP</w:t>
      </w:r>
      <w:r>
        <w:rPr>
          <w:rFonts w:ascii="Calibri" w:cs="Calibri" w:eastAsia="Calibri" w:hAnsi="Calibri"/>
          <w:sz w:val="22"/>
          <w:szCs w:val="22"/>
          <w:b w:val="1"/>
          <w:bCs w:val="1"/>
          <w:u w:val="single" w:color="auto"/>
          <w:color w:val="auto"/>
        </w:rPr>
        <w:t xml:space="preserve"> Tracklist:</w:t>
      </w:r>
    </w:p>
    <w:p>
      <w:pPr>
        <w:ind w:left="980" w:hanging="254"/>
        <w:spacing w:after="0" w:line="219" w:lineRule="auto"/>
        <w:tabs>
          <w:tab w:leader="none" w:pos="980"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Maybe</w:t>
      </w:r>
    </w:p>
    <w:p>
      <w:pPr>
        <w:ind w:left="980" w:hanging="254"/>
        <w:spacing w:after="0" w:line="219" w:lineRule="auto"/>
        <w:tabs>
          <w:tab w:leader="none" w:pos="980"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Cashmere</w:t>
      </w:r>
    </w:p>
    <w:p>
      <w:pPr>
        <w:ind w:left="980" w:hanging="254"/>
        <w:spacing w:after="0" w:line="219" w:lineRule="auto"/>
        <w:tabs>
          <w:tab w:leader="none" w:pos="980"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Lips</w:t>
      </w:r>
    </w:p>
    <w:p>
      <w:pPr>
        <w:ind w:left="980" w:hanging="254"/>
        <w:spacing w:after="0" w:line="219" w:lineRule="auto"/>
        <w:tabs>
          <w:tab w:leader="none" w:pos="980"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Velvet</w:t>
      </w: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352" w:lineRule="exact"/>
        <w:rPr>
          <w:rFonts w:ascii="Calibri" w:cs="Calibri" w:eastAsia="Calibri" w:hAnsi="Calibri"/>
          <w:sz w:val="22"/>
          <w:szCs w:val="22"/>
          <w:color w:val="auto"/>
        </w:rPr>
      </w:pPr>
    </w:p>
    <w:p>
      <w:pPr>
        <w:jc w:val="center"/>
        <w:ind w:right="40"/>
        <w:spacing w:after="0"/>
        <w:rPr>
          <w:rFonts w:ascii="Calibri" w:cs="Calibri" w:eastAsia="Calibri" w:hAnsi="Calibri"/>
          <w:sz w:val="18"/>
          <w:szCs w:val="18"/>
          <w:u w:val="single" w:color="auto"/>
          <w:color w:val="315FC3"/>
        </w:rPr>
      </w:pPr>
      <w:hyperlink r:id="rId19">
        <w:r>
          <w:rPr>
            <w:rFonts w:ascii="Calibri" w:cs="Calibri" w:eastAsia="Calibri" w:hAnsi="Calibri"/>
            <w:sz w:val="18"/>
            <w:szCs w:val="18"/>
            <w:u w:val="single" w:color="auto"/>
            <w:color w:val="315FC3"/>
          </w:rPr>
          <w:t>DOWNLOAD PRESS IMAGE HERE</w:t>
        </w:r>
      </w:hyperlink>
    </w:p>
    <w:p>
      <w:pPr>
        <w:jc w:val="center"/>
        <w:ind w:right="20"/>
        <w:spacing w:after="0" w:line="211" w:lineRule="auto"/>
        <w:rPr>
          <w:sz w:val="20"/>
          <w:szCs w:val="20"/>
          <w:color w:val="auto"/>
        </w:rPr>
      </w:pPr>
      <w:r>
        <w:rPr>
          <w:rFonts w:ascii="Calibri" w:cs="Calibri" w:eastAsia="Calibri" w:hAnsi="Calibri"/>
          <w:sz w:val="22"/>
          <w:szCs w:val="22"/>
          <w:color w:val="auto"/>
        </w:rPr>
        <w:t>Credit: Drew Cabral</w:t>
      </w:r>
    </w:p>
    <w:p>
      <w:pPr>
        <w:spacing w:after="0" w:line="285" w:lineRule="exact"/>
        <w:rPr>
          <w:rFonts w:ascii="Calibri" w:cs="Calibri" w:eastAsia="Calibri" w:hAnsi="Calibri"/>
          <w:sz w:val="22"/>
          <w:szCs w:val="22"/>
          <w:color w:val="auto"/>
        </w:rPr>
      </w:pPr>
    </w:p>
    <w:p>
      <w:pPr>
        <w:jc w:val="center"/>
        <w:ind w:right="20"/>
        <w:spacing w:after="0"/>
        <w:rPr>
          <w:sz w:val="20"/>
          <w:szCs w:val="20"/>
          <w:color w:val="auto"/>
        </w:rPr>
      </w:pPr>
      <w:r>
        <w:rPr>
          <w:rFonts w:ascii="Calibri" w:cs="Calibri" w:eastAsia="Calibri" w:hAnsi="Calibri"/>
          <w:sz w:val="22"/>
          <w:szCs w:val="22"/>
          <w:b w:val="1"/>
          <w:bCs w:val="1"/>
          <w:u w:val="single" w:color="auto"/>
          <w:color w:val="222222"/>
        </w:rPr>
        <w:t>STAY TUNED WITH MAKENZIE</w:t>
      </w:r>
    </w:p>
    <w:p>
      <w:pPr>
        <w:jc w:val="center"/>
        <w:ind w:right="40"/>
        <w:spacing w:after="0" w:line="219" w:lineRule="auto"/>
        <w:rPr>
          <w:rFonts w:ascii="Calibri" w:cs="Calibri" w:eastAsia="Calibri" w:hAnsi="Calibri"/>
          <w:sz w:val="22"/>
          <w:szCs w:val="22"/>
          <w:u w:val="single" w:color="auto"/>
          <w:color w:val="315FC3"/>
        </w:rPr>
      </w:pPr>
      <w:hyperlink r:id="rId20">
        <w:r>
          <w:rPr>
            <w:rFonts w:ascii="Calibri" w:cs="Calibri" w:eastAsia="Calibri" w:hAnsi="Calibri"/>
            <w:sz w:val="22"/>
            <w:szCs w:val="22"/>
            <w:u w:val="single" w:color="auto"/>
            <w:color w:val="315FC3"/>
          </w:rPr>
          <w:t>TikTok</w:t>
        </w:r>
        <w:r>
          <w:rPr>
            <w:rFonts w:ascii="Calibri" w:cs="Calibri" w:eastAsia="Calibri" w:hAnsi="Calibri"/>
            <w:sz w:val="22"/>
            <w:szCs w:val="22"/>
            <w:color w:val="222222"/>
          </w:rPr>
          <w:t xml:space="preserve"> </w:t>
        </w:r>
      </w:hyperlink>
      <w:r>
        <w:rPr>
          <w:rFonts w:ascii="Calibri" w:cs="Calibri" w:eastAsia="Calibri" w:hAnsi="Calibri"/>
          <w:sz w:val="22"/>
          <w:szCs w:val="22"/>
          <w:color w:val="222222"/>
        </w:rPr>
        <w:t>|</w:t>
      </w:r>
      <w:r>
        <w:rPr>
          <w:rFonts w:ascii="Calibri" w:cs="Calibri" w:eastAsia="Calibri" w:hAnsi="Calibri"/>
          <w:sz w:val="22"/>
          <w:szCs w:val="22"/>
          <w:color w:val="315FC3"/>
        </w:rPr>
        <w:t xml:space="preserve"> </w:t>
      </w:r>
      <w:hyperlink r:id="rId21">
        <w:r>
          <w:rPr>
            <w:rFonts w:ascii="Calibri" w:cs="Calibri" w:eastAsia="Calibri" w:hAnsi="Calibri"/>
            <w:sz w:val="22"/>
            <w:szCs w:val="22"/>
            <w:u w:val="single" w:color="auto"/>
            <w:color w:val="315FC3"/>
          </w:rPr>
          <w:t>Instagram</w:t>
        </w:r>
        <w:r>
          <w:rPr>
            <w:rFonts w:ascii="Calibri" w:cs="Calibri" w:eastAsia="Calibri" w:hAnsi="Calibri"/>
            <w:sz w:val="22"/>
            <w:szCs w:val="22"/>
            <w:color w:val="222222"/>
          </w:rPr>
          <w:t xml:space="preserve"> </w:t>
        </w:r>
      </w:hyperlink>
      <w:r>
        <w:rPr>
          <w:rFonts w:ascii="Calibri" w:cs="Calibri" w:eastAsia="Calibri" w:hAnsi="Calibri"/>
          <w:sz w:val="22"/>
          <w:szCs w:val="22"/>
          <w:color w:val="222222"/>
        </w:rPr>
        <w:t>|</w:t>
      </w:r>
      <w:r>
        <w:rPr>
          <w:rFonts w:ascii="Calibri" w:cs="Calibri" w:eastAsia="Calibri" w:hAnsi="Calibri"/>
          <w:sz w:val="22"/>
          <w:szCs w:val="22"/>
          <w:color w:val="315FC3"/>
        </w:rPr>
        <w:t xml:space="preserve"> </w:t>
      </w:r>
      <w:hyperlink r:id="rId22">
        <w:r>
          <w:rPr>
            <w:rFonts w:ascii="Calibri" w:cs="Calibri" w:eastAsia="Calibri" w:hAnsi="Calibri"/>
            <w:sz w:val="22"/>
            <w:szCs w:val="22"/>
            <w:u w:val="single" w:color="auto"/>
            <w:color w:val="315FC3"/>
          </w:rPr>
          <w:t>YouTube</w:t>
        </w:r>
      </w:hyperlink>
    </w:p>
    <w:p>
      <w:pPr>
        <w:spacing w:after="0" w:line="193" w:lineRule="exact"/>
        <w:rPr>
          <w:rFonts w:ascii="Calibri" w:cs="Calibri" w:eastAsia="Calibri" w:hAnsi="Calibri"/>
          <w:sz w:val="22"/>
          <w:szCs w:val="22"/>
          <w:u w:val="single" w:color="auto"/>
          <w:color w:val="315FC3"/>
        </w:rPr>
      </w:pPr>
    </w:p>
    <w:p>
      <w:pPr>
        <w:jc w:val="center"/>
        <w:ind w:right="20"/>
        <w:spacing w:after="0"/>
        <w:rPr>
          <w:sz w:val="20"/>
          <w:szCs w:val="20"/>
          <w:color w:val="auto"/>
        </w:rPr>
      </w:pPr>
      <w:r>
        <w:rPr>
          <w:rFonts w:ascii="Calibri" w:cs="Calibri" w:eastAsia="Calibri" w:hAnsi="Calibri"/>
          <w:sz w:val="22"/>
          <w:szCs w:val="22"/>
          <w:b w:val="1"/>
          <w:bCs w:val="1"/>
          <w:color w:val="222222"/>
        </w:rPr>
        <w:t># # #</w:t>
      </w:r>
    </w:p>
    <w:p>
      <w:pPr>
        <w:spacing w:after="0" w:line="192" w:lineRule="exact"/>
        <w:rPr>
          <w:rFonts w:ascii="Calibri" w:cs="Calibri" w:eastAsia="Calibri" w:hAnsi="Calibri"/>
          <w:sz w:val="22"/>
          <w:szCs w:val="22"/>
          <w:u w:val="single" w:color="auto"/>
          <w:color w:val="315FC3"/>
        </w:rPr>
      </w:pPr>
    </w:p>
    <w:p>
      <w:pPr>
        <w:jc w:val="center"/>
        <w:ind w:right="20"/>
        <w:spacing w:after="0"/>
        <w:rPr>
          <w:sz w:val="20"/>
          <w:szCs w:val="20"/>
          <w:color w:val="auto"/>
        </w:rPr>
      </w:pPr>
      <w:r>
        <w:rPr>
          <w:rFonts w:ascii="Calibri" w:cs="Calibri" w:eastAsia="Calibri" w:hAnsi="Calibri"/>
          <w:sz w:val="22"/>
          <w:szCs w:val="22"/>
          <w:b w:val="1"/>
          <w:bCs w:val="1"/>
          <w:u w:val="single" w:color="auto"/>
          <w:color w:val="222222"/>
        </w:rPr>
        <w:t>For More Information Contact:</w:t>
      </w:r>
    </w:p>
    <w:p>
      <w:pPr>
        <w:spacing w:after="0" w:line="192" w:lineRule="exact"/>
        <w:rPr>
          <w:rFonts w:ascii="Calibri" w:cs="Calibri" w:eastAsia="Calibri" w:hAnsi="Calibri"/>
          <w:sz w:val="22"/>
          <w:szCs w:val="22"/>
          <w:u w:val="single" w:color="auto"/>
          <w:color w:val="315FC3"/>
        </w:rPr>
      </w:pPr>
    </w:p>
    <w:p>
      <w:pPr>
        <w:jc w:val="center"/>
        <w:ind w:right="40"/>
        <w:spacing w:after="0"/>
        <w:rPr>
          <w:rFonts w:ascii="Calibri" w:cs="Calibri" w:eastAsia="Calibri" w:hAnsi="Calibri"/>
          <w:sz w:val="22"/>
          <w:szCs w:val="22"/>
          <w:color w:val="222222"/>
        </w:rPr>
      </w:pPr>
      <w:r>
        <w:rPr>
          <w:rFonts w:ascii="Calibri" w:cs="Calibri" w:eastAsia="Calibri" w:hAnsi="Calibri"/>
          <w:sz w:val="22"/>
          <w:szCs w:val="22"/>
          <w:color w:val="222222"/>
        </w:rPr>
        <w:t>Aishah White //</w:t>
      </w:r>
      <w:r>
        <w:rPr>
          <w:rFonts w:ascii="Calibri" w:cs="Calibri" w:eastAsia="Calibri" w:hAnsi="Calibri"/>
          <w:sz w:val="22"/>
          <w:szCs w:val="22"/>
          <w:color w:val="315FC3"/>
        </w:rPr>
        <w:t xml:space="preserve"> </w:t>
      </w:r>
      <w:hyperlink r:id="rId23">
        <w:r>
          <w:rPr>
            <w:rFonts w:ascii="Calibri" w:cs="Calibri" w:eastAsia="Calibri" w:hAnsi="Calibri"/>
            <w:sz w:val="22"/>
            <w:szCs w:val="22"/>
            <w:u w:val="single" w:color="auto"/>
            <w:color w:val="315FC3"/>
          </w:rPr>
          <w:t>Aishah.White@warnerrecords.com</w:t>
        </w:r>
      </w:hyperlink>
    </w:p>
    <w:p>
      <w:pPr>
        <w:spacing w:after="0" w:line="192" w:lineRule="exact"/>
        <w:rPr>
          <w:rFonts w:ascii="Calibri" w:cs="Calibri" w:eastAsia="Calibri" w:hAnsi="Calibri"/>
          <w:sz w:val="22"/>
          <w:szCs w:val="22"/>
          <w:u w:val="single" w:color="auto"/>
          <w:color w:val="315FC3"/>
        </w:rPr>
      </w:pPr>
    </w:p>
    <w:p>
      <w:pPr>
        <w:jc w:val="center"/>
        <w:ind w:right="40"/>
        <w:spacing w:after="0"/>
        <w:rPr>
          <w:rFonts w:ascii="Calibri" w:cs="Calibri" w:eastAsia="Calibri" w:hAnsi="Calibri"/>
          <w:sz w:val="22"/>
          <w:szCs w:val="22"/>
          <w:color w:val="222222"/>
        </w:rPr>
      </w:pPr>
      <w:r>
        <w:rPr>
          <w:rFonts w:ascii="Calibri" w:cs="Calibri" w:eastAsia="Calibri" w:hAnsi="Calibri"/>
          <w:sz w:val="22"/>
          <w:szCs w:val="22"/>
          <w:color w:val="222222"/>
        </w:rPr>
        <w:t>Connor Hunt //</w:t>
      </w:r>
      <w:r>
        <w:rPr>
          <w:rFonts w:ascii="Calibri" w:cs="Calibri" w:eastAsia="Calibri" w:hAnsi="Calibri"/>
          <w:sz w:val="22"/>
          <w:szCs w:val="22"/>
          <w:color w:val="315FC3"/>
        </w:rPr>
        <w:t xml:space="preserve"> </w:t>
      </w:r>
      <w:hyperlink r:id="rId24">
        <w:r>
          <w:rPr>
            <w:rFonts w:ascii="Calibri" w:cs="Calibri" w:eastAsia="Calibri" w:hAnsi="Calibri"/>
            <w:sz w:val="22"/>
            <w:szCs w:val="22"/>
            <w:u w:val="single" w:color="auto"/>
            <w:color w:val="315FC3"/>
          </w:rPr>
          <w:t>Connor.Hunt@warnerrecords.com</w:t>
        </w:r>
      </w:hyperlink>
    </w:p>
    <w:p>
      <w:pPr>
        <w:sectPr>
          <w:pgSz w:w="12240" w:h="15840" w:orient="portrait"/>
          <w:cols w:equalWidth="0" w:num="1">
            <w:col w:w="9360"/>
          </w:cols>
          <w:pgMar w:left="1440" w:top="0" w:right="1440" w:bottom="565" w:gutter="0" w:footer="0" w:header="0"/>
        </w:sectPr>
      </w:pPr>
    </w:p>
    <w:bookmarkStart w:id="2" w:name="page3"/>
    <w:bookmarkEnd w:id="2"/>
    <w:p>
      <w:pPr>
        <w:jc w:val="center"/>
        <w:spacing w:after="0"/>
        <w:rPr>
          <w:sz w:val="20"/>
          <w:szCs w:val="20"/>
          <w:color w:val="auto"/>
        </w:rPr>
      </w:pPr>
      <w:r>
        <w:rPr>
          <w:rFonts w:ascii="Verdana" w:cs="Verdana" w:eastAsia="Verdana" w:hAnsi="Verdana"/>
          <w:sz w:val="18"/>
          <w:szCs w:val="18"/>
          <w:color w:val="5D5D5D"/>
        </w:rPr>
        <w:t>Warner Records | 1633 Broadway, New York, NY 10019</w:t>
      </w:r>
    </w:p>
    <w:p>
      <w:pPr>
        <w:sectPr>
          <w:pgSz w:w="12240" w:h="15840" w:orient="portrait"/>
          <w:cols w:equalWidth="0" w:num="1">
            <w:col w:w="9360"/>
          </w:cols>
          <w:pgMar w:left="1440" w:top="306" w:right="1440" w:bottom="1440" w:gutter="0" w:footer="0" w:header="0"/>
        </w:sectPr>
      </w:pPr>
    </w:p>
    <w:p>
      <w:pPr>
        <w:spacing w:after="0" w:line="304" w:lineRule="exact"/>
        <w:rPr>
          <w:sz w:val="20"/>
          <w:szCs w:val="20"/>
          <w:color w:val="auto"/>
        </w:rPr>
      </w:pPr>
    </w:p>
    <w:p>
      <w:pPr>
        <w:jc w:val="center"/>
        <w:ind w:left="2200" w:right="2220"/>
        <w:spacing w:after="0" w:line="407" w:lineRule="auto"/>
        <w:rPr>
          <w:rFonts w:ascii="Verdana" w:cs="Verdana" w:eastAsia="Verdana" w:hAnsi="Verdana"/>
          <w:sz w:val="18"/>
          <w:szCs w:val="18"/>
          <w:color w:val="5D5D5D"/>
        </w:rPr>
      </w:pPr>
      <w:r>
        <w:rPr>
          <w:rFonts w:ascii="Verdana" w:cs="Verdana" w:eastAsia="Verdana" w:hAnsi="Verdana"/>
          <w:sz w:val="18"/>
          <w:szCs w:val="18"/>
          <w:u w:val="single" w:color="auto"/>
          <w:color w:val="5D5D5D"/>
        </w:rPr>
        <w:t xml:space="preserve">Unsubscribe laura.swanson@warnerrecords.com </w:t>
      </w:r>
      <w:hyperlink r:id="rId25">
        <w:r>
          <w:rPr>
            <w:rFonts w:ascii="Verdana" w:cs="Verdana" w:eastAsia="Verdana" w:hAnsi="Verdana"/>
            <w:sz w:val="18"/>
            <w:szCs w:val="18"/>
            <w:u w:val="single" w:color="auto"/>
            <w:color w:val="5D5D5D"/>
          </w:rPr>
          <w:t>Constant Contact Data Notice</w:t>
        </w:r>
      </w:hyperlink>
      <w:r>
        <w:rPr>
          <w:rFonts w:ascii="Verdana" w:cs="Verdana" w:eastAsia="Verdana" w:hAnsi="Verdana"/>
          <w:sz w:val="18"/>
          <w:szCs w:val="18"/>
          <w:u w:val="single" w:color="auto"/>
          <w:color w:val="5D5D5D"/>
        </w:rPr>
        <w:t xml:space="preserve"> </w:t>
      </w:r>
      <w:r>
        <w:rPr>
          <w:rFonts w:ascii="Verdana" w:cs="Verdana" w:eastAsia="Verdana" w:hAnsi="Verdana"/>
          <w:sz w:val="18"/>
          <w:szCs w:val="18"/>
          <w:color w:val="5D5D5D"/>
        </w:rPr>
        <w:t xml:space="preserve">Sent </w:t>
      </w:r>
      <w:hyperlink r:id="rId26">
        <w:r>
          <w:rPr>
            <w:rFonts w:ascii="Verdana" w:cs="Verdana" w:eastAsia="Verdana" w:hAnsi="Verdana"/>
            <w:sz w:val="18"/>
            <w:szCs w:val="18"/>
            <w:color w:val="5D5D5D"/>
          </w:rPr>
          <w:t xml:space="preserve">byaishah.white@warnerrecords.compowered </w:t>
        </w:r>
      </w:hyperlink>
      <w:r>
        <w:rPr>
          <w:rFonts w:ascii="Verdana" w:cs="Verdana" w:eastAsia="Verdana" w:hAnsi="Verdana"/>
          <w:sz w:val="18"/>
          <w:szCs w:val="18"/>
          <w:color w:val="5D5D5D"/>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2188210</wp:posOffset>
            </wp:positionH>
            <wp:positionV relativeFrom="paragraph">
              <wp:posOffset>84455</wp:posOffset>
            </wp:positionV>
            <wp:extent cx="1560830" cy="438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extLst>
                    </a:blip>
                    <a:srcRect/>
                    <a:stretch>
                      <a:fillRect/>
                    </a:stretch>
                  </pic:blipFill>
                  <pic:spPr bwMode="auto">
                    <a:xfrm>
                      <a:off x="0" y="0"/>
                      <a:ext cx="1560830" cy="438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spacing w:after="0"/>
        <w:rPr>
          <w:rFonts w:ascii="Verdana" w:cs="Verdana" w:eastAsia="Verdana" w:hAnsi="Verdana"/>
          <w:sz w:val="14"/>
          <w:szCs w:val="14"/>
          <w:color w:val="5D5D5D"/>
        </w:rPr>
      </w:pPr>
      <w:hyperlink r:id="rId28">
        <w:r>
          <w:rPr>
            <w:rFonts w:ascii="Verdana" w:cs="Verdana" w:eastAsia="Verdana" w:hAnsi="Verdana"/>
            <w:sz w:val="14"/>
            <w:szCs w:val="14"/>
            <w:color w:val="5D5D5D"/>
          </w:rPr>
          <w:t>Try email marketing for free today!</w:t>
        </w:r>
      </w:hyperlink>
    </w:p>
    <w:sectPr>
      <w:pgSz w:w="12240" w:h="15840" w:orient="portrait"/>
      <w:cols w:equalWidth="0" w:num="1">
        <w:col w:w="9360"/>
      </w:cols>
      <w:pgMar w:left="1440" w:top="306" w:right="1440"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Verdana">
    <w:panose1 w:val="020B0604030504040204"/>
    <w:charset w:val="00"/>
    <w:family w:val="swiss"/>
    <w:pitch w:val="variable"/>
    <w:sig w:usb0="A10006FF" w:usb1="4000205B" w:usb2="00000010" w:usb3="00000000" w:csb0="2000019F" w:csb1="00000000"/>
  </w:font>
</w:fonts>
</file>

<file path=word/numbering.xml><?xml version="1.0" encoding="utf-8"?>
<w:numbering xmlns:w="http://schemas.openxmlformats.org/wordprocessingml/2006/main">
  <w:abstractNum w:abstractNumId="0">
    <w:nsid w:val="327B23C6"/>
    <w:multiLevelType w:val="hybridMultilevel"/>
    <w:lvl w:ilvl="0">
      <w:lvlJc w:val="left"/>
      <w:lvlText w:val="%1."/>
      <w:numFmt w:val="decimal"/>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5" Type="http://schemas.openxmlformats.org/officeDocument/2006/relationships/image" Target="media/image2.png"/><Relationship Id="rId27" Type="http://schemas.openxmlformats.org/officeDocument/2006/relationships/image" Target="media/image3.jpeg"/><Relationship Id="rId13" Type="http://schemas.openxmlformats.org/officeDocument/2006/relationships/hyperlink" Target="https://makenzie.lnk.to/APFCEP" TargetMode="External"/><Relationship Id="rId14" Type="http://schemas.openxmlformats.org/officeDocument/2006/relationships/hyperlink" Target="https://drive.google.com/file/d/1ZjO-xpAIFi71qFDAjGxLp82gvzCn5rPE/view?usp=sharing" TargetMode="External"/><Relationship Id="rId16" Type="http://schemas.openxmlformats.org/officeDocument/2006/relationships/hyperlink" Target="https://www.youtube.com/watch?v=gIwSoq5-VMc" TargetMode="External"/><Relationship Id="rId17" Type="http://schemas.openxmlformats.org/officeDocument/2006/relationships/hyperlink" Target="https://makenzie.lnk.to/Lips" TargetMode="External"/><Relationship Id="rId18" Type="http://schemas.openxmlformats.org/officeDocument/2006/relationships/hyperlink" Target="https://www.youtube.com/watch?v=hGApu8qRdZ4&amp;pp=ygUYbWFrZW56aWUgbWF5YmUgdGEgdGhvbWFz" TargetMode="External"/><Relationship Id="rId19" Type="http://schemas.openxmlformats.org/officeDocument/2006/relationships/hyperlink" Target="https://drive.google.com/file/d/1hj1fPybAd1NBJLJ88lX-z7UfekvJlYtv/view?usp=sharing" TargetMode="External"/><Relationship Id="rId20" Type="http://schemas.openxmlformats.org/officeDocument/2006/relationships/hyperlink" Target="https://www.tiktok.com/@itsmakenziet/" TargetMode="External"/><Relationship Id="rId21" Type="http://schemas.openxmlformats.org/officeDocument/2006/relationships/hyperlink" Target="https://www.instagram.com/itsmakenziet/" TargetMode="External"/><Relationship Id="rId22" Type="http://schemas.openxmlformats.org/officeDocument/2006/relationships/hyperlink" Target="https://www.youtube.com/channel/UCJ1npHwmGFCIhtHQnkSO-rA" TargetMode="External"/><Relationship Id="rId23" Type="http://schemas.openxmlformats.org/officeDocument/2006/relationships/hyperlink" Target="mailto:Aishah.White@warnerrecords.com" TargetMode="External"/><Relationship Id="rId24" Type="http://schemas.openxmlformats.org/officeDocument/2006/relationships/hyperlink" Target="mailto:Connor.Hunt@warnerrecords.com" TargetMode="External"/><Relationship Id="rId25" Type="http://schemas.openxmlformats.org/officeDocument/2006/relationships/hyperlink" Target="https://www.constantcontact.com/legal/customer-contact-data-notice" TargetMode="External"/><Relationship Id="rId26" Type="http://schemas.openxmlformats.org/officeDocument/2006/relationships/hyperlink" Target="mailto:aishah.white@warnerrecords.com" TargetMode="External"/><Relationship Id="rId28" Type="http://schemas.openxmlformats.org/officeDocument/2006/relationships/hyperlink" Target="http://www.constantcontact.com/index.jsp?cc=nge&amp;rmc=VF19_3GE"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2024-06-06T01:05:12Z</dcterms:created>
  <dcterms:modified xsi:type="dcterms:W3CDTF">2024-06-06T01:05:12Z</dcterms:modified>
</cp:coreProperties>
</file>