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5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858520</wp:posOffset>
            </wp:positionH>
            <wp:positionV relativeFrom="page">
              <wp:posOffset>146050</wp:posOffset>
            </wp:positionV>
            <wp:extent cx="6049010" cy="9912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6049010" cy="9912350"/>
                    </a:xfrm>
                    <a:prstGeom prst="rect">
                      <a:avLst/>
                    </a:prstGeom>
                    <a:noFill/>
                  </pic:spPr>
                </pic:pic>
              </a:graphicData>
            </a:graphic>
          </wp:anchor>
        </w:drawing>
      </w:r>
    </w:p>
    <w:p>
      <w:pPr>
        <w:jc w:val="center"/>
        <w:ind w:right="100"/>
        <w:spacing w:after="0"/>
        <w:rPr>
          <w:sz w:val="20"/>
          <w:szCs w:val="20"/>
          <w:color w:val="auto"/>
        </w:rPr>
      </w:pPr>
      <w:r>
        <w:rPr>
          <w:rFonts w:ascii="Arial" w:cs="Arial" w:eastAsia="Arial" w:hAnsi="Arial"/>
          <w:sz w:val="26"/>
          <w:szCs w:val="26"/>
          <w:b w:val="1"/>
          <w:bCs w:val="1"/>
          <w:color w:val="222222"/>
        </w:rPr>
        <w:t>TEEJAY DROPS STEAMY VIDEO FOR “TWERK IT”</w:t>
      </w:r>
    </w:p>
    <w:p>
      <w:pPr>
        <w:spacing w:after="0" w:line="223" w:lineRule="exact"/>
        <w:rPr>
          <w:sz w:val="24"/>
          <w:szCs w:val="24"/>
          <w:color w:val="auto"/>
        </w:rPr>
      </w:pPr>
    </w:p>
    <w:p>
      <w:pPr>
        <w:jc w:val="center"/>
        <w:spacing w:after="0"/>
        <w:rPr>
          <w:rFonts w:ascii="Arial" w:cs="Arial" w:eastAsia="Arial" w:hAnsi="Arial"/>
          <w:sz w:val="26"/>
          <w:szCs w:val="26"/>
          <w:b w:val="1"/>
          <w:bCs w:val="1"/>
          <w:color w:val="222222"/>
        </w:rPr>
      </w:pPr>
      <w:r>
        <w:rPr>
          <w:rFonts w:ascii="Arial" w:cs="Arial" w:eastAsia="Arial" w:hAnsi="Arial"/>
          <w:sz w:val="26"/>
          <w:szCs w:val="26"/>
          <w:b w:val="1"/>
          <w:bCs w:val="1"/>
          <w:color w:val="222222"/>
        </w:rPr>
        <w:t>WATCH</w:t>
      </w:r>
      <w:r>
        <w:rPr>
          <w:rFonts w:ascii="Arial" w:cs="Arial" w:eastAsia="Arial" w:hAnsi="Arial"/>
          <w:sz w:val="26"/>
          <w:szCs w:val="26"/>
          <w:b w:val="1"/>
          <w:bCs w:val="1"/>
          <w:color w:val="1155CC"/>
        </w:rPr>
        <w:t xml:space="preserve"> </w:t>
      </w:r>
      <w:hyperlink r:id="rId13">
        <w:r>
          <w:rPr>
            <w:rFonts w:ascii="Arial" w:cs="Arial" w:eastAsia="Arial" w:hAnsi="Arial"/>
            <w:sz w:val="26"/>
            <w:szCs w:val="26"/>
            <w:b w:val="1"/>
            <w:bCs w:val="1"/>
            <w:u w:val="single" w:color="auto"/>
            <w:color w:val="1155CC"/>
          </w:rPr>
          <w:t>HERE</w:t>
        </w:r>
      </w:hyperlink>
    </w:p>
    <w:p>
      <w:pPr>
        <w:spacing w:after="0" w:line="223" w:lineRule="exact"/>
        <w:rPr>
          <w:sz w:val="24"/>
          <w:szCs w:val="24"/>
          <w:color w:val="auto"/>
        </w:rPr>
      </w:pPr>
    </w:p>
    <w:p>
      <w:pPr>
        <w:jc w:val="center"/>
        <w:ind w:right="80"/>
        <w:spacing w:after="0"/>
        <w:rPr>
          <w:sz w:val="20"/>
          <w:szCs w:val="20"/>
          <w:color w:val="auto"/>
        </w:rPr>
      </w:pPr>
      <w:r>
        <w:rPr>
          <w:rFonts w:ascii="Arial" w:cs="Arial" w:eastAsia="Arial" w:hAnsi="Arial"/>
          <w:sz w:val="26"/>
          <w:szCs w:val="26"/>
          <w:b w:val="1"/>
          <w:bCs w:val="1"/>
          <w:color w:val="222222"/>
        </w:rPr>
        <w:t xml:space="preserve">FEATURED ON HIS DEBUT EP </w:t>
      </w:r>
      <w:r>
        <w:rPr>
          <w:rFonts w:ascii="Arial" w:cs="Arial" w:eastAsia="Arial" w:hAnsi="Arial"/>
          <w:sz w:val="26"/>
          <w:szCs w:val="26"/>
          <w:b w:val="1"/>
          <w:bCs w:val="1"/>
          <w:i w:val="1"/>
          <w:iCs w:val="1"/>
          <w:color w:val="222222"/>
        </w:rPr>
        <w:t>I AM CHIPPY</w:t>
      </w:r>
    </w:p>
    <w:p>
      <w:pPr>
        <w:spacing w:after="0" w:line="316" w:lineRule="exact"/>
        <w:rPr>
          <w:sz w:val="24"/>
          <w:szCs w:val="24"/>
          <w:color w:val="auto"/>
        </w:rPr>
      </w:pPr>
    </w:p>
    <w:p>
      <w:pPr>
        <w:jc w:val="center"/>
        <w:ind w:right="20"/>
        <w:spacing w:after="0"/>
        <w:rPr>
          <w:sz w:val="20"/>
          <w:szCs w:val="20"/>
          <w:color w:val="auto"/>
        </w:rPr>
      </w:pPr>
      <w:r>
        <w:rPr>
          <w:rFonts w:ascii="Arial" w:cs="Arial" w:eastAsia="Arial" w:hAnsi="Arial"/>
          <w:sz w:val="26"/>
          <w:szCs w:val="26"/>
          <w:b w:val="1"/>
          <w:bCs w:val="1"/>
          <w:color w:val="222222"/>
        </w:rPr>
        <w:t>Follows His “Drift” Emote in Fortnite &amp;</w:t>
      </w:r>
    </w:p>
    <w:p>
      <w:pPr>
        <w:spacing w:after="0" w:line="44" w:lineRule="exact"/>
        <w:rPr>
          <w:sz w:val="24"/>
          <w:szCs w:val="24"/>
          <w:color w:val="auto"/>
        </w:rPr>
      </w:pPr>
    </w:p>
    <w:p>
      <w:pPr>
        <w:jc w:val="center"/>
        <w:ind w:right="60"/>
        <w:spacing w:after="0"/>
        <w:rPr>
          <w:sz w:val="20"/>
          <w:szCs w:val="20"/>
          <w:color w:val="auto"/>
        </w:rPr>
      </w:pPr>
      <w:r>
        <w:rPr>
          <w:rFonts w:ascii="Arial" w:cs="Arial" w:eastAsia="Arial" w:hAnsi="Arial"/>
          <w:sz w:val="26"/>
          <w:szCs w:val="26"/>
          <w:b w:val="1"/>
          <w:bCs w:val="1"/>
          <w:color w:val="222222"/>
        </w:rPr>
        <w:t>Ahead of his Brooklyn Barclays Arena Performance on Jun 15</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2" w:lineRule="exact"/>
        <w:rPr>
          <w:sz w:val="24"/>
          <w:szCs w:val="24"/>
          <w:color w:val="auto"/>
        </w:rPr>
      </w:pPr>
    </w:p>
    <w:p>
      <w:pPr>
        <w:ind w:left="380" w:right="300"/>
        <w:spacing w:after="0" w:line="258" w:lineRule="auto"/>
        <w:rPr>
          <w:rFonts w:ascii="Arial" w:cs="Arial" w:eastAsia="Arial" w:hAnsi="Arial"/>
          <w:sz w:val="20"/>
          <w:szCs w:val="20"/>
          <w:b w:val="1"/>
          <w:bCs w:val="1"/>
          <w:i w:val="1"/>
          <w:iCs w:val="1"/>
          <w:color w:val="222222"/>
        </w:rPr>
      </w:pPr>
      <w:r>
        <w:rPr>
          <w:rFonts w:ascii="Arial" w:cs="Arial" w:eastAsia="Arial" w:hAnsi="Arial"/>
          <w:sz w:val="20"/>
          <w:szCs w:val="20"/>
          <w:b w:val="1"/>
          <w:bCs w:val="1"/>
          <w:color w:val="222222"/>
        </w:rPr>
        <w:t>June 3, 2024 (Los Angeles, CA) —</w:t>
      </w:r>
      <w:r>
        <w:rPr>
          <w:rFonts w:ascii="Arial" w:cs="Arial" w:eastAsia="Arial" w:hAnsi="Arial"/>
          <w:sz w:val="20"/>
          <w:szCs w:val="20"/>
          <w:color w:val="222222"/>
        </w:rPr>
        <w:t xml:space="preserve"> Breakout Jamaican Dancehall star </w:t>
      </w:r>
      <w:r>
        <w:rPr>
          <w:rFonts w:ascii="Arial" w:cs="Arial" w:eastAsia="Arial" w:hAnsi="Arial"/>
          <w:sz w:val="20"/>
          <w:szCs w:val="20"/>
          <w:b w:val="1"/>
          <w:bCs w:val="1"/>
          <w:color w:val="222222"/>
        </w:rPr>
        <w:t>Teejay</w:t>
      </w:r>
      <w:r>
        <w:rPr>
          <w:rFonts w:ascii="Arial" w:cs="Arial" w:eastAsia="Arial" w:hAnsi="Arial"/>
          <w:sz w:val="20"/>
          <w:szCs w:val="20"/>
          <w:color w:val="222222"/>
        </w:rPr>
        <w:t xml:space="preserve"> shares a new and instantly mesmerizing video for </w:t>
      </w:r>
      <w:r>
        <w:rPr>
          <w:rFonts w:ascii="Arial" w:cs="Arial" w:eastAsia="Arial" w:hAnsi="Arial"/>
          <w:sz w:val="20"/>
          <w:szCs w:val="20"/>
          <w:b w:val="1"/>
          <w:bCs w:val="1"/>
          <w:color w:val="222222"/>
        </w:rPr>
        <w:t>“Twerk It”</w:t>
      </w:r>
      <w:r>
        <w:rPr>
          <w:rFonts w:ascii="Arial" w:cs="Arial" w:eastAsia="Arial" w:hAnsi="Arial"/>
          <w:sz w:val="20"/>
          <w:szCs w:val="20"/>
          <w:color w:val="222222"/>
        </w:rPr>
        <w:t xml:space="preserve"> that spotlights Jamaica’s finest female dancers backing it up and busting it down Caribbean style. Watch </w:t>
      </w:r>
      <w:r>
        <w:rPr>
          <w:rFonts w:ascii="Arial" w:cs="Arial" w:eastAsia="Arial" w:hAnsi="Arial"/>
          <w:sz w:val="20"/>
          <w:szCs w:val="20"/>
          <w:b w:val="1"/>
          <w:bCs w:val="1"/>
          <w:color w:val="222222"/>
        </w:rPr>
        <w:t>“Twerk It”</w:t>
      </w:r>
      <w:r>
        <w:rPr>
          <w:rFonts w:ascii="Arial" w:cs="Arial" w:eastAsia="Arial" w:hAnsi="Arial"/>
          <w:sz w:val="20"/>
          <w:szCs w:val="20"/>
          <w:b w:val="1"/>
          <w:bCs w:val="1"/>
          <w:color w:val="1155CC"/>
        </w:rPr>
        <w:t xml:space="preserve"> </w:t>
      </w:r>
      <w:hyperlink r:id="rId13">
        <w:r>
          <w:rPr>
            <w:rFonts w:ascii="Arial" w:cs="Arial" w:eastAsia="Arial" w:hAnsi="Arial"/>
            <w:sz w:val="20"/>
            <w:szCs w:val="20"/>
            <w:b w:val="1"/>
            <w:bCs w:val="1"/>
            <w:u w:val="single" w:color="auto"/>
            <w:color w:val="1155CC"/>
          </w:rPr>
          <w:t>HERE</w:t>
        </w:r>
        <w:r>
          <w:rPr>
            <w:rFonts w:ascii="Arial" w:cs="Arial" w:eastAsia="Arial" w:hAnsi="Arial"/>
            <w:sz w:val="20"/>
            <w:szCs w:val="20"/>
            <w:u w:val="single" w:color="auto"/>
            <w:color w:val="222222"/>
          </w:rPr>
          <w:t xml:space="preserve"> </w:t>
        </w:r>
      </w:hyperlink>
      <w:r>
        <w:rPr>
          <w:rFonts w:ascii="Arial" w:cs="Arial" w:eastAsia="Arial" w:hAnsi="Arial"/>
          <w:sz w:val="20"/>
          <w:szCs w:val="20"/>
          <w:color w:val="222222"/>
        </w:rPr>
        <w:t xml:space="preserve">and listen to </w:t>
      </w:r>
      <w:r>
        <w:rPr>
          <w:rFonts w:ascii="Arial" w:cs="Arial" w:eastAsia="Arial" w:hAnsi="Arial"/>
          <w:sz w:val="20"/>
          <w:szCs w:val="20"/>
          <w:b w:val="1"/>
          <w:bCs w:val="1"/>
          <w:i w:val="1"/>
          <w:iCs w:val="1"/>
          <w:color w:val="222222"/>
        </w:rPr>
        <w:t>I AM CHIPPY</w:t>
      </w:r>
      <w:r>
        <w:rPr>
          <w:rFonts w:ascii="Arial" w:cs="Arial" w:eastAsia="Arial" w:hAnsi="Arial"/>
          <w:sz w:val="20"/>
          <w:szCs w:val="20"/>
          <w:color w:val="222222"/>
        </w:rPr>
        <w:t xml:space="preserve"> EP</w:t>
      </w:r>
      <w:r>
        <w:rPr>
          <w:rFonts w:ascii="Arial" w:cs="Arial" w:eastAsia="Arial" w:hAnsi="Arial"/>
          <w:sz w:val="20"/>
          <w:szCs w:val="20"/>
          <w:color w:val="1155CC"/>
        </w:rPr>
        <w:t xml:space="preserve"> </w:t>
      </w:r>
      <w:hyperlink r:id="rId14">
        <w:r>
          <w:rPr>
            <w:rFonts w:ascii="Arial" w:cs="Arial" w:eastAsia="Arial" w:hAnsi="Arial"/>
            <w:sz w:val="20"/>
            <w:szCs w:val="20"/>
            <w:b w:val="1"/>
            <w:bCs w:val="1"/>
            <w:u w:val="single" w:color="auto"/>
            <w:color w:val="1155CC"/>
          </w:rPr>
          <w:t>HERE</w:t>
        </w:r>
      </w:hyperlink>
      <w:r>
        <w:rPr>
          <w:rFonts w:ascii="Arial" w:cs="Arial" w:eastAsia="Arial" w:hAnsi="Arial"/>
          <w:sz w:val="20"/>
          <w:szCs w:val="20"/>
          <w:color w:val="222222"/>
        </w:rPr>
        <w:t>.</w:t>
      </w:r>
    </w:p>
    <w:p>
      <w:pPr>
        <w:spacing w:after="0" w:line="148" w:lineRule="exact"/>
        <w:rPr>
          <w:sz w:val="20"/>
          <w:szCs w:val="20"/>
          <w:color w:val="auto"/>
        </w:rPr>
      </w:pPr>
    </w:p>
    <w:p>
      <w:pPr>
        <w:jc w:val="both"/>
        <w:ind w:left="380" w:right="420"/>
        <w:spacing w:after="0" w:line="268" w:lineRule="auto"/>
        <w:rPr>
          <w:sz w:val="20"/>
          <w:szCs w:val="20"/>
          <w:color w:val="auto"/>
        </w:rPr>
      </w:pPr>
      <w:r>
        <w:rPr>
          <w:rFonts w:ascii="Arial" w:cs="Arial" w:eastAsia="Arial" w:hAnsi="Arial"/>
          <w:sz w:val="20"/>
          <w:szCs w:val="20"/>
          <w:color w:val="auto"/>
        </w:rPr>
        <w:t xml:space="preserve">In the </w:t>
      </w:r>
      <w:r>
        <w:rPr>
          <w:rFonts w:ascii="Arial" w:cs="Arial" w:eastAsia="Arial" w:hAnsi="Arial"/>
          <w:sz w:val="20"/>
          <w:szCs w:val="20"/>
          <w:b w:val="1"/>
          <w:bCs w:val="1"/>
          <w:color w:val="auto"/>
        </w:rPr>
        <w:t>JEDITHEGOD</w:t>
      </w:r>
      <w:r>
        <w:rPr>
          <w:rFonts w:ascii="Arial" w:cs="Arial" w:eastAsia="Arial" w:hAnsi="Arial"/>
          <w:sz w:val="20"/>
          <w:szCs w:val="20"/>
          <w:color w:val="auto"/>
        </w:rPr>
        <w:t xml:space="preserve"> &amp; </w:t>
      </w:r>
      <w:r>
        <w:rPr>
          <w:rFonts w:ascii="Arial" w:cs="Arial" w:eastAsia="Arial" w:hAnsi="Arial"/>
          <w:sz w:val="20"/>
          <w:szCs w:val="20"/>
          <w:b w:val="1"/>
          <w:bCs w:val="1"/>
          <w:color w:val="auto"/>
        </w:rPr>
        <w:t>LAGIKZSUPREME</w:t>
      </w:r>
      <w:r>
        <w:rPr>
          <w:rFonts w:ascii="Arial" w:cs="Arial" w:eastAsia="Arial" w:hAnsi="Arial"/>
          <w:sz w:val="20"/>
          <w:szCs w:val="20"/>
          <w:color w:val="auto"/>
        </w:rPr>
        <w:t xml:space="preserve"> directed video for </w:t>
      </w:r>
      <w:r>
        <w:rPr>
          <w:rFonts w:ascii="Arial" w:cs="Arial" w:eastAsia="Arial" w:hAnsi="Arial"/>
          <w:sz w:val="20"/>
          <w:szCs w:val="20"/>
          <w:b w:val="1"/>
          <w:bCs w:val="1"/>
          <w:color w:val="auto"/>
        </w:rPr>
        <w:t>"Twerk It"</w:t>
      </w:r>
      <w:r>
        <w:rPr>
          <w:rFonts w:ascii="Arial" w:cs="Arial" w:eastAsia="Arial" w:hAnsi="Arial"/>
          <w:sz w:val="20"/>
          <w:szCs w:val="20"/>
          <w:color w:val="auto"/>
        </w:rPr>
        <w:t xml:space="preserve"> the tables have turned, where syncopated moves take a back seat, and give way to whining and twerking. The fluttering bassline features high-pitched guitar fingerpicking courtesy of production by </w:t>
      </w:r>
      <w:r>
        <w:rPr>
          <w:rFonts w:ascii="Arial" w:cs="Arial" w:eastAsia="Arial" w:hAnsi="Arial"/>
          <w:sz w:val="20"/>
          <w:szCs w:val="20"/>
          <w:b w:val="1"/>
          <w:bCs w:val="1"/>
          <w:color w:val="auto"/>
        </w:rPr>
        <w:t>DJ Frass.</w:t>
      </w:r>
    </w:p>
    <w:p>
      <w:pPr>
        <w:spacing w:after="0" w:line="136" w:lineRule="exact"/>
        <w:rPr>
          <w:sz w:val="20"/>
          <w:szCs w:val="20"/>
          <w:color w:val="auto"/>
        </w:rPr>
      </w:pPr>
    </w:p>
    <w:p>
      <w:pPr>
        <w:ind w:left="380" w:right="420"/>
        <w:spacing w:after="0" w:line="251" w:lineRule="auto"/>
        <w:rPr>
          <w:sz w:val="20"/>
          <w:szCs w:val="20"/>
          <w:color w:val="auto"/>
        </w:rPr>
      </w:pPr>
      <w:r>
        <w:rPr>
          <w:rFonts w:ascii="Arial" w:cs="Arial" w:eastAsia="Arial" w:hAnsi="Arial"/>
          <w:sz w:val="20"/>
          <w:szCs w:val="20"/>
          <w:b w:val="1"/>
          <w:bCs w:val="1"/>
          <w:color w:val="222222"/>
        </w:rPr>
        <w:t>Teejay</w:t>
      </w:r>
      <w:r>
        <w:rPr>
          <w:rFonts w:ascii="Arial" w:cs="Arial" w:eastAsia="Arial" w:hAnsi="Arial"/>
          <w:sz w:val="20"/>
          <w:szCs w:val="20"/>
          <w:color w:val="222222"/>
        </w:rPr>
        <w:t xml:space="preserve"> continues to grab the attention of fans around the world with his carefree dance moves from his viral hit, </w:t>
      </w:r>
      <w:r>
        <w:rPr>
          <w:rFonts w:ascii="Arial" w:cs="Arial" w:eastAsia="Arial" w:hAnsi="Arial"/>
          <w:sz w:val="20"/>
          <w:szCs w:val="20"/>
          <w:b w:val="1"/>
          <w:bCs w:val="1"/>
          <w:color w:val="222222"/>
        </w:rPr>
        <w:t>"Drift."</w:t>
      </w:r>
      <w:r>
        <w:rPr>
          <w:rFonts w:ascii="Arial" w:cs="Arial" w:eastAsia="Arial" w:hAnsi="Arial"/>
          <w:sz w:val="20"/>
          <w:szCs w:val="20"/>
          <w:color w:val="222222"/>
        </w:rPr>
        <w:t xml:space="preserve"> On May 9th, 2024, the track and its signature choreography were added to </w:t>
      </w:r>
      <w:r>
        <w:rPr>
          <w:rFonts w:ascii="Arial" w:cs="Arial" w:eastAsia="Arial" w:hAnsi="Arial"/>
          <w:sz w:val="20"/>
          <w:szCs w:val="20"/>
          <w:b w:val="1"/>
          <w:bCs w:val="1"/>
          <w:color w:val="222222"/>
        </w:rPr>
        <w:t>Fortnite</w:t>
      </w:r>
      <w:r>
        <w:rPr>
          <w:rFonts w:ascii="Arial" w:cs="Arial" w:eastAsia="Arial" w:hAnsi="Arial"/>
          <w:sz w:val="20"/>
          <w:szCs w:val="20"/>
          <w:color w:val="222222"/>
        </w:rPr>
        <w:t>. His lively song and side-to-side steps, hops, and pose are now known as the</w:t>
      </w:r>
      <w:r>
        <w:rPr>
          <w:rFonts w:ascii="Arial" w:cs="Arial" w:eastAsia="Arial" w:hAnsi="Arial"/>
          <w:sz w:val="20"/>
          <w:szCs w:val="20"/>
          <w:b w:val="1"/>
          <w:bCs w:val="1"/>
          <w:color w:val="222222"/>
        </w:rPr>
        <w:t xml:space="preserve"> Snapshot Swagger</w:t>
      </w:r>
      <w:r>
        <w:rPr>
          <w:rFonts w:ascii="Arial" w:cs="Arial" w:eastAsia="Arial" w:hAnsi="Arial"/>
          <w:sz w:val="20"/>
          <w:szCs w:val="20"/>
          <w:color w:val="222222"/>
        </w:rPr>
        <w:t xml:space="preserve"> emote in Chapter 5, Season 2. It is the first time a Jamaican artist and dance have been featured in the widely-popular online game.</w:t>
      </w:r>
    </w:p>
    <w:p>
      <w:pPr>
        <w:spacing w:after="0" w:line="165" w:lineRule="exact"/>
        <w:rPr>
          <w:sz w:val="20"/>
          <w:szCs w:val="20"/>
          <w:color w:val="auto"/>
        </w:rPr>
      </w:pPr>
    </w:p>
    <w:p>
      <w:pPr>
        <w:jc w:val="both"/>
        <w:ind w:left="380" w:right="520"/>
        <w:spacing w:after="0" w:line="255" w:lineRule="auto"/>
        <w:rPr>
          <w:rFonts w:ascii="Arial" w:cs="Arial" w:eastAsia="Arial" w:hAnsi="Arial"/>
          <w:sz w:val="20"/>
          <w:szCs w:val="20"/>
          <w:color w:val="222222"/>
        </w:rPr>
      </w:pPr>
      <w:r>
        <w:rPr>
          <w:rFonts w:ascii="Arial" w:cs="Arial" w:eastAsia="Arial" w:hAnsi="Arial"/>
          <w:sz w:val="20"/>
          <w:szCs w:val="20"/>
          <w:color w:val="222222"/>
        </w:rPr>
        <w:t xml:space="preserve">Brooklyn's Barclays Center will get a full dose of </w:t>
      </w:r>
      <w:r>
        <w:rPr>
          <w:rFonts w:ascii="Arial" w:cs="Arial" w:eastAsia="Arial" w:hAnsi="Arial"/>
          <w:sz w:val="20"/>
          <w:szCs w:val="20"/>
          <w:b w:val="1"/>
          <w:bCs w:val="1"/>
          <w:color w:val="222222"/>
        </w:rPr>
        <w:t>Teejay</w:t>
      </w:r>
      <w:r>
        <w:rPr>
          <w:rFonts w:ascii="Arial" w:cs="Arial" w:eastAsia="Arial" w:hAnsi="Arial"/>
          <w:sz w:val="20"/>
          <w:szCs w:val="20"/>
          <w:color w:val="222222"/>
        </w:rPr>
        <w:t xml:space="preserve">'s hits on June 15th at the Reggae Love Fest. The star- studded lineup features </w:t>
      </w:r>
      <w:r>
        <w:rPr>
          <w:rFonts w:ascii="Arial" w:cs="Arial" w:eastAsia="Arial" w:hAnsi="Arial"/>
          <w:sz w:val="20"/>
          <w:szCs w:val="20"/>
          <w:b w:val="1"/>
          <w:bCs w:val="1"/>
          <w:color w:val="222222"/>
        </w:rPr>
        <w:t>Teejay</w:t>
      </w:r>
      <w:r>
        <w:rPr>
          <w:rFonts w:ascii="Arial" w:cs="Arial" w:eastAsia="Arial" w:hAnsi="Arial"/>
          <w:sz w:val="20"/>
          <w:szCs w:val="20"/>
          <w:color w:val="222222"/>
        </w:rPr>
        <w:t xml:space="preserve"> along with dancehall veterans like Shabba Ranks and Super Cat plus heavy hitters Masicka and Hoodcelebrityy. For tickets and more information visit:</w:t>
      </w:r>
      <w:r>
        <w:rPr>
          <w:rFonts w:ascii="Arial" w:cs="Arial" w:eastAsia="Arial" w:hAnsi="Arial"/>
          <w:sz w:val="20"/>
          <w:szCs w:val="20"/>
          <w:color w:val="1155CC"/>
        </w:rPr>
        <w:t xml:space="preserve"> </w:t>
      </w:r>
      <w:hyperlink r:id="rId15">
        <w:r>
          <w:rPr>
            <w:rFonts w:ascii="Arial" w:cs="Arial" w:eastAsia="Arial" w:hAnsi="Arial"/>
            <w:sz w:val="20"/>
            <w:szCs w:val="20"/>
            <w:u w:val="single" w:color="auto"/>
            <w:color w:val="1155CC"/>
          </w:rPr>
          <w:t>https://www.livenation.com/event/1AYZkefGkdMisUy/reggae-love-fest</w:t>
        </w:r>
      </w:hyperlink>
    </w:p>
    <w:p>
      <w:pPr>
        <w:spacing w:after="0" w:line="160" w:lineRule="exact"/>
        <w:rPr>
          <w:sz w:val="20"/>
          <w:szCs w:val="20"/>
          <w:color w:val="auto"/>
        </w:rPr>
      </w:pPr>
    </w:p>
    <w:p>
      <w:pPr>
        <w:ind w:left="380"/>
        <w:spacing w:after="0"/>
        <w:rPr>
          <w:sz w:val="20"/>
          <w:szCs w:val="20"/>
          <w:color w:val="auto"/>
        </w:rPr>
      </w:pPr>
      <w:r>
        <w:rPr>
          <w:rFonts w:ascii="Arial" w:cs="Arial" w:eastAsia="Arial" w:hAnsi="Arial"/>
          <w:sz w:val="20"/>
          <w:szCs w:val="20"/>
          <w:b w:val="1"/>
          <w:bCs w:val="1"/>
          <w:u w:val="single" w:color="auto"/>
          <w:color w:val="222222"/>
        </w:rPr>
        <w:t>About Teejay:</w:t>
      </w:r>
    </w:p>
    <w:p>
      <w:pPr>
        <w:spacing w:after="0" w:line="28" w:lineRule="exact"/>
        <w:rPr>
          <w:sz w:val="20"/>
          <w:szCs w:val="20"/>
          <w:color w:val="auto"/>
        </w:rPr>
      </w:pPr>
    </w:p>
    <w:p>
      <w:pPr>
        <w:ind w:left="380" w:right="380"/>
        <w:spacing w:after="0" w:line="255" w:lineRule="auto"/>
        <w:rPr>
          <w:sz w:val="20"/>
          <w:szCs w:val="20"/>
          <w:color w:val="auto"/>
        </w:rPr>
      </w:pPr>
      <w:r>
        <w:rPr>
          <w:rFonts w:ascii="Arial" w:cs="Arial" w:eastAsia="Arial" w:hAnsi="Arial"/>
          <w:sz w:val="19"/>
          <w:szCs w:val="19"/>
          <w:color w:val="222222"/>
        </w:rPr>
        <w:t>From Montego Bay, Jamaica to stages all over the world, Teejay was born into a family with three older brothers. The artist was constantly surrounded by music. With little resources, he found salvation in music. By nine years old, he released his first song “I Know” on Don Corleone’s 2005 Seasons Riddim written by his siblings Tippa and Ice and has continued to record countless dancehall bangers, from street anthems to crossover hits. As one of Jamaica’s most dynamic artists holding the torch for dancehall’s new generation, Teejay’s mastery of any style of singing or rapping is on full display as he presents the nine songs from his first EP, I Am Chippy, released Feb 2, 2024, via Warner Records. Titled after a name Teejay was given as a child, I Am Chippy, gives a more personal understanding of the artist. Co-executive produced by Grammy-winning and diamond-selling dancehall icon Shaggy, along with Teejay, Sharon Burke, and Steve Carless, the EP debuted on the Top 10 of the U.S. Billboard’s Reggae Album chart during its first week. The set features guest vocals from his son Jaydon, Nigerian superstar Davido, and fellow Jamaican dancehall artists like Skillibeng, Tommy Lee Sparta, Bayka &amp; Quada. He landed the</w:t>
      </w:r>
    </w:p>
    <w:p>
      <w:pPr>
        <w:sectPr>
          <w:pgSz w:w="12240" w:h="15990" w:orient="portrait"/>
          <w:cols w:equalWidth="0" w:num="1">
            <w:col w:w="9360"/>
          </w:cols>
          <w:pgMar w:left="1440" w:top="511" w:right="1440" w:bottom="0" w:gutter="0" w:footer="0" w:header="0"/>
        </w:sectPr>
      </w:pPr>
    </w:p>
    <w:bookmarkStart w:id="1" w:name="page2"/>
    <w:bookmarkEnd w:id="1"/>
    <w:p>
      <w:pPr>
        <w:ind w:left="380" w:right="400"/>
        <w:spacing w:after="0" w:line="243" w:lineRule="auto"/>
        <w:rPr>
          <w:sz w:val="20"/>
          <w:szCs w:val="20"/>
          <w:color w:val="auto"/>
        </w:rPr>
      </w:pPr>
      <w:r>
        <w:rPr>
          <w:rFonts w:ascii="Arial" w:cs="Arial" w:eastAsia="Arial" w:hAnsi="Arial"/>
          <w:sz w:val="20"/>
          <w:szCs w:val="20"/>
          <w:color w:val="222222"/>
        </w:rPr>
        <w:drawing>
          <wp:anchor simplePos="0" relativeHeight="251657728" behindDoc="1" locked="0" layoutInCell="0" allowOverlap="1">
            <wp:simplePos x="0" y="0"/>
            <wp:positionH relativeFrom="page">
              <wp:posOffset>858520</wp:posOffset>
            </wp:positionH>
            <wp:positionV relativeFrom="page">
              <wp:posOffset>0</wp:posOffset>
            </wp:positionV>
            <wp:extent cx="6049010" cy="33464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extLst>
                    </a:blip>
                    <a:srcRect/>
                    <a:stretch>
                      <a:fillRect/>
                    </a:stretch>
                  </pic:blipFill>
                  <pic:spPr bwMode="auto">
                    <a:xfrm>
                      <a:off x="0" y="0"/>
                      <a:ext cx="6049010" cy="3346450"/>
                    </a:xfrm>
                    <a:prstGeom prst="rect">
                      <a:avLst/>
                    </a:prstGeom>
                    <a:noFill/>
                  </pic:spPr>
                </pic:pic>
              </a:graphicData>
            </a:graphic>
          </wp:anchor>
        </w:drawing>
        <w:t>cover of Billboard in January, deemed the “future of dancehall,” and has been recently featured in Vogue, Rolling Stone, and BET. His standout single “Drift” was a 2023 and 2024 chart topper and spawned a Tiktok dance craze created by Jamaican street dancer Gabi Don. The smash has amassed over 150 million global streams and one billion + TikTok views with Usain Bolt, Burna Boy, Cardi B, and Offset seen grooving to track. In the U.S., the song has peaked at #1 in NYC and #7 in Top 50 cities nationwide on Shazam and reached the Top 30 on Billboard’s Rhythmic Airplay chart and Mainstream R&amp;B/Hip-Hop Airplay chart.</w:t>
      </w:r>
    </w:p>
    <w:p>
      <w:pPr>
        <w:spacing w:after="0" w:line="266"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0A0A0A"/>
        </w:rPr>
        <w:t>FOLLOW TEEJAY:</w:t>
      </w:r>
    </w:p>
    <w:p>
      <w:pPr>
        <w:spacing w:after="0" w:line="23" w:lineRule="exact"/>
        <w:rPr>
          <w:sz w:val="20"/>
          <w:szCs w:val="20"/>
          <w:color w:val="auto"/>
        </w:rPr>
      </w:pPr>
    </w:p>
    <w:p>
      <w:pPr>
        <w:jc w:val="center"/>
        <w:spacing w:after="0"/>
        <w:rPr>
          <w:rFonts w:ascii="Arial" w:cs="Arial" w:eastAsia="Arial" w:hAnsi="Arial"/>
          <w:sz w:val="22"/>
          <w:szCs w:val="22"/>
          <w:u w:val="single" w:color="auto"/>
          <w:color w:val="315FC3"/>
        </w:rPr>
      </w:pPr>
      <w:hyperlink r:id="rId17">
        <w:r>
          <w:rPr>
            <w:rFonts w:ascii="Arial" w:cs="Arial" w:eastAsia="Arial" w:hAnsi="Arial"/>
            <w:sz w:val="22"/>
            <w:szCs w:val="22"/>
            <w:u w:val="single" w:color="auto"/>
            <w:color w:val="315FC3"/>
          </w:rPr>
          <w:t>Instagram</w:t>
        </w:r>
        <w:r>
          <w:rPr>
            <w:rFonts w:ascii="Arial" w:cs="Arial" w:eastAsia="Arial" w:hAnsi="Arial"/>
            <w:sz w:val="22"/>
            <w:szCs w:val="22"/>
            <w:color w:val="3661BD"/>
          </w:rPr>
          <w:t xml:space="preserve"> </w:t>
        </w:r>
      </w:hyperlink>
      <w:r>
        <w:rPr>
          <w:rFonts w:ascii="Arial" w:cs="Arial" w:eastAsia="Arial" w:hAnsi="Arial"/>
          <w:sz w:val="22"/>
          <w:szCs w:val="22"/>
          <w:color w:val="3661BD"/>
        </w:rPr>
        <w:t xml:space="preserve">| </w:t>
      </w:r>
      <w:hyperlink r:id="rId18">
        <w:r>
          <w:rPr>
            <w:rFonts w:ascii="Arial" w:cs="Arial" w:eastAsia="Arial" w:hAnsi="Arial"/>
            <w:sz w:val="22"/>
            <w:szCs w:val="22"/>
            <w:u w:val="single" w:color="auto"/>
            <w:color w:val="3661BD"/>
          </w:rPr>
          <w:t>TikTok</w:t>
        </w:r>
      </w:hyperlink>
    </w:p>
    <w:p>
      <w:pPr>
        <w:spacing w:after="0" w:line="248" w:lineRule="exact"/>
        <w:rPr>
          <w:sz w:val="20"/>
          <w:szCs w:val="20"/>
          <w:color w:val="auto"/>
        </w:rPr>
      </w:pPr>
    </w:p>
    <w:p>
      <w:pPr>
        <w:jc w:val="center"/>
        <w:spacing w:after="0"/>
        <w:rPr>
          <w:sz w:val="20"/>
          <w:szCs w:val="20"/>
          <w:color w:val="auto"/>
        </w:rPr>
      </w:pPr>
      <w:r>
        <w:rPr>
          <w:rFonts w:ascii="Calibri" w:cs="Calibri" w:eastAsia="Calibri" w:hAnsi="Calibri"/>
          <w:sz w:val="22"/>
          <w:szCs w:val="22"/>
          <w:b w:val="1"/>
          <w:bCs w:val="1"/>
          <w:color w:val="auto"/>
        </w:rPr>
        <w:t>For more information, please contact:</w:t>
      </w:r>
    </w:p>
    <w:p>
      <w:pPr>
        <w:jc w:val="center"/>
        <w:spacing w:after="0" w:line="219" w:lineRule="auto"/>
        <w:rPr>
          <w:sz w:val="20"/>
          <w:szCs w:val="20"/>
          <w:color w:val="auto"/>
        </w:rPr>
      </w:pPr>
      <w:r>
        <w:rPr>
          <w:rFonts w:ascii="Calibri" w:cs="Calibri" w:eastAsia="Calibri" w:hAnsi="Calibri"/>
          <w:sz w:val="22"/>
          <w:szCs w:val="22"/>
          <w:color w:val="auto"/>
        </w:rPr>
        <w:t>Aishah White | Warner Records</w:t>
      </w:r>
    </w:p>
    <w:p>
      <w:pPr>
        <w:ind w:left="3140"/>
        <w:spacing w:after="0" w:line="220" w:lineRule="auto"/>
        <w:rPr>
          <w:rFonts w:ascii="Calibri" w:cs="Calibri" w:eastAsia="Calibri" w:hAnsi="Calibri"/>
          <w:sz w:val="22"/>
          <w:szCs w:val="22"/>
          <w:u w:val="single" w:color="auto"/>
          <w:color w:val="3661BD"/>
        </w:rPr>
      </w:pPr>
      <w:hyperlink r:id="rId19">
        <w:r>
          <w:rPr>
            <w:rFonts w:ascii="Calibri" w:cs="Calibri" w:eastAsia="Calibri" w:hAnsi="Calibri"/>
            <w:sz w:val="22"/>
            <w:szCs w:val="22"/>
            <w:u w:val="single" w:color="auto"/>
            <w:color w:val="3661BD"/>
          </w:rPr>
          <w:t>Aishah.White@warnerrecords.com</w:t>
        </w:r>
      </w:hyperlink>
    </w:p>
    <w:p>
      <w:pPr>
        <w:spacing w:after="0" w:line="217"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Ceri Roberts | Warner Records</w:t>
      </w:r>
    </w:p>
    <w:p>
      <w:pPr>
        <w:spacing w:after="0" w:line="21" w:lineRule="exact"/>
        <w:rPr>
          <w:sz w:val="20"/>
          <w:szCs w:val="20"/>
          <w:color w:val="auto"/>
        </w:rPr>
      </w:pPr>
    </w:p>
    <w:p>
      <w:pPr>
        <w:jc w:val="center"/>
        <w:spacing w:after="0"/>
        <w:rPr>
          <w:rFonts w:ascii="Arial" w:cs="Arial" w:eastAsia="Arial" w:hAnsi="Arial"/>
          <w:sz w:val="22"/>
          <w:szCs w:val="22"/>
          <w:u w:val="single" w:color="auto"/>
          <w:color w:val="1155CC"/>
        </w:rPr>
      </w:pPr>
      <w:hyperlink r:id="rId20">
        <w:r>
          <w:rPr>
            <w:rFonts w:ascii="Arial" w:cs="Arial" w:eastAsia="Arial" w:hAnsi="Arial"/>
            <w:sz w:val="22"/>
            <w:szCs w:val="22"/>
            <w:u w:val="single" w:color="auto"/>
            <w:color w:val="1155CC"/>
          </w:rPr>
          <w:t>Ceri.Roberts@warnerrecords.com</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right="-19"/>
        <w:spacing w:after="0"/>
        <w:rPr>
          <w:sz w:val="20"/>
          <w:szCs w:val="20"/>
          <w:color w:val="auto"/>
        </w:rPr>
      </w:pPr>
      <w:r>
        <w:rPr>
          <w:rFonts w:ascii="Verdana" w:cs="Verdana" w:eastAsia="Verdana" w:hAnsi="Verdana"/>
          <w:sz w:val="18"/>
          <w:szCs w:val="18"/>
          <w:color w:val="595959"/>
        </w:rPr>
        <w:t>Warner Records | 1633 Broadway | New York, NY 10019 US</w:t>
      </w:r>
    </w:p>
    <w:p>
      <w:pPr>
        <w:spacing w:after="0" w:line="304" w:lineRule="exact"/>
        <w:rPr>
          <w:sz w:val="20"/>
          <w:szCs w:val="20"/>
          <w:color w:val="auto"/>
        </w:rPr>
      </w:pPr>
    </w:p>
    <w:p>
      <w:pPr>
        <w:jc w:val="center"/>
        <w:spacing w:after="0"/>
        <w:rPr>
          <w:rFonts w:ascii="Verdana" w:cs="Verdana" w:eastAsia="Verdana" w:hAnsi="Verdana"/>
          <w:sz w:val="18"/>
          <w:szCs w:val="18"/>
          <w:u w:val="single" w:color="auto"/>
          <w:color w:val="595959"/>
        </w:rPr>
      </w:pPr>
      <w:r>
        <w:rPr>
          <w:rFonts w:ascii="Verdana" w:cs="Verdana" w:eastAsia="Verdana" w:hAnsi="Verdana"/>
          <w:sz w:val="18"/>
          <w:szCs w:val="18"/>
          <w:u w:val="single" w:color="auto"/>
          <w:color w:val="595959"/>
        </w:rPr>
        <w:t>Unsubscribe</w:t>
      </w:r>
      <w:r>
        <w:rPr>
          <w:rFonts w:ascii="Verdana" w:cs="Verdana" w:eastAsia="Verdana" w:hAnsi="Verdana"/>
          <w:sz w:val="18"/>
          <w:szCs w:val="18"/>
          <w:color w:val="595959"/>
        </w:rPr>
        <w:t xml:space="preserve"> | </w:t>
      </w:r>
      <w:hyperlink r:id="rId21">
        <w:r>
          <w:rPr>
            <w:rFonts w:ascii="Verdana" w:cs="Verdana" w:eastAsia="Verdana" w:hAnsi="Verdana"/>
            <w:sz w:val="18"/>
            <w:szCs w:val="18"/>
            <w:u w:val="single" w:color="auto"/>
            <w:color w:val="595959"/>
          </w:rPr>
          <w:t>Constant Contact Data Notice</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1895475</wp:posOffset>
            </wp:positionH>
            <wp:positionV relativeFrom="paragraph">
              <wp:posOffset>95885</wp:posOffset>
            </wp:positionV>
            <wp:extent cx="2146300" cy="8782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extLst>
                    </a:blip>
                    <a:srcRect/>
                    <a:stretch>
                      <a:fillRect/>
                    </a:stretch>
                  </pic:blipFill>
                  <pic:spPr bwMode="auto">
                    <a:xfrm>
                      <a:off x="0" y="0"/>
                      <a:ext cx="2146300" cy="878205"/>
                    </a:xfrm>
                    <a:prstGeom prst="rect">
                      <a:avLst/>
                    </a:prstGeom>
                    <a:noFill/>
                  </pic:spPr>
                </pic:pic>
              </a:graphicData>
            </a:graphic>
          </wp:anchor>
        </w:drawing>
      </w:r>
    </w:p>
    <w:sectPr>
      <w:pgSz w:w="12240" w:h="15840" w:orient="portrait"/>
      <w:cols w:equalWidth="0" w:num="1">
        <w:col w:w="9360"/>
      </w:cols>
      <w:pgMar w:left="1440" w:top="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Verdana">
    <w:panose1 w:val="020B0604030504040204"/>
    <w:charset w:val="00"/>
    <w:family w:val="swiss"/>
    <w:pitch w:val="variable"/>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2" Type="http://schemas.openxmlformats.org/officeDocument/2006/relationships/image" Target="media/image1.png"/><Relationship Id="rId16" Type="http://schemas.openxmlformats.org/officeDocument/2006/relationships/image" Target="media/image2.png"/><Relationship Id="rId22" Type="http://schemas.openxmlformats.org/officeDocument/2006/relationships/image" Target="media/image3.jpeg"/><Relationship Id="rId13" Type="http://schemas.openxmlformats.org/officeDocument/2006/relationships/hyperlink" Target="https://teejay.bio.to/TwerkItVideo" TargetMode="External"/><Relationship Id="rId14" Type="http://schemas.openxmlformats.org/officeDocument/2006/relationships/hyperlink" Target="https://teejaydrift.lnk.to/ChippyEP" TargetMode="External"/><Relationship Id="rId15" Type="http://schemas.openxmlformats.org/officeDocument/2006/relationships/hyperlink" Target="https://www.livenation.com/event/1AYZkefGkdMisUy/reggae-love-fest" TargetMode="External"/><Relationship Id="rId17" Type="http://schemas.openxmlformats.org/officeDocument/2006/relationships/hyperlink" Target="https://www.instagram.com/uptopboss_official" TargetMode="External"/><Relationship Id="rId18" Type="http://schemas.openxmlformats.org/officeDocument/2006/relationships/hyperlink" Target="https://www.tiktok.com/@uptopbossofficial1" TargetMode="External"/><Relationship Id="rId19" Type="http://schemas.openxmlformats.org/officeDocument/2006/relationships/hyperlink" Target="mailto:Aishah.White@warnerrecords.com" TargetMode="External"/><Relationship Id="rId20" Type="http://schemas.openxmlformats.org/officeDocument/2006/relationships/hyperlink" Target="mailto:Ceri.Roberts@warnerrecords.com" TargetMode="External"/><Relationship Id="rId21" Type="http://schemas.openxmlformats.org/officeDocument/2006/relationships/hyperlink" Target="http://www.constantcontact.com/legal/about-constant-contact"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2024-06-05T22:37:33Z</dcterms:created>
  <dcterms:modified xsi:type="dcterms:W3CDTF">2024-06-05T22:37:33Z</dcterms:modified>
</cp:coreProperties>
</file>