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198"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858520</wp:posOffset>
            </wp:positionH>
            <wp:positionV relativeFrom="page">
              <wp:posOffset>146050</wp:posOffset>
            </wp:positionV>
            <wp:extent cx="6049010" cy="9912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6049010" cy="9912350"/>
                    </a:xfrm>
                    <a:prstGeom prst="rect">
                      <a:avLst/>
                    </a:prstGeom>
                    <a:noFill/>
                  </pic:spPr>
                </pic:pic>
              </a:graphicData>
            </a:graphic>
          </wp:anchor>
        </w:drawing>
      </w:r>
    </w:p>
    <w:p>
      <w:pPr>
        <w:jc w:val="center"/>
        <w:spacing w:after="0"/>
        <w:rPr>
          <w:sz w:val="20"/>
          <w:szCs w:val="20"/>
          <w:color w:val="auto"/>
        </w:rPr>
      </w:pPr>
      <w:r>
        <w:rPr>
          <w:rFonts w:ascii="Arial" w:cs="Arial" w:eastAsia="Arial" w:hAnsi="Arial"/>
          <w:sz w:val="25"/>
          <w:szCs w:val="25"/>
          <w:color w:val="auto"/>
        </w:rPr>
        <w:t> </w:t>
      </w:r>
    </w:p>
    <w:p>
      <w:pPr>
        <w:spacing w:after="0" w:line="186" w:lineRule="exact"/>
        <w:rPr>
          <w:sz w:val="24"/>
          <w:szCs w:val="24"/>
          <w:color w:val="auto"/>
        </w:rPr>
      </w:pPr>
    </w:p>
    <w:p>
      <w:pPr>
        <w:jc w:val="center"/>
        <w:ind w:right="120"/>
        <w:spacing w:after="0"/>
        <w:rPr>
          <w:sz w:val="20"/>
          <w:szCs w:val="20"/>
          <w:color w:val="auto"/>
        </w:rPr>
      </w:pPr>
      <w:r>
        <w:rPr>
          <w:rFonts w:ascii="Arial" w:cs="Arial" w:eastAsia="Arial" w:hAnsi="Arial"/>
          <w:sz w:val="31"/>
          <w:szCs w:val="31"/>
          <w:b w:val="1"/>
          <w:bCs w:val="1"/>
          <w:color w:val="222222"/>
        </w:rPr>
        <w:t>BREAKOUT POP ARTIST JENNA RAINE SHARES</w:t>
      </w:r>
    </w:p>
    <w:p>
      <w:pPr>
        <w:spacing w:after="0" w:line="15" w:lineRule="exact"/>
        <w:rPr>
          <w:sz w:val="24"/>
          <w:szCs w:val="24"/>
          <w:color w:val="auto"/>
        </w:rPr>
      </w:pPr>
    </w:p>
    <w:p>
      <w:pPr>
        <w:jc w:val="center"/>
        <w:ind w:right="20"/>
        <w:spacing w:after="0"/>
        <w:rPr>
          <w:sz w:val="20"/>
          <w:szCs w:val="20"/>
          <w:color w:val="auto"/>
        </w:rPr>
      </w:pPr>
      <w:r>
        <w:rPr>
          <w:rFonts w:ascii="Arial" w:cs="Arial" w:eastAsia="Arial" w:hAnsi="Arial"/>
          <w:sz w:val="31"/>
          <w:szCs w:val="31"/>
          <w:b w:val="1"/>
          <w:bCs w:val="1"/>
          <w:color w:val="222222"/>
        </w:rPr>
        <w:t>NEW SINGLE “ROSES”</w:t>
      </w:r>
    </w:p>
    <w:p>
      <w:pPr>
        <w:spacing w:after="0" w:line="185" w:lineRule="exact"/>
        <w:rPr>
          <w:sz w:val="24"/>
          <w:szCs w:val="24"/>
          <w:color w:val="auto"/>
        </w:rPr>
      </w:pPr>
    </w:p>
    <w:p>
      <w:pPr>
        <w:jc w:val="center"/>
        <w:ind w:right="20"/>
        <w:spacing w:after="0"/>
        <w:rPr>
          <w:rFonts w:ascii="Arial" w:cs="Arial" w:eastAsia="Arial" w:hAnsi="Arial"/>
          <w:sz w:val="31"/>
          <w:szCs w:val="31"/>
          <w:b w:val="1"/>
          <w:bCs w:val="1"/>
          <w:color w:val="222222"/>
        </w:rPr>
      </w:pPr>
      <w:r>
        <w:rPr>
          <w:rFonts w:ascii="Arial" w:cs="Arial" w:eastAsia="Arial" w:hAnsi="Arial"/>
          <w:sz w:val="31"/>
          <w:szCs w:val="31"/>
          <w:b w:val="1"/>
          <w:bCs w:val="1"/>
          <w:color w:val="222222"/>
        </w:rPr>
        <w:t>LISTEN</w:t>
      </w:r>
      <w:r>
        <w:rPr>
          <w:rFonts w:ascii="Arial" w:cs="Arial" w:eastAsia="Arial" w:hAnsi="Arial"/>
          <w:sz w:val="31"/>
          <w:szCs w:val="31"/>
          <w:b w:val="1"/>
          <w:bCs w:val="1"/>
          <w:color w:val="315FC3"/>
        </w:rPr>
        <w:t xml:space="preserve"> </w:t>
      </w:r>
      <w:hyperlink r:id="rId13">
        <w:r>
          <w:rPr>
            <w:rFonts w:ascii="Arial" w:cs="Arial" w:eastAsia="Arial" w:hAnsi="Arial"/>
            <w:sz w:val="31"/>
            <w:szCs w:val="31"/>
            <w:b w:val="1"/>
            <w:bCs w:val="1"/>
            <w:u w:val="single" w:color="auto"/>
            <w:color w:val="315FC3"/>
          </w:rPr>
          <w:t>HERE</w:t>
        </w:r>
        <w:r>
          <w:rPr>
            <w:rFonts w:ascii="Arial" w:cs="Arial" w:eastAsia="Arial" w:hAnsi="Arial"/>
            <w:sz w:val="31"/>
            <w:szCs w:val="31"/>
            <w:b w:val="1"/>
            <w:bCs w:val="1"/>
            <w:u w:val="single" w:color="auto"/>
            <w:color w:val="222222"/>
          </w:rPr>
          <w:t xml:space="preserve"> </w:t>
        </w:r>
      </w:hyperlink>
      <w:r>
        <w:rPr>
          <w:rFonts w:ascii="Arial" w:cs="Arial" w:eastAsia="Arial" w:hAnsi="Arial"/>
          <w:sz w:val="31"/>
          <w:szCs w:val="31"/>
          <w:b w:val="1"/>
          <w:bCs w:val="1"/>
          <w:color w:val="222222"/>
        </w:rPr>
        <w:t>| WATCH LYRIC VIDEO</w:t>
      </w:r>
      <w:r>
        <w:rPr>
          <w:rFonts w:ascii="Arial" w:cs="Arial" w:eastAsia="Arial" w:hAnsi="Arial"/>
          <w:sz w:val="31"/>
          <w:szCs w:val="31"/>
          <w:b w:val="1"/>
          <w:bCs w:val="1"/>
          <w:color w:val="315FC3"/>
        </w:rPr>
        <w:t xml:space="preserve"> </w:t>
      </w:r>
      <w:hyperlink r:id="rId14">
        <w:r>
          <w:rPr>
            <w:rFonts w:ascii="Arial" w:cs="Arial" w:eastAsia="Arial" w:hAnsi="Arial"/>
            <w:sz w:val="31"/>
            <w:szCs w:val="31"/>
            <w:b w:val="1"/>
            <w:bCs w:val="1"/>
            <w:u w:val="single" w:color="auto"/>
            <w:color w:val="315FC3"/>
          </w:rPr>
          <w:t>HERE</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spacing w:after="0"/>
        <w:rPr>
          <w:rFonts w:ascii="Arial" w:cs="Arial" w:eastAsia="Arial" w:hAnsi="Arial"/>
          <w:sz w:val="20"/>
          <w:szCs w:val="20"/>
          <w:color w:val="222222"/>
        </w:rPr>
      </w:pPr>
      <w:r>
        <w:rPr>
          <w:rFonts w:ascii="Arial" w:cs="Arial" w:eastAsia="Arial" w:hAnsi="Arial"/>
          <w:sz w:val="20"/>
          <w:szCs w:val="20"/>
          <w:color w:val="222222"/>
        </w:rPr>
        <w:t>Download hi-res artwork</w:t>
      </w:r>
      <w:r>
        <w:rPr>
          <w:rFonts w:ascii="Arial" w:cs="Arial" w:eastAsia="Arial" w:hAnsi="Arial"/>
          <w:sz w:val="20"/>
          <w:szCs w:val="20"/>
          <w:color w:val="315FC3"/>
        </w:rPr>
        <w:t xml:space="preserve"> </w:t>
      </w:r>
      <w:hyperlink r:id="rId15">
        <w:r>
          <w:rPr>
            <w:rFonts w:ascii="Arial" w:cs="Arial" w:eastAsia="Arial" w:hAnsi="Arial"/>
            <w:sz w:val="20"/>
            <w:szCs w:val="20"/>
            <w:u w:val="single" w:color="auto"/>
            <w:color w:val="315FC3"/>
          </w:rPr>
          <w:t>HERE</w:t>
        </w:r>
      </w:hyperlink>
    </w:p>
    <w:p>
      <w:pPr>
        <w:spacing w:after="0" w:line="229" w:lineRule="exact"/>
        <w:rPr>
          <w:sz w:val="20"/>
          <w:szCs w:val="20"/>
          <w:color w:val="auto"/>
        </w:rPr>
      </w:pPr>
    </w:p>
    <w:p>
      <w:pPr>
        <w:ind w:left="380"/>
        <w:spacing w:after="0"/>
        <w:rPr>
          <w:sz w:val="20"/>
          <w:szCs w:val="20"/>
          <w:color w:val="auto"/>
        </w:rPr>
      </w:pPr>
      <w:r>
        <w:rPr>
          <w:rFonts w:ascii="Arial" w:cs="Arial" w:eastAsia="Arial" w:hAnsi="Arial"/>
          <w:sz w:val="20"/>
          <w:szCs w:val="20"/>
          <w:b w:val="1"/>
          <w:bCs w:val="1"/>
          <w:color w:val="222222"/>
        </w:rPr>
        <w:t>August 9, 2024 (Los Angeles, CA) –</w:t>
      </w:r>
      <w:r>
        <w:rPr>
          <w:rFonts w:ascii="Arial" w:cs="Arial" w:eastAsia="Arial" w:hAnsi="Arial"/>
          <w:sz w:val="20"/>
          <w:szCs w:val="20"/>
          <w:color w:val="222222"/>
        </w:rPr>
        <w:t xml:space="preserve"> Leveling up once more, rising pop artist </w:t>
      </w:r>
      <w:r>
        <w:rPr>
          <w:rFonts w:ascii="Arial" w:cs="Arial" w:eastAsia="Arial" w:hAnsi="Arial"/>
          <w:sz w:val="20"/>
          <w:szCs w:val="20"/>
          <w:b w:val="1"/>
          <w:bCs w:val="1"/>
          <w:color w:val="222222"/>
        </w:rPr>
        <w:t>Jenna</w:t>
      </w:r>
    </w:p>
    <w:p>
      <w:pPr>
        <w:spacing w:after="0" w:line="44" w:lineRule="exact"/>
        <w:rPr>
          <w:sz w:val="20"/>
          <w:szCs w:val="20"/>
          <w:color w:val="auto"/>
        </w:rPr>
      </w:pPr>
    </w:p>
    <w:p>
      <w:pPr>
        <w:ind w:left="380" w:right="400"/>
        <w:spacing w:after="0" w:line="282" w:lineRule="auto"/>
        <w:rPr>
          <w:rFonts w:ascii="Arial" w:cs="Arial" w:eastAsia="Arial" w:hAnsi="Arial"/>
          <w:sz w:val="20"/>
          <w:szCs w:val="20"/>
          <w:b w:val="1"/>
          <w:bCs w:val="1"/>
          <w:color w:val="222222"/>
        </w:rPr>
      </w:pPr>
      <w:r>
        <w:rPr>
          <w:rFonts w:ascii="Arial" w:cs="Arial" w:eastAsia="Arial" w:hAnsi="Arial"/>
          <w:sz w:val="20"/>
          <w:szCs w:val="20"/>
          <w:b w:val="1"/>
          <w:bCs w:val="1"/>
          <w:color w:val="222222"/>
        </w:rPr>
        <w:t>Raine</w:t>
      </w:r>
      <w:r>
        <w:rPr>
          <w:rFonts w:ascii="Arial" w:cs="Arial" w:eastAsia="Arial" w:hAnsi="Arial"/>
          <w:sz w:val="20"/>
          <w:szCs w:val="20"/>
          <w:color w:val="222222"/>
        </w:rPr>
        <w:t xml:space="preserve"> shares an upbeat and empowering new single entitled </w:t>
      </w:r>
      <w:r>
        <w:rPr>
          <w:rFonts w:ascii="Arial" w:cs="Arial" w:eastAsia="Arial" w:hAnsi="Arial"/>
          <w:sz w:val="20"/>
          <w:szCs w:val="20"/>
          <w:b w:val="1"/>
          <w:bCs w:val="1"/>
          <w:color w:val="222222"/>
        </w:rPr>
        <w:t>“Roses.”</w:t>
      </w:r>
      <w:r>
        <w:rPr>
          <w:rFonts w:ascii="Arial" w:cs="Arial" w:eastAsia="Arial" w:hAnsi="Arial"/>
          <w:sz w:val="20"/>
          <w:szCs w:val="20"/>
          <w:color w:val="222222"/>
        </w:rPr>
        <w:t xml:space="preserve"> Listen</w:t>
      </w:r>
      <w:r>
        <w:rPr>
          <w:rFonts w:ascii="Arial" w:cs="Arial" w:eastAsia="Arial" w:hAnsi="Arial"/>
          <w:sz w:val="20"/>
          <w:szCs w:val="20"/>
          <w:color w:val="315FC3"/>
        </w:rPr>
        <w:t xml:space="preserve"> </w:t>
      </w:r>
      <w:hyperlink r:id="rId13">
        <w:r>
          <w:rPr>
            <w:rFonts w:ascii="Arial" w:cs="Arial" w:eastAsia="Arial" w:hAnsi="Arial"/>
            <w:sz w:val="20"/>
            <w:szCs w:val="20"/>
            <w:b w:val="1"/>
            <w:bCs w:val="1"/>
            <w:u w:val="single" w:color="auto"/>
            <w:color w:val="315FC3"/>
          </w:rPr>
          <w:t>HERE</w:t>
        </w:r>
        <w:r>
          <w:rPr>
            <w:rFonts w:ascii="Arial" w:cs="Arial" w:eastAsia="Arial" w:hAnsi="Arial"/>
            <w:sz w:val="20"/>
            <w:szCs w:val="20"/>
            <w:u w:val="single" w:color="auto"/>
            <w:color w:val="222222"/>
          </w:rPr>
          <w:t xml:space="preserve"> </w:t>
        </w:r>
      </w:hyperlink>
      <w:r>
        <w:rPr>
          <w:rFonts w:ascii="Arial" w:cs="Arial" w:eastAsia="Arial" w:hAnsi="Arial"/>
          <w:sz w:val="20"/>
          <w:szCs w:val="20"/>
          <w:color w:val="222222"/>
        </w:rPr>
        <w:t xml:space="preserve">via </w:t>
      </w:r>
      <w:r>
        <w:rPr>
          <w:rFonts w:ascii="Arial" w:cs="Arial" w:eastAsia="Arial" w:hAnsi="Arial"/>
          <w:sz w:val="20"/>
          <w:szCs w:val="20"/>
          <w:b w:val="1"/>
          <w:bCs w:val="1"/>
          <w:color w:val="222222"/>
        </w:rPr>
        <w:t>Warner Records</w:t>
      </w:r>
      <w:r>
        <w:rPr>
          <w:rFonts w:ascii="Arial" w:cs="Arial" w:eastAsia="Arial" w:hAnsi="Arial"/>
          <w:sz w:val="20"/>
          <w:szCs w:val="20"/>
          <w:color w:val="222222"/>
        </w:rPr>
        <w:t xml:space="preserve"> and watch the lyric video</w:t>
      </w:r>
      <w:r>
        <w:rPr>
          <w:rFonts w:ascii="Arial" w:cs="Arial" w:eastAsia="Arial" w:hAnsi="Arial"/>
          <w:sz w:val="20"/>
          <w:szCs w:val="20"/>
          <w:color w:val="315FC3"/>
        </w:rPr>
        <w:t xml:space="preserve"> </w:t>
      </w:r>
      <w:hyperlink r:id="rId14">
        <w:r>
          <w:rPr>
            <w:rFonts w:ascii="Arial" w:cs="Arial" w:eastAsia="Arial" w:hAnsi="Arial"/>
            <w:sz w:val="20"/>
            <w:szCs w:val="20"/>
            <w:b w:val="1"/>
            <w:bCs w:val="1"/>
            <w:u w:val="single" w:color="auto"/>
            <w:color w:val="315FC3"/>
          </w:rPr>
          <w:t>HERE</w:t>
        </w:r>
      </w:hyperlink>
      <w:r>
        <w:rPr>
          <w:rFonts w:ascii="Arial" w:cs="Arial" w:eastAsia="Arial" w:hAnsi="Arial"/>
          <w:sz w:val="20"/>
          <w:szCs w:val="20"/>
          <w:color w:val="222222"/>
        </w:rPr>
        <w:t>.</w:t>
      </w:r>
    </w:p>
    <w:p>
      <w:pPr>
        <w:spacing w:after="0" w:line="140" w:lineRule="exact"/>
        <w:rPr>
          <w:sz w:val="20"/>
          <w:szCs w:val="20"/>
          <w:color w:val="auto"/>
        </w:rPr>
      </w:pPr>
    </w:p>
    <w:p>
      <w:pPr>
        <w:ind w:left="380" w:right="420"/>
        <w:spacing w:after="0" w:line="267" w:lineRule="auto"/>
        <w:rPr>
          <w:sz w:val="20"/>
          <w:szCs w:val="20"/>
          <w:color w:val="auto"/>
        </w:rPr>
      </w:pPr>
      <w:r>
        <w:rPr>
          <w:rFonts w:ascii="Arial" w:cs="Arial" w:eastAsia="Arial" w:hAnsi="Arial"/>
          <w:sz w:val="20"/>
          <w:szCs w:val="20"/>
          <w:color w:val="222222"/>
        </w:rPr>
        <w:t xml:space="preserve">A wistful harmony sets the tone for the track. In between softly sustained acoustic guitar chords, she urges, </w:t>
      </w:r>
      <w:r>
        <w:rPr>
          <w:rFonts w:ascii="Arial" w:cs="Arial" w:eastAsia="Arial" w:hAnsi="Arial"/>
          <w:sz w:val="20"/>
          <w:szCs w:val="20"/>
          <w:i w:val="1"/>
          <w:iCs w:val="1"/>
          <w:color w:val="222222"/>
        </w:rPr>
        <w:t>“Don’t go killing all my roses, ‘cause I’ve only started growing</w:t>
      </w:r>
      <w:r>
        <w:rPr>
          <w:rFonts w:ascii="Arial" w:cs="Arial" w:eastAsia="Arial" w:hAnsi="Arial"/>
          <w:sz w:val="20"/>
          <w:szCs w:val="20"/>
          <w:color w:val="222222"/>
        </w:rPr>
        <w:t xml:space="preserve"> .</w:t>
      </w:r>
      <w:r>
        <w:rPr>
          <w:rFonts w:ascii="Arial" w:cs="Arial" w:eastAsia="Arial" w:hAnsi="Arial"/>
          <w:sz w:val="20"/>
          <w:szCs w:val="20"/>
          <w:i w:val="1"/>
          <w:iCs w:val="1"/>
          <w:color w:val="222222"/>
        </w:rPr>
        <w:t>”</w:t>
      </w:r>
      <w:r>
        <w:rPr>
          <w:rFonts w:ascii="Arial" w:cs="Arial" w:eastAsia="Arial" w:hAnsi="Arial"/>
          <w:sz w:val="20"/>
          <w:szCs w:val="20"/>
          <w:color w:val="222222"/>
        </w:rPr>
        <w:t xml:space="preserve"> Handclaps and breezy strumming pick up the pace as a captivating chorus takes hold. During the bridge, she leans into her power with a confident and charismatic chant, </w:t>
      </w:r>
      <w:r>
        <w:rPr>
          <w:rFonts w:ascii="Arial" w:cs="Arial" w:eastAsia="Arial" w:hAnsi="Arial"/>
          <w:sz w:val="20"/>
          <w:szCs w:val="20"/>
          <w:i w:val="1"/>
          <w:iCs w:val="1"/>
          <w:color w:val="222222"/>
        </w:rPr>
        <w:t>“I dig my roots into the ground. No you won’t ever cut me down</w:t>
      </w:r>
      <w:r>
        <w:rPr>
          <w:rFonts w:ascii="Arial" w:cs="Arial" w:eastAsia="Arial" w:hAnsi="Arial"/>
          <w:sz w:val="20"/>
          <w:szCs w:val="20"/>
          <w:color w:val="222222"/>
        </w:rPr>
        <w:t>!</w:t>
      </w:r>
      <w:r>
        <w:rPr>
          <w:rFonts w:ascii="Arial" w:cs="Arial" w:eastAsia="Arial" w:hAnsi="Arial"/>
          <w:sz w:val="20"/>
          <w:szCs w:val="20"/>
          <w:i w:val="1"/>
          <w:iCs w:val="1"/>
          <w:color w:val="222222"/>
        </w:rPr>
        <w:t>”</w:t>
      </w:r>
    </w:p>
    <w:p>
      <w:pPr>
        <w:spacing w:after="0" w:line="163" w:lineRule="exact"/>
        <w:rPr>
          <w:sz w:val="20"/>
          <w:szCs w:val="20"/>
          <w:color w:val="auto"/>
        </w:rPr>
      </w:pPr>
    </w:p>
    <w:p>
      <w:pPr>
        <w:ind w:left="380" w:right="440"/>
        <w:spacing w:after="0" w:line="262" w:lineRule="auto"/>
        <w:rPr>
          <w:rFonts w:ascii="Arial" w:cs="Arial" w:eastAsia="Arial" w:hAnsi="Arial"/>
          <w:sz w:val="20"/>
          <w:szCs w:val="20"/>
          <w:b w:val="1"/>
          <w:bCs w:val="1"/>
          <w:u w:val="single" w:color="auto"/>
          <w:color w:val="315FC3"/>
        </w:rPr>
      </w:pPr>
      <w:r>
        <w:rPr>
          <w:rFonts w:ascii="Arial" w:cs="Arial" w:eastAsia="Arial" w:hAnsi="Arial"/>
          <w:sz w:val="20"/>
          <w:szCs w:val="20"/>
          <w:b w:val="1"/>
          <w:bCs w:val="1"/>
          <w:color w:val="222222"/>
        </w:rPr>
        <w:t>“Roses”</w:t>
      </w:r>
      <w:r>
        <w:rPr>
          <w:rFonts w:ascii="Arial" w:cs="Arial" w:eastAsia="Arial" w:hAnsi="Arial"/>
          <w:sz w:val="20"/>
          <w:szCs w:val="20"/>
          <w:color w:val="222222"/>
        </w:rPr>
        <w:t xml:space="preserve"> lands in the wake of </w:t>
      </w:r>
      <w:r>
        <w:rPr>
          <w:rFonts w:ascii="Arial" w:cs="Arial" w:eastAsia="Arial" w:hAnsi="Arial"/>
          <w:sz w:val="20"/>
          <w:szCs w:val="20"/>
          <w:b w:val="1"/>
          <w:bCs w:val="1"/>
          <w:color w:val="222222"/>
        </w:rPr>
        <w:t>Raine’s</w:t>
      </w:r>
      <w:r>
        <w:rPr>
          <w:rFonts w:ascii="Arial" w:cs="Arial" w:eastAsia="Arial" w:hAnsi="Arial"/>
          <w:sz w:val="20"/>
          <w:szCs w:val="20"/>
          <w:color w:val="222222"/>
        </w:rPr>
        <w:t xml:space="preserve"> recent fan-favorite track </w:t>
      </w:r>
      <w:r>
        <w:rPr>
          <w:rFonts w:ascii="Arial" w:cs="Arial" w:eastAsia="Arial" w:hAnsi="Arial"/>
          <w:sz w:val="20"/>
          <w:szCs w:val="20"/>
          <w:b w:val="1"/>
          <w:bCs w:val="1"/>
          <w:color w:val="222222"/>
        </w:rPr>
        <w:t>“</w:t>
      </w:r>
      <w:hyperlink r:id="rId16">
        <w:r>
          <w:rPr>
            <w:rFonts w:ascii="Arial" w:cs="Arial" w:eastAsia="Arial" w:hAnsi="Arial"/>
            <w:sz w:val="20"/>
            <w:szCs w:val="20"/>
            <w:b w:val="1"/>
            <w:bCs w:val="1"/>
            <w:u w:val="single" w:color="auto"/>
            <w:color w:val="315FC3"/>
          </w:rPr>
          <w:t>Hypothetically</w:t>
        </w:r>
      </w:hyperlink>
      <w:r>
        <w:rPr>
          <w:rFonts w:ascii="Arial" w:cs="Arial" w:eastAsia="Arial" w:hAnsi="Arial"/>
          <w:sz w:val="20"/>
          <w:szCs w:val="20"/>
          <w:b w:val="1"/>
          <w:bCs w:val="1"/>
          <w:color w:val="222222"/>
        </w:rPr>
        <w:t>.”</w:t>
      </w:r>
      <w:r>
        <w:rPr>
          <w:rFonts w:ascii="Arial" w:cs="Arial" w:eastAsia="Arial" w:hAnsi="Arial"/>
          <w:sz w:val="20"/>
          <w:szCs w:val="20"/>
          <w:color w:val="222222"/>
        </w:rPr>
        <w:t xml:space="preserve"> Released earlier this summer, the song was preceded by </w:t>
      </w:r>
      <w:r>
        <w:rPr>
          <w:rFonts w:ascii="Arial" w:cs="Arial" w:eastAsia="Arial" w:hAnsi="Arial"/>
          <w:sz w:val="20"/>
          <w:szCs w:val="20"/>
          <w:b w:val="1"/>
          <w:bCs w:val="1"/>
          <w:color w:val="222222"/>
        </w:rPr>
        <w:t>“</w:t>
      </w:r>
      <w:r>
        <w:rPr>
          <w:rFonts w:ascii="Arial" w:cs="Arial" w:eastAsia="Arial" w:hAnsi="Arial"/>
          <w:sz w:val="20"/>
          <w:szCs w:val="20"/>
          <w:b w:val="1"/>
          <w:bCs w:val="1"/>
          <w:color w:val="315FC3"/>
        </w:rPr>
        <w:t xml:space="preserve"> </w:t>
      </w:r>
      <w:hyperlink r:id="rId17">
        <w:r>
          <w:rPr>
            <w:rFonts w:ascii="Arial" w:cs="Arial" w:eastAsia="Arial" w:hAnsi="Arial"/>
            <w:sz w:val="20"/>
            <w:szCs w:val="20"/>
            <w:b w:val="1"/>
            <w:bCs w:val="1"/>
            <w:u w:val="single" w:color="auto"/>
            <w:color w:val="315FC3"/>
          </w:rPr>
          <w:t>Lovesick</w:t>
        </w:r>
      </w:hyperlink>
      <w:r>
        <w:rPr>
          <w:rFonts w:ascii="Arial" w:cs="Arial" w:eastAsia="Arial" w:hAnsi="Arial"/>
          <w:sz w:val="20"/>
          <w:szCs w:val="20"/>
          <w:b w:val="1"/>
          <w:bCs w:val="1"/>
          <w:color w:val="222222"/>
        </w:rPr>
        <w:t>”</w:t>
      </w:r>
      <w:r>
        <w:rPr>
          <w:rFonts w:ascii="Arial" w:cs="Arial" w:eastAsia="Arial" w:hAnsi="Arial"/>
          <w:sz w:val="20"/>
          <w:szCs w:val="20"/>
          <w:color w:val="222222"/>
        </w:rPr>
        <w:t xml:space="preserve"> and </w:t>
      </w:r>
      <w:r>
        <w:rPr>
          <w:rFonts w:ascii="Arial" w:cs="Arial" w:eastAsia="Arial" w:hAnsi="Arial"/>
          <w:sz w:val="20"/>
          <w:szCs w:val="20"/>
          <w:b w:val="1"/>
          <w:bCs w:val="1"/>
          <w:color w:val="222222"/>
        </w:rPr>
        <w:t>“</w:t>
      </w:r>
      <w:hyperlink r:id="rId18">
        <w:r>
          <w:rPr>
            <w:rFonts w:ascii="Arial" w:cs="Arial" w:eastAsia="Arial" w:hAnsi="Arial"/>
            <w:sz w:val="20"/>
            <w:szCs w:val="20"/>
            <w:b w:val="1"/>
            <w:bCs w:val="1"/>
            <w:u w:val="single" w:color="auto"/>
            <w:color w:val="315FC3"/>
          </w:rPr>
          <w:t>Big Dumb Heart</w:t>
        </w:r>
      </w:hyperlink>
      <w:r>
        <w:rPr>
          <w:rFonts w:ascii="Arial" w:cs="Arial" w:eastAsia="Arial" w:hAnsi="Arial"/>
          <w:sz w:val="20"/>
          <w:szCs w:val="20"/>
          <w:b w:val="1"/>
          <w:bCs w:val="1"/>
          <w:color w:val="222222"/>
        </w:rPr>
        <w:t>.”</w:t>
      </w:r>
      <w:r>
        <w:rPr>
          <w:rFonts w:ascii="Arial" w:cs="Arial" w:eastAsia="Arial" w:hAnsi="Arial"/>
          <w:sz w:val="20"/>
          <w:szCs w:val="20"/>
          <w:color w:val="222222"/>
        </w:rPr>
        <w:t xml:space="preserve"> They </w:t>
      </w:r>
      <w:hyperlink r:id="rId19">
        <w:r>
          <w:rPr>
            <w:rFonts w:ascii="Arial" w:cs="Arial" w:eastAsia="Arial" w:hAnsi="Arial"/>
            <w:sz w:val="20"/>
            <w:szCs w:val="20"/>
            <w:color w:val="222222"/>
          </w:rPr>
          <w:t xml:space="preserve">followed the release of 2023’s </w:t>
        </w:r>
        <w:r>
          <w:rPr>
            <w:rFonts w:ascii="Arial" w:cs="Arial" w:eastAsia="Arial" w:hAnsi="Arial"/>
            <w:sz w:val="20"/>
            <w:szCs w:val="20"/>
            <w:b w:val="1"/>
            <w:bCs w:val="1"/>
            <w:i w:val="1"/>
            <w:iCs w:val="1"/>
            <w:color w:val="222222"/>
          </w:rPr>
          <w:t>Big Dumb Heart</w:t>
        </w:r>
        <w:r>
          <w:rPr>
            <w:rFonts w:ascii="Arial" w:cs="Arial" w:eastAsia="Arial" w:hAnsi="Arial"/>
            <w:sz w:val="20"/>
            <w:szCs w:val="20"/>
            <w:i w:val="1"/>
            <w:iCs w:val="1"/>
            <w:color w:val="222222"/>
          </w:rPr>
          <w:t xml:space="preserve">, </w:t>
        </w:r>
        <w:r>
          <w:rPr>
            <w:rFonts w:ascii="Arial" w:cs="Arial" w:eastAsia="Arial" w:hAnsi="Arial"/>
            <w:sz w:val="20"/>
            <w:szCs w:val="20"/>
            <w:b w:val="1"/>
            <w:bCs w:val="1"/>
            <w:i w:val="1"/>
            <w:iCs w:val="1"/>
            <w:color w:val="222222"/>
          </w:rPr>
          <w:t>Chapter 2</w:t>
        </w:r>
        <w:r>
          <w:rPr>
            <w:rFonts w:ascii="Arial" w:cs="Arial" w:eastAsia="Arial" w:hAnsi="Arial"/>
            <w:sz w:val="20"/>
            <w:szCs w:val="20"/>
            <w:color w:val="222222"/>
          </w:rPr>
          <w:t xml:space="preserve"> EP</w:t>
        </w:r>
        <w:r>
          <w:rPr>
            <w:rFonts w:ascii="Arial" w:cs="Arial" w:eastAsia="Arial" w:hAnsi="Arial"/>
            <w:sz w:val="20"/>
            <w:szCs w:val="20"/>
            <w:i w:val="1"/>
            <w:iCs w:val="1"/>
            <w:color w:val="222222"/>
          </w:rPr>
          <w:t>,</w:t>
        </w:r>
        <w:r>
          <w:rPr>
            <w:rFonts w:ascii="Arial" w:cs="Arial" w:eastAsia="Arial" w:hAnsi="Arial"/>
            <w:sz w:val="20"/>
            <w:szCs w:val="20"/>
            <w:color w:val="222222"/>
          </w:rPr>
          <w:t xml:space="preserve"> including the viral hit </w:t>
        </w:r>
        <w:r>
          <w:rPr>
            <w:rFonts w:ascii="Arial" w:cs="Arial" w:eastAsia="Arial" w:hAnsi="Arial"/>
            <w:sz w:val="20"/>
            <w:szCs w:val="20"/>
            <w:b w:val="1"/>
            <w:bCs w:val="1"/>
            <w:color w:val="222222"/>
          </w:rPr>
          <w:t>“</w:t>
        </w:r>
        <w:r>
          <w:rPr>
            <w:rFonts w:ascii="Arial" w:cs="Arial" w:eastAsia="Arial" w:hAnsi="Arial"/>
            <w:sz w:val="20"/>
            <w:szCs w:val="20"/>
            <w:b w:val="1"/>
            <w:bCs w:val="1"/>
            <w:u w:val="single" w:color="auto"/>
            <w:color w:val="315FC3"/>
          </w:rPr>
          <w:t>It Is What</w:t>
        </w:r>
      </w:hyperlink>
      <w:r>
        <w:rPr>
          <w:rFonts w:ascii="Arial" w:cs="Arial" w:eastAsia="Arial" w:hAnsi="Arial"/>
          <w:sz w:val="20"/>
          <w:szCs w:val="20"/>
          <w:b w:val="1"/>
          <w:bCs w:val="1"/>
          <w:u w:val="single" w:color="auto"/>
          <w:color w:val="315FC3"/>
        </w:rPr>
        <w:t xml:space="preserve"> </w:t>
      </w:r>
      <w:hyperlink r:id="rId19">
        <w:r>
          <w:rPr>
            <w:rFonts w:ascii="Arial" w:cs="Arial" w:eastAsia="Arial" w:hAnsi="Arial"/>
            <w:sz w:val="20"/>
            <w:szCs w:val="20"/>
            <w:b w:val="1"/>
            <w:bCs w:val="1"/>
            <w:u w:val="single" w:color="auto"/>
            <w:color w:val="315FC3"/>
          </w:rPr>
          <w:t>It Is</w:t>
        </w:r>
        <w:r>
          <w:rPr>
            <w:rFonts w:ascii="Arial" w:cs="Arial" w:eastAsia="Arial" w:hAnsi="Arial"/>
            <w:sz w:val="20"/>
            <w:szCs w:val="20"/>
            <w:b w:val="1"/>
            <w:bCs w:val="1"/>
            <w:color w:val="222222"/>
          </w:rPr>
          <w:t>.”</w:t>
        </w:r>
        <w:r>
          <w:rPr>
            <w:rFonts w:ascii="Arial" w:cs="Arial" w:eastAsia="Arial" w:hAnsi="Arial"/>
            <w:sz w:val="20"/>
            <w:szCs w:val="20"/>
            <w:color w:val="222222"/>
          </w:rPr>
          <w:t xml:space="preserve"> The track exploded on TikTok, garnering over 5 million views on her video that inspired its</w:t>
        </w:r>
      </w:hyperlink>
      <w:r>
        <w:rPr>
          <w:rFonts w:ascii="Arial" w:cs="Arial" w:eastAsia="Arial" w:hAnsi="Arial"/>
          <w:sz w:val="20"/>
          <w:szCs w:val="20"/>
          <w:color w:val="222222"/>
        </w:rPr>
        <w:t xml:space="preserve"> own dance trend and spawned over 40 thousand creates on the platform. Earlier in</w:t>
      </w:r>
    </w:p>
    <w:p>
      <w:pPr>
        <w:spacing w:after="0" w:line="1" w:lineRule="exact"/>
        <w:rPr>
          <w:rFonts w:ascii="Arial" w:cs="Arial" w:eastAsia="Arial" w:hAnsi="Arial"/>
          <w:sz w:val="20"/>
          <w:szCs w:val="20"/>
          <w:color w:val="222222"/>
        </w:rPr>
      </w:pPr>
    </w:p>
    <w:p>
      <w:pPr>
        <w:ind w:left="380" w:right="640"/>
        <w:spacing w:after="0" w:line="265" w:lineRule="auto"/>
        <w:rPr>
          <w:sz w:val="20"/>
          <w:szCs w:val="20"/>
          <w:color w:val="auto"/>
        </w:rPr>
      </w:pPr>
      <w:r>
        <w:rPr>
          <w:rFonts w:ascii="Arial" w:cs="Arial" w:eastAsia="Arial" w:hAnsi="Arial"/>
          <w:sz w:val="20"/>
          <w:szCs w:val="20"/>
          <w:color w:val="222222"/>
        </w:rPr>
        <w:t xml:space="preserve">2023, </w:t>
      </w:r>
      <w:r>
        <w:rPr>
          <w:rFonts w:ascii="Arial" w:cs="Arial" w:eastAsia="Arial" w:hAnsi="Arial"/>
          <w:sz w:val="20"/>
          <w:szCs w:val="20"/>
          <w:b w:val="1"/>
          <w:bCs w:val="1"/>
          <w:color w:val="222222"/>
        </w:rPr>
        <w:t>Raine</w:t>
      </w:r>
      <w:r>
        <w:rPr>
          <w:rFonts w:ascii="Arial" w:cs="Arial" w:eastAsia="Arial" w:hAnsi="Arial"/>
          <w:sz w:val="20"/>
          <w:szCs w:val="20"/>
          <w:color w:val="222222"/>
        </w:rPr>
        <w:t xml:space="preserve"> kicked off her EP series with </w:t>
      </w:r>
      <w:r>
        <w:rPr>
          <w:rFonts w:ascii="Arial" w:cs="Arial" w:eastAsia="Arial" w:hAnsi="Arial"/>
          <w:sz w:val="20"/>
          <w:szCs w:val="20"/>
          <w:b w:val="1"/>
          <w:bCs w:val="1"/>
          <w:i w:val="1"/>
          <w:iCs w:val="1"/>
          <w:color w:val="222222"/>
        </w:rPr>
        <w:t>Big Dumb Heart, Chapter 1</w:t>
      </w:r>
      <w:r>
        <w:rPr>
          <w:rFonts w:ascii="Arial" w:cs="Arial" w:eastAsia="Arial" w:hAnsi="Arial"/>
          <w:sz w:val="20"/>
          <w:szCs w:val="20"/>
          <w:b w:val="1"/>
          <w:bCs w:val="1"/>
          <w:color w:val="222222"/>
        </w:rPr>
        <w:t xml:space="preserve"> ,</w:t>
      </w:r>
      <w:r>
        <w:rPr>
          <w:rFonts w:ascii="Arial" w:cs="Arial" w:eastAsia="Arial" w:hAnsi="Arial"/>
          <w:sz w:val="20"/>
          <w:szCs w:val="20"/>
          <w:color w:val="222222"/>
        </w:rPr>
        <w:t xml:space="preserve"> which boasts the infectious anthems </w:t>
      </w:r>
      <w:r>
        <w:rPr>
          <w:rFonts w:ascii="Arial" w:cs="Arial" w:eastAsia="Arial" w:hAnsi="Arial"/>
          <w:sz w:val="20"/>
          <w:szCs w:val="20"/>
          <w:b w:val="1"/>
          <w:bCs w:val="1"/>
          <w:color w:val="222222"/>
        </w:rPr>
        <w:t>“Stupid Cupid”</w:t>
      </w:r>
      <w:r>
        <w:rPr>
          <w:rFonts w:ascii="Arial" w:cs="Arial" w:eastAsia="Arial" w:hAnsi="Arial"/>
          <w:sz w:val="20"/>
          <w:szCs w:val="20"/>
          <w:color w:val="222222"/>
        </w:rPr>
        <w:t xml:space="preserve"> and </w:t>
      </w:r>
      <w:r>
        <w:rPr>
          <w:rFonts w:ascii="Arial" w:cs="Arial" w:eastAsia="Arial" w:hAnsi="Arial"/>
          <w:sz w:val="20"/>
          <w:szCs w:val="20"/>
          <w:b w:val="1"/>
          <w:bCs w:val="1"/>
          <w:color w:val="222222"/>
        </w:rPr>
        <w:t>“Crickets.”</w:t>
      </w:r>
      <w:r>
        <w:rPr>
          <w:rFonts w:ascii="Arial" w:cs="Arial" w:eastAsia="Arial" w:hAnsi="Arial"/>
          <w:sz w:val="20"/>
          <w:szCs w:val="20"/>
          <w:color w:val="222222"/>
        </w:rPr>
        <w:t xml:space="preserve"> In 2021, she became an online sensation with the defiantly hopeful </w:t>
      </w:r>
      <w:r>
        <w:rPr>
          <w:rFonts w:ascii="Arial" w:cs="Arial" w:eastAsia="Arial" w:hAnsi="Arial"/>
          <w:sz w:val="20"/>
          <w:szCs w:val="20"/>
          <w:b w:val="1"/>
          <w:bCs w:val="1"/>
          <w:color w:val="222222"/>
        </w:rPr>
        <w:t>“see you later (ten years),”</w:t>
      </w:r>
      <w:r>
        <w:rPr>
          <w:rFonts w:ascii="Arial" w:cs="Arial" w:eastAsia="Arial" w:hAnsi="Arial"/>
          <w:sz w:val="20"/>
          <w:szCs w:val="20"/>
          <w:color w:val="222222"/>
        </w:rPr>
        <w:t xml:space="preserve"> which went on to amass over </w:t>
      </w:r>
      <w:r>
        <w:rPr>
          <w:rFonts w:ascii="Arial" w:cs="Arial" w:eastAsia="Arial" w:hAnsi="Arial"/>
          <w:sz w:val="20"/>
          <w:szCs w:val="20"/>
          <w:b w:val="1"/>
          <w:bCs w:val="1"/>
          <w:color w:val="222222"/>
        </w:rPr>
        <w:t>100 million</w:t>
      </w:r>
      <w:r>
        <w:rPr>
          <w:rFonts w:ascii="Arial" w:cs="Arial" w:eastAsia="Arial" w:hAnsi="Arial"/>
          <w:sz w:val="20"/>
          <w:szCs w:val="20"/>
          <w:color w:val="222222"/>
        </w:rPr>
        <w:t xml:space="preserve"> streams.</w:t>
      </w:r>
    </w:p>
    <w:p>
      <w:pPr>
        <w:spacing w:after="0" w:line="187" w:lineRule="exact"/>
        <w:rPr>
          <w:rFonts w:ascii="Arial" w:cs="Arial" w:eastAsia="Arial" w:hAnsi="Arial"/>
          <w:sz w:val="20"/>
          <w:szCs w:val="20"/>
          <w:color w:val="222222"/>
        </w:rPr>
      </w:pPr>
    </w:p>
    <w:p>
      <w:pPr>
        <w:ind w:left="380" w:right="860"/>
        <w:spacing w:after="0" w:line="278" w:lineRule="auto"/>
        <w:rPr>
          <w:rFonts w:ascii="Arial" w:cs="Arial" w:eastAsia="Arial" w:hAnsi="Arial"/>
          <w:sz w:val="20"/>
          <w:szCs w:val="20"/>
          <w:color w:val="222222"/>
        </w:rPr>
      </w:pPr>
      <w:r>
        <w:rPr>
          <w:rFonts w:ascii="Arial" w:cs="Arial" w:eastAsia="Arial" w:hAnsi="Arial"/>
          <w:sz w:val="20"/>
          <w:szCs w:val="20"/>
          <w:color w:val="222222"/>
        </w:rPr>
        <w:t xml:space="preserve">These breakout moments earned </w:t>
      </w:r>
      <w:r>
        <w:rPr>
          <w:rFonts w:ascii="Arial" w:cs="Arial" w:eastAsia="Arial" w:hAnsi="Arial"/>
          <w:sz w:val="20"/>
          <w:szCs w:val="20"/>
          <w:b w:val="1"/>
          <w:bCs w:val="1"/>
          <w:color w:val="222222"/>
        </w:rPr>
        <w:t>Raine</w:t>
      </w:r>
      <w:r>
        <w:rPr>
          <w:rFonts w:ascii="Arial" w:cs="Arial" w:eastAsia="Arial" w:hAnsi="Arial"/>
          <w:sz w:val="20"/>
          <w:szCs w:val="20"/>
          <w:color w:val="222222"/>
        </w:rPr>
        <w:t xml:space="preserve"> a performance at the 2023 MTV VMAs Block Party, garnered buzz from </w:t>
      </w:r>
      <w:r>
        <w:rPr>
          <w:rFonts w:ascii="Arial" w:cs="Arial" w:eastAsia="Arial" w:hAnsi="Arial"/>
          <w:sz w:val="20"/>
          <w:szCs w:val="20"/>
          <w:i w:val="1"/>
          <w:iCs w:val="1"/>
          <w:color w:val="222222"/>
        </w:rPr>
        <w:t>Rolling Stone</w:t>
      </w:r>
      <w:r>
        <w:rPr>
          <w:rFonts w:ascii="Arial" w:cs="Arial" w:eastAsia="Arial" w:hAnsi="Arial"/>
          <w:sz w:val="20"/>
          <w:szCs w:val="20"/>
          <w:color w:val="222222"/>
        </w:rPr>
        <w:t xml:space="preserve">, </w:t>
      </w:r>
      <w:r>
        <w:rPr>
          <w:rFonts w:ascii="Arial" w:cs="Arial" w:eastAsia="Arial" w:hAnsi="Arial"/>
          <w:sz w:val="20"/>
          <w:szCs w:val="20"/>
          <w:i w:val="1"/>
          <w:iCs w:val="1"/>
          <w:color w:val="222222"/>
        </w:rPr>
        <w:t>Billboard,</w:t>
      </w:r>
      <w:r>
        <w:rPr>
          <w:rFonts w:ascii="Arial" w:cs="Arial" w:eastAsia="Arial" w:hAnsi="Arial"/>
          <w:sz w:val="20"/>
          <w:szCs w:val="20"/>
          <w:color w:val="222222"/>
        </w:rPr>
        <w:t xml:space="preserve"> and </w:t>
      </w:r>
      <w:r>
        <w:rPr>
          <w:rFonts w:ascii="Arial" w:cs="Arial" w:eastAsia="Arial" w:hAnsi="Arial"/>
          <w:sz w:val="20"/>
          <w:szCs w:val="20"/>
          <w:i w:val="1"/>
          <w:iCs w:val="1"/>
          <w:color w:val="222222"/>
        </w:rPr>
        <w:t>V Magazine</w:t>
      </w:r>
      <w:r>
        <w:rPr>
          <w:rFonts w:ascii="Arial" w:cs="Arial" w:eastAsia="Arial" w:hAnsi="Arial"/>
          <w:sz w:val="20"/>
          <w:szCs w:val="20"/>
          <w:color w:val="222222"/>
        </w:rPr>
        <w:t>, and landed her on the cover of</w:t>
      </w:r>
      <w:r>
        <w:rPr>
          <w:rFonts w:ascii="Arial" w:cs="Arial" w:eastAsia="Arial" w:hAnsi="Arial"/>
          <w:sz w:val="20"/>
          <w:szCs w:val="20"/>
          <w:color w:val="315FC3"/>
        </w:rPr>
        <w:t xml:space="preserve"> </w:t>
      </w:r>
      <w:hyperlink r:id="rId20">
        <w:r>
          <w:rPr>
            <w:rFonts w:ascii="Arial" w:cs="Arial" w:eastAsia="Arial" w:hAnsi="Arial"/>
            <w:sz w:val="20"/>
            <w:szCs w:val="20"/>
            <w:u w:val="single" w:color="auto"/>
            <w:color w:val="315FC3"/>
          </w:rPr>
          <w:t>Girls' Life Magazine</w:t>
        </w:r>
      </w:hyperlink>
      <w:r>
        <w:rPr>
          <w:rFonts w:ascii="Arial" w:cs="Arial" w:eastAsia="Arial" w:hAnsi="Arial"/>
          <w:sz w:val="20"/>
          <w:szCs w:val="20"/>
          <w:color w:val="222222"/>
        </w:rPr>
        <w:t>.</w:t>
      </w:r>
    </w:p>
    <w:p>
      <w:pPr>
        <w:spacing w:after="0" w:line="184" w:lineRule="exact"/>
        <w:rPr>
          <w:rFonts w:ascii="Arial" w:cs="Arial" w:eastAsia="Arial" w:hAnsi="Arial"/>
          <w:sz w:val="20"/>
          <w:szCs w:val="20"/>
          <w:color w:val="222222"/>
        </w:rPr>
      </w:pPr>
    </w:p>
    <w:p>
      <w:pPr>
        <w:ind w:left="380"/>
        <w:spacing w:after="0"/>
        <w:rPr>
          <w:sz w:val="20"/>
          <w:szCs w:val="20"/>
          <w:color w:val="auto"/>
        </w:rPr>
      </w:pPr>
      <w:r>
        <w:rPr>
          <w:rFonts w:ascii="Arial" w:cs="Arial" w:eastAsia="Arial" w:hAnsi="Arial"/>
          <w:sz w:val="20"/>
          <w:szCs w:val="20"/>
          <w:b w:val="1"/>
          <w:bCs w:val="1"/>
          <w:u w:val="single" w:color="auto"/>
          <w:color w:val="222222"/>
        </w:rPr>
        <w:t>ABOUT JENNA RAINE:</w:t>
      </w:r>
    </w:p>
    <w:p>
      <w:pPr>
        <w:spacing w:after="0" w:line="44" w:lineRule="exact"/>
        <w:rPr>
          <w:rFonts w:ascii="Arial" w:cs="Arial" w:eastAsia="Arial" w:hAnsi="Arial"/>
          <w:sz w:val="20"/>
          <w:szCs w:val="20"/>
          <w:color w:val="222222"/>
        </w:rPr>
      </w:pPr>
    </w:p>
    <w:p>
      <w:pPr>
        <w:ind w:left="380" w:right="420"/>
        <w:spacing w:after="0" w:line="267" w:lineRule="auto"/>
        <w:rPr>
          <w:sz w:val="20"/>
          <w:szCs w:val="20"/>
          <w:color w:val="auto"/>
        </w:rPr>
      </w:pPr>
      <w:r>
        <w:rPr>
          <w:rFonts w:ascii="Arial" w:cs="Arial" w:eastAsia="Arial" w:hAnsi="Arial"/>
          <w:sz w:val="19"/>
          <w:szCs w:val="19"/>
          <w:color w:val="222222"/>
        </w:rPr>
        <w:t xml:space="preserve">Jenna Raine takes life’s little lessons, moments of bliss, and unforgettable memories and turns them into the kind of pop music that you’ve got to sing with the windows down. The Dallas, Texas-born singer and songwriter continues to enchant audiences everywhere with her hyper-detailed, personal lyrics and towering hooks, tallying north of 250 million total streams to date. In 2021, “see you later (ten years)” initially took over TikTok, yet its success translated to DSPs, garnering over 100 million streams across platforms. Landing a deal with Warner Records, she maintained this momentum with “Fumbled the Bag” and “Stupid Cupid.” In 2023, she served up the </w:t>
      </w:r>
      <w:r>
        <w:rPr>
          <w:rFonts w:ascii="Arial" w:cs="Arial" w:eastAsia="Arial" w:hAnsi="Arial"/>
          <w:sz w:val="19"/>
          <w:szCs w:val="19"/>
          <w:i w:val="1"/>
          <w:iCs w:val="1"/>
          <w:color w:val="222222"/>
        </w:rPr>
        <w:t>Big Dumb Heart</w:t>
      </w:r>
      <w:r>
        <w:rPr>
          <w:rFonts w:ascii="Arial" w:cs="Arial" w:eastAsia="Arial" w:hAnsi="Arial"/>
          <w:sz w:val="19"/>
          <w:szCs w:val="19"/>
          <w:color w:val="222222"/>
        </w:rPr>
        <w:t xml:space="preserve"> , </w:t>
      </w:r>
      <w:r>
        <w:rPr>
          <w:rFonts w:ascii="Arial" w:cs="Arial" w:eastAsia="Arial" w:hAnsi="Arial"/>
          <w:sz w:val="19"/>
          <w:szCs w:val="19"/>
          <w:i w:val="1"/>
          <w:iCs w:val="1"/>
          <w:color w:val="222222"/>
        </w:rPr>
        <w:t>Chapter 1</w:t>
      </w:r>
      <w:r>
        <w:rPr>
          <w:rFonts w:ascii="Arial" w:cs="Arial" w:eastAsia="Arial" w:hAnsi="Arial"/>
          <w:sz w:val="19"/>
          <w:szCs w:val="19"/>
          <w:color w:val="222222"/>
        </w:rPr>
        <w:t xml:space="preserve"> EP followed by </w:t>
      </w:r>
      <w:r>
        <w:rPr>
          <w:rFonts w:ascii="Arial" w:cs="Arial" w:eastAsia="Arial" w:hAnsi="Arial"/>
          <w:sz w:val="19"/>
          <w:szCs w:val="19"/>
          <w:i w:val="1"/>
          <w:iCs w:val="1"/>
          <w:color w:val="222222"/>
        </w:rPr>
        <w:t>Big Dumb Heart, Chapter 2</w:t>
      </w:r>
      <w:r>
        <w:rPr>
          <w:rFonts w:ascii="Arial" w:cs="Arial" w:eastAsia="Arial" w:hAnsi="Arial"/>
          <w:sz w:val="19"/>
          <w:szCs w:val="19"/>
          <w:color w:val="222222"/>
        </w:rPr>
        <w:t xml:space="preserve"> . The latter boasts the</w:t>
      </w:r>
    </w:p>
    <w:p>
      <w:pPr>
        <w:sectPr>
          <w:pgSz w:w="12240" w:h="16038" w:orient="portrait"/>
          <w:cols w:equalWidth="0" w:num="1">
            <w:col w:w="9360"/>
          </w:cols>
          <w:pgMar w:left="1440" w:top="274" w:right="1440" w:bottom="0" w:gutter="0" w:footer="0" w:header="0"/>
        </w:sectPr>
      </w:pPr>
    </w:p>
    <w:bookmarkStart w:id="1" w:name="page2"/>
    <w:bookmarkEnd w:id="1"/>
    <w:p>
      <w:pPr>
        <w:ind w:left="380" w:right="420"/>
        <w:spacing w:after="0" w:line="265" w:lineRule="auto"/>
        <w:rPr>
          <w:sz w:val="20"/>
          <w:szCs w:val="20"/>
          <w:color w:val="auto"/>
        </w:rPr>
      </w:pPr>
      <w:r>
        <w:rPr>
          <w:rFonts w:ascii="Arial" w:cs="Arial" w:eastAsia="Arial" w:hAnsi="Arial"/>
          <w:sz w:val="20"/>
          <w:szCs w:val="20"/>
          <w:color w:val="222222"/>
        </w:rPr>
        <w:drawing>
          <wp:anchor simplePos="0" relativeHeight="251657728" behindDoc="1" locked="0" layoutInCell="0" allowOverlap="1">
            <wp:simplePos x="0" y="0"/>
            <wp:positionH relativeFrom="page">
              <wp:posOffset>858520</wp:posOffset>
            </wp:positionH>
            <wp:positionV relativeFrom="page">
              <wp:posOffset>0</wp:posOffset>
            </wp:positionV>
            <wp:extent cx="6049010" cy="73856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extLst>
                    </a:blip>
                    <a:srcRect/>
                    <a:stretch>
                      <a:fillRect/>
                    </a:stretch>
                  </pic:blipFill>
                  <pic:spPr bwMode="auto">
                    <a:xfrm>
                      <a:off x="0" y="0"/>
                      <a:ext cx="6049010" cy="7385685"/>
                    </a:xfrm>
                    <a:prstGeom prst="rect">
                      <a:avLst/>
                    </a:prstGeom>
                    <a:noFill/>
                  </pic:spPr>
                </pic:pic>
              </a:graphicData>
            </a:graphic>
          </wp:anchor>
        </w:drawing>
        <w:t xml:space="preserve">fan favorite anthem “It Is What It Is.” From the jump, the track resonated with listeners, piling up 8 million-plus streams in less than a month. At the same time, it set TikTok on fire with its own viral dance. Along the way, she has earned unanimous praise from </w:t>
      </w:r>
      <w:r>
        <w:rPr>
          <w:rFonts w:ascii="Arial" w:cs="Arial" w:eastAsia="Arial" w:hAnsi="Arial"/>
          <w:sz w:val="20"/>
          <w:szCs w:val="20"/>
          <w:i w:val="1"/>
          <w:iCs w:val="1"/>
          <w:color w:val="222222"/>
        </w:rPr>
        <w:t>Billboard</w:t>
      </w:r>
      <w:r>
        <w:rPr>
          <w:rFonts w:ascii="Arial" w:cs="Arial" w:eastAsia="Arial" w:hAnsi="Arial"/>
          <w:sz w:val="20"/>
          <w:szCs w:val="20"/>
          <w:color w:val="222222"/>
        </w:rPr>
        <w:t xml:space="preserve">, </w:t>
      </w:r>
      <w:r>
        <w:rPr>
          <w:rFonts w:ascii="Arial" w:cs="Arial" w:eastAsia="Arial" w:hAnsi="Arial"/>
          <w:sz w:val="20"/>
          <w:szCs w:val="20"/>
          <w:i w:val="1"/>
          <w:iCs w:val="1"/>
          <w:color w:val="222222"/>
        </w:rPr>
        <w:t>Variety</w:t>
      </w:r>
      <w:r>
        <w:rPr>
          <w:rFonts w:ascii="Arial" w:cs="Arial" w:eastAsia="Arial" w:hAnsi="Arial"/>
          <w:sz w:val="20"/>
          <w:szCs w:val="20"/>
          <w:color w:val="222222"/>
        </w:rPr>
        <w:t xml:space="preserve">, </w:t>
      </w:r>
      <w:r>
        <w:rPr>
          <w:rFonts w:ascii="Arial" w:cs="Arial" w:eastAsia="Arial" w:hAnsi="Arial"/>
          <w:sz w:val="20"/>
          <w:szCs w:val="20"/>
          <w:i w:val="1"/>
          <w:iCs w:val="1"/>
          <w:color w:val="222222"/>
        </w:rPr>
        <w:t>OnesToWatch</w:t>
      </w:r>
      <w:r>
        <w:rPr>
          <w:rFonts w:ascii="Arial" w:cs="Arial" w:eastAsia="Arial" w:hAnsi="Arial"/>
          <w:sz w:val="20"/>
          <w:szCs w:val="20"/>
          <w:color w:val="222222"/>
        </w:rPr>
        <w:t>, and more. Now, Raine is turning the page on her next chapter, and the story just keeps getting better.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3640"/>
        <w:spacing w:after="0"/>
        <w:rPr>
          <w:sz w:val="20"/>
          <w:szCs w:val="20"/>
          <w:color w:val="auto"/>
        </w:rPr>
      </w:pPr>
      <w:r>
        <w:rPr>
          <w:rFonts w:ascii="Arial" w:cs="Arial" w:eastAsia="Arial" w:hAnsi="Arial"/>
          <w:sz w:val="20"/>
          <w:szCs w:val="20"/>
          <w:color w:val="222222"/>
        </w:rPr>
        <w:t>Credit: Jizelle Gutierrez</w:t>
      </w:r>
    </w:p>
    <w:p>
      <w:pPr>
        <w:spacing w:after="0" w:line="41" w:lineRule="exact"/>
        <w:rPr>
          <w:sz w:val="20"/>
          <w:szCs w:val="20"/>
          <w:color w:val="auto"/>
        </w:rPr>
      </w:pPr>
    </w:p>
    <w:p>
      <w:pPr>
        <w:ind w:left="3640"/>
        <w:spacing w:after="0"/>
        <w:rPr>
          <w:rFonts w:ascii="Arial" w:cs="Arial" w:eastAsia="Arial" w:hAnsi="Arial"/>
          <w:sz w:val="20"/>
          <w:szCs w:val="20"/>
          <w:color w:val="222222"/>
        </w:rPr>
      </w:pPr>
      <w:r>
        <w:rPr>
          <w:rFonts w:ascii="Arial" w:cs="Arial" w:eastAsia="Arial" w:hAnsi="Arial"/>
          <w:sz w:val="20"/>
          <w:szCs w:val="20"/>
          <w:color w:val="222222"/>
        </w:rPr>
        <w:t>Download hi-res</w:t>
      </w:r>
      <w:r>
        <w:rPr>
          <w:rFonts w:ascii="Arial" w:cs="Arial" w:eastAsia="Arial" w:hAnsi="Arial"/>
          <w:sz w:val="20"/>
          <w:szCs w:val="20"/>
          <w:color w:val="315FC3"/>
        </w:rPr>
        <w:t xml:space="preserve"> </w:t>
      </w:r>
      <w:hyperlink r:id="rId22">
        <w:r>
          <w:rPr>
            <w:rFonts w:ascii="Arial" w:cs="Arial" w:eastAsia="Arial" w:hAnsi="Arial"/>
            <w:sz w:val="20"/>
            <w:szCs w:val="20"/>
            <w:u w:val="single" w:color="auto"/>
            <w:color w:val="315FC3"/>
          </w:rPr>
          <w:t>HERE</w:t>
        </w:r>
      </w:hyperlink>
    </w:p>
    <w:p>
      <w:pPr>
        <w:spacing w:after="0" w:line="205" w:lineRule="exact"/>
        <w:rPr>
          <w:sz w:val="20"/>
          <w:szCs w:val="20"/>
          <w:color w:val="auto"/>
        </w:rPr>
      </w:pPr>
    </w:p>
    <w:p>
      <w:pPr>
        <w:jc w:val="center"/>
        <w:spacing w:after="0"/>
        <w:rPr>
          <w:sz w:val="20"/>
          <w:szCs w:val="20"/>
          <w:color w:val="auto"/>
        </w:rPr>
      </w:pPr>
      <w:r>
        <w:rPr>
          <w:rFonts w:ascii="Arial" w:cs="Arial" w:eastAsia="Arial" w:hAnsi="Arial"/>
          <w:sz w:val="23"/>
          <w:szCs w:val="23"/>
          <w:color w:val="222222"/>
        </w:rPr>
        <w:t>###</w:t>
      </w:r>
    </w:p>
    <w:p>
      <w:pPr>
        <w:spacing w:after="0" w:line="200" w:lineRule="exact"/>
        <w:rPr>
          <w:sz w:val="20"/>
          <w:szCs w:val="20"/>
          <w:color w:val="auto"/>
        </w:rPr>
      </w:pPr>
    </w:p>
    <w:p>
      <w:pPr>
        <w:spacing w:after="0" w:line="218" w:lineRule="exact"/>
        <w:rPr>
          <w:sz w:val="20"/>
          <w:szCs w:val="20"/>
          <w:color w:val="auto"/>
        </w:rPr>
      </w:pPr>
    </w:p>
    <w:p>
      <w:pPr>
        <w:jc w:val="center"/>
        <w:spacing w:after="0"/>
        <w:rPr>
          <w:sz w:val="20"/>
          <w:szCs w:val="20"/>
          <w:color w:val="auto"/>
        </w:rPr>
      </w:pPr>
      <w:r>
        <w:rPr>
          <w:rFonts w:ascii="Calibri" w:cs="Calibri" w:eastAsia="Calibri" w:hAnsi="Calibri"/>
          <w:sz w:val="22"/>
          <w:szCs w:val="22"/>
          <w:b w:val="1"/>
          <w:bCs w:val="1"/>
          <w:color w:val="auto"/>
        </w:rPr>
        <w:t>FOLLOW JENNA RAINE:</w:t>
      </w:r>
    </w:p>
    <w:p>
      <w:pPr>
        <w:jc w:val="center"/>
        <w:spacing w:after="0" w:line="219" w:lineRule="auto"/>
        <w:rPr>
          <w:rFonts w:ascii="Calibri" w:cs="Calibri" w:eastAsia="Calibri" w:hAnsi="Calibri"/>
          <w:sz w:val="22"/>
          <w:szCs w:val="22"/>
          <w:b w:val="1"/>
          <w:bCs w:val="1"/>
          <w:u w:val="single" w:color="auto"/>
          <w:color w:val="315FC3"/>
        </w:rPr>
      </w:pPr>
      <w:hyperlink r:id="rId23">
        <w:r>
          <w:rPr>
            <w:rFonts w:ascii="Calibri" w:cs="Calibri" w:eastAsia="Calibri" w:hAnsi="Calibri"/>
            <w:sz w:val="22"/>
            <w:szCs w:val="22"/>
            <w:b w:val="1"/>
            <w:bCs w:val="1"/>
            <w:u w:val="single" w:color="auto"/>
            <w:color w:val="315FC3"/>
          </w:rPr>
          <w:t>Official</w:t>
        </w:r>
        <w:r>
          <w:rPr>
            <w:rFonts w:ascii="Calibri" w:cs="Calibri" w:eastAsia="Calibri" w:hAnsi="Calibri"/>
            <w:sz w:val="22"/>
            <w:szCs w:val="22"/>
            <w:color w:val="000000"/>
          </w:rPr>
          <w:t xml:space="preserve"> </w:t>
        </w:r>
      </w:hyperlink>
      <w:r>
        <w:rPr>
          <w:rFonts w:ascii="Calibri" w:cs="Calibri" w:eastAsia="Calibri" w:hAnsi="Calibri"/>
          <w:sz w:val="22"/>
          <w:szCs w:val="22"/>
          <w:color w:val="000000"/>
        </w:rPr>
        <w:t>|</w:t>
      </w:r>
      <w:r>
        <w:rPr>
          <w:rFonts w:ascii="Calibri" w:cs="Calibri" w:eastAsia="Calibri" w:hAnsi="Calibri"/>
          <w:sz w:val="22"/>
          <w:szCs w:val="22"/>
          <w:color w:val="315FC3"/>
        </w:rPr>
        <w:t xml:space="preserve"> </w:t>
      </w:r>
      <w:hyperlink r:id="rId24">
        <w:r>
          <w:rPr>
            <w:rFonts w:ascii="Calibri" w:cs="Calibri" w:eastAsia="Calibri" w:hAnsi="Calibri"/>
            <w:sz w:val="22"/>
            <w:szCs w:val="22"/>
            <w:b w:val="1"/>
            <w:bCs w:val="1"/>
            <w:u w:val="single" w:color="auto"/>
            <w:color w:val="315FC3"/>
          </w:rPr>
          <w:t>TikTok</w:t>
        </w:r>
        <w:r>
          <w:rPr>
            <w:rFonts w:ascii="Calibri" w:cs="Calibri" w:eastAsia="Calibri" w:hAnsi="Calibri"/>
            <w:sz w:val="22"/>
            <w:szCs w:val="22"/>
            <w:color w:val="000000"/>
          </w:rPr>
          <w:t xml:space="preserve"> </w:t>
        </w:r>
      </w:hyperlink>
      <w:r>
        <w:rPr>
          <w:rFonts w:ascii="Calibri" w:cs="Calibri" w:eastAsia="Calibri" w:hAnsi="Calibri"/>
          <w:sz w:val="22"/>
          <w:szCs w:val="22"/>
          <w:color w:val="000000"/>
        </w:rPr>
        <w:t>|</w:t>
      </w:r>
      <w:r>
        <w:rPr>
          <w:rFonts w:ascii="Calibri" w:cs="Calibri" w:eastAsia="Calibri" w:hAnsi="Calibri"/>
          <w:sz w:val="22"/>
          <w:szCs w:val="22"/>
          <w:color w:val="315FC3"/>
        </w:rPr>
        <w:t xml:space="preserve"> </w:t>
      </w:r>
      <w:hyperlink r:id="rId25">
        <w:r>
          <w:rPr>
            <w:rFonts w:ascii="Calibri" w:cs="Calibri" w:eastAsia="Calibri" w:hAnsi="Calibri"/>
            <w:sz w:val="22"/>
            <w:szCs w:val="22"/>
            <w:b w:val="1"/>
            <w:bCs w:val="1"/>
            <w:u w:val="single" w:color="auto"/>
            <w:color w:val="315FC3"/>
          </w:rPr>
          <w:t>Instagram</w:t>
        </w:r>
        <w:r>
          <w:rPr>
            <w:rFonts w:ascii="Calibri" w:cs="Calibri" w:eastAsia="Calibri" w:hAnsi="Calibri"/>
            <w:sz w:val="22"/>
            <w:szCs w:val="22"/>
            <w:color w:val="000000"/>
          </w:rPr>
          <w:t xml:space="preserve"> </w:t>
        </w:r>
      </w:hyperlink>
      <w:r>
        <w:rPr>
          <w:rFonts w:ascii="Calibri" w:cs="Calibri" w:eastAsia="Calibri" w:hAnsi="Calibri"/>
          <w:sz w:val="22"/>
          <w:szCs w:val="22"/>
          <w:color w:val="000000"/>
        </w:rPr>
        <w:t>|</w:t>
      </w:r>
      <w:r>
        <w:rPr>
          <w:rFonts w:ascii="Calibri" w:cs="Calibri" w:eastAsia="Calibri" w:hAnsi="Calibri"/>
          <w:sz w:val="22"/>
          <w:szCs w:val="22"/>
          <w:color w:val="315FC3"/>
        </w:rPr>
        <w:t xml:space="preserve"> </w:t>
      </w:r>
      <w:hyperlink r:id="rId26">
        <w:r>
          <w:rPr>
            <w:rFonts w:ascii="Calibri" w:cs="Calibri" w:eastAsia="Calibri" w:hAnsi="Calibri"/>
            <w:sz w:val="22"/>
            <w:szCs w:val="22"/>
            <w:b w:val="1"/>
            <w:bCs w:val="1"/>
            <w:u w:val="single" w:color="auto"/>
            <w:color w:val="315FC3"/>
          </w:rPr>
          <w:t>Twitter</w:t>
        </w:r>
        <w:r>
          <w:rPr>
            <w:rFonts w:ascii="Calibri" w:cs="Calibri" w:eastAsia="Calibri" w:hAnsi="Calibri"/>
            <w:sz w:val="22"/>
            <w:szCs w:val="22"/>
            <w:color w:val="000000"/>
          </w:rPr>
          <w:t xml:space="preserve"> </w:t>
        </w:r>
      </w:hyperlink>
      <w:r>
        <w:rPr>
          <w:rFonts w:ascii="Calibri" w:cs="Calibri" w:eastAsia="Calibri" w:hAnsi="Calibri"/>
          <w:sz w:val="22"/>
          <w:szCs w:val="22"/>
          <w:color w:val="000000"/>
        </w:rPr>
        <w:t>|</w:t>
      </w:r>
      <w:r>
        <w:rPr>
          <w:rFonts w:ascii="Calibri" w:cs="Calibri" w:eastAsia="Calibri" w:hAnsi="Calibri"/>
          <w:sz w:val="22"/>
          <w:szCs w:val="22"/>
          <w:color w:val="315FC3"/>
        </w:rPr>
        <w:t xml:space="preserve"> </w:t>
      </w:r>
      <w:hyperlink r:id="rId27">
        <w:r>
          <w:rPr>
            <w:rFonts w:ascii="Calibri" w:cs="Calibri" w:eastAsia="Calibri" w:hAnsi="Calibri"/>
            <w:sz w:val="22"/>
            <w:szCs w:val="22"/>
            <w:b w:val="1"/>
            <w:bCs w:val="1"/>
            <w:u w:val="single" w:color="auto"/>
            <w:color w:val="315FC3"/>
          </w:rPr>
          <w:t>Facebook</w:t>
        </w:r>
        <w:r>
          <w:rPr>
            <w:rFonts w:ascii="Calibri" w:cs="Calibri" w:eastAsia="Calibri" w:hAnsi="Calibri"/>
            <w:sz w:val="22"/>
            <w:szCs w:val="22"/>
            <w:color w:val="000000"/>
          </w:rPr>
          <w:t xml:space="preserve"> </w:t>
        </w:r>
      </w:hyperlink>
      <w:r>
        <w:rPr>
          <w:rFonts w:ascii="Calibri" w:cs="Calibri" w:eastAsia="Calibri" w:hAnsi="Calibri"/>
          <w:sz w:val="22"/>
          <w:szCs w:val="22"/>
          <w:color w:val="000000"/>
        </w:rPr>
        <w:t>|</w:t>
      </w:r>
      <w:r>
        <w:rPr>
          <w:rFonts w:ascii="Calibri" w:cs="Calibri" w:eastAsia="Calibri" w:hAnsi="Calibri"/>
          <w:sz w:val="22"/>
          <w:szCs w:val="22"/>
          <w:color w:val="315FC3"/>
        </w:rPr>
        <w:t xml:space="preserve"> </w:t>
      </w:r>
      <w:hyperlink r:id="rId28">
        <w:r>
          <w:rPr>
            <w:rFonts w:ascii="Calibri" w:cs="Calibri" w:eastAsia="Calibri" w:hAnsi="Calibri"/>
            <w:sz w:val="22"/>
            <w:szCs w:val="22"/>
            <w:b w:val="1"/>
            <w:bCs w:val="1"/>
            <w:u w:val="single" w:color="auto"/>
            <w:color w:val="315FC3"/>
          </w:rPr>
          <w:t>YouTube</w:t>
        </w:r>
        <w:r>
          <w:rPr>
            <w:rFonts w:ascii="Calibri" w:cs="Calibri" w:eastAsia="Calibri" w:hAnsi="Calibri"/>
            <w:sz w:val="22"/>
            <w:szCs w:val="22"/>
            <w:b w:val="1"/>
            <w:bCs w:val="1"/>
            <w:color w:val="000000"/>
          </w:rPr>
          <w:t xml:space="preserve"> </w:t>
        </w:r>
      </w:hyperlink>
      <w:r>
        <w:rPr>
          <w:rFonts w:ascii="Calibri" w:cs="Calibri" w:eastAsia="Calibri" w:hAnsi="Calibri"/>
          <w:sz w:val="22"/>
          <w:szCs w:val="22"/>
          <w:b w:val="1"/>
          <w:bCs w:val="1"/>
          <w:color w:val="000000"/>
        </w:rPr>
        <w:t>|</w:t>
      </w:r>
      <w:r>
        <w:rPr>
          <w:rFonts w:ascii="Calibri" w:cs="Calibri" w:eastAsia="Calibri" w:hAnsi="Calibri"/>
          <w:sz w:val="22"/>
          <w:szCs w:val="22"/>
          <w:b w:val="1"/>
          <w:bCs w:val="1"/>
          <w:color w:val="315FC3"/>
        </w:rPr>
        <w:t xml:space="preserve"> </w:t>
      </w:r>
      <w:hyperlink r:id="rId29">
        <w:r>
          <w:rPr>
            <w:rFonts w:ascii="Calibri" w:cs="Calibri" w:eastAsia="Calibri" w:hAnsi="Calibri"/>
            <w:sz w:val="22"/>
            <w:szCs w:val="22"/>
            <w:b w:val="1"/>
            <w:bCs w:val="1"/>
            <w:u w:val="single" w:color="auto"/>
            <w:color w:val="315FC3"/>
          </w:rPr>
          <w:t>Press Materials</w:t>
        </w:r>
      </w:hyperlink>
    </w:p>
    <w:p>
      <w:pPr>
        <w:spacing w:after="0" w:line="224" w:lineRule="exact"/>
        <w:rPr>
          <w:rFonts w:ascii="Calibri" w:cs="Calibri" w:eastAsia="Calibri" w:hAnsi="Calibri"/>
          <w:sz w:val="22"/>
          <w:szCs w:val="22"/>
          <w:b w:val="1"/>
          <w:bCs w:val="1"/>
          <w:u w:val="single" w:color="auto"/>
          <w:color w:val="315FC3"/>
        </w:rPr>
      </w:pPr>
    </w:p>
    <w:p>
      <w:pPr>
        <w:jc w:val="center"/>
        <w:ind w:right="-19"/>
        <w:spacing w:after="0"/>
        <w:rPr>
          <w:sz w:val="20"/>
          <w:szCs w:val="20"/>
          <w:color w:val="auto"/>
        </w:rPr>
      </w:pPr>
      <w:r>
        <w:rPr>
          <w:rFonts w:ascii="Calibri" w:cs="Calibri" w:eastAsia="Calibri" w:hAnsi="Calibri"/>
          <w:sz w:val="22"/>
          <w:szCs w:val="22"/>
          <w:b w:val="1"/>
          <w:bCs w:val="1"/>
          <w:color w:val="auto"/>
        </w:rPr>
        <w:t>For more information on Jenna Raine, please contact:</w:t>
      </w:r>
    </w:p>
    <w:p>
      <w:pPr>
        <w:jc w:val="center"/>
        <w:ind w:right="-19"/>
        <w:spacing w:after="0" w:line="219" w:lineRule="auto"/>
        <w:rPr>
          <w:sz w:val="20"/>
          <w:szCs w:val="20"/>
          <w:color w:val="auto"/>
        </w:rPr>
      </w:pPr>
      <w:r>
        <w:rPr>
          <w:rFonts w:ascii="Calibri" w:cs="Calibri" w:eastAsia="Calibri" w:hAnsi="Calibri"/>
          <w:sz w:val="22"/>
          <w:szCs w:val="22"/>
          <w:color w:val="auto"/>
        </w:rPr>
        <w:t>Darren Baber | Warner Records</w:t>
      </w:r>
    </w:p>
    <w:p>
      <w:pPr>
        <w:jc w:val="center"/>
        <w:spacing w:after="0" w:line="220" w:lineRule="auto"/>
        <w:rPr>
          <w:rFonts w:ascii="Calibri" w:cs="Calibri" w:eastAsia="Calibri" w:hAnsi="Calibri"/>
          <w:sz w:val="22"/>
          <w:szCs w:val="22"/>
          <w:u w:val="single" w:color="auto"/>
          <w:color w:val="315FC3"/>
        </w:rPr>
      </w:pPr>
      <w:hyperlink r:id="rId30">
        <w:r>
          <w:rPr>
            <w:rFonts w:ascii="Calibri" w:cs="Calibri" w:eastAsia="Calibri" w:hAnsi="Calibri"/>
            <w:sz w:val="22"/>
            <w:szCs w:val="22"/>
            <w:u w:val="single" w:color="auto"/>
            <w:color w:val="315FC3"/>
          </w:rPr>
          <w:t>Darren.Baber@warnerrecords.com</w:t>
        </w:r>
      </w:hyperlink>
    </w:p>
    <w:p>
      <w:pPr>
        <w:spacing w:after="0" w:line="193" w:lineRule="exact"/>
        <w:rPr>
          <w:rFonts w:ascii="Calibri" w:cs="Calibri" w:eastAsia="Calibri" w:hAnsi="Calibri"/>
          <w:sz w:val="22"/>
          <w:szCs w:val="22"/>
          <w:b w:val="1"/>
          <w:bCs w:val="1"/>
          <w:u w:val="single" w:color="auto"/>
          <w:color w:val="315FC3"/>
        </w:rPr>
      </w:pPr>
    </w:p>
    <w:p>
      <w:pPr>
        <w:jc w:val="center"/>
        <w:spacing w:after="0"/>
        <w:rPr>
          <w:sz w:val="20"/>
          <w:szCs w:val="20"/>
          <w:color w:val="auto"/>
        </w:rPr>
      </w:pPr>
      <w:r>
        <w:rPr>
          <w:rFonts w:ascii="Calibri" w:cs="Calibri" w:eastAsia="Calibri" w:hAnsi="Calibri"/>
          <w:sz w:val="22"/>
          <w:szCs w:val="22"/>
          <w:color w:val="auto"/>
        </w:rPr>
        <w:t>Patrice Compere | Warner Records</w:t>
      </w:r>
    </w:p>
    <w:p>
      <w:pPr>
        <w:jc w:val="center"/>
        <w:spacing w:after="0" w:line="219" w:lineRule="auto"/>
        <w:rPr>
          <w:rFonts w:ascii="Calibri" w:cs="Calibri" w:eastAsia="Calibri" w:hAnsi="Calibri"/>
          <w:sz w:val="22"/>
          <w:szCs w:val="22"/>
          <w:u w:val="single" w:color="auto"/>
          <w:color w:val="315FC3"/>
        </w:rPr>
      </w:pPr>
      <w:hyperlink r:id="rId31">
        <w:r>
          <w:rPr>
            <w:rFonts w:ascii="Calibri" w:cs="Calibri" w:eastAsia="Calibri" w:hAnsi="Calibri"/>
            <w:sz w:val="22"/>
            <w:szCs w:val="22"/>
            <w:u w:val="single" w:color="auto"/>
            <w:color w:val="315FC3"/>
          </w:rPr>
          <w:t>Patrice.Compere@warnerrecords.com</w:t>
        </w:r>
      </w:hyperlink>
    </w:p>
    <w:p>
      <w:pPr>
        <w:spacing w:after="0" w:line="200" w:lineRule="exact"/>
        <w:rPr>
          <w:rFonts w:ascii="Calibri" w:cs="Calibri" w:eastAsia="Calibri" w:hAnsi="Calibri"/>
          <w:sz w:val="22"/>
          <w:szCs w:val="22"/>
          <w:b w:val="1"/>
          <w:bCs w:val="1"/>
          <w:u w:val="single" w:color="auto"/>
          <w:color w:val="315FC3"/>
        </w:rPr>
      </w:pPr>
    </w:p>
    <w:p>
      <w:pPr>
        <w:spacing w:after="0" w:line="200" w:lineRule="exact"/>
        <w:rPr>
          <w:rFonts w:ascii="Calibri" w:cs="Calibri" w:eastAsia="Calibri" w:hAnsi="Calibri"/>
          <w:sz w:val="22"/>
          <w:szCs w:val="22"/>
          <w:b w:val="1"/>
          <w:bCs w:val="1"/>
          <w:u w:val="single" w:color="auto"/>
          <w:color w:val="315FC3"/>
        </w:rPr>
      </w:pPr>
    </w:p>
    <w:p>
      <w:pPr>
        <w:spacing w:after="0" w:line="200" w:lineRule="exact"/>
        <w:rPr>
          <w:rFonts w:ascii="Calibri" w:cs="Calibri" w:eastAsia="Calibri" w:hAnsi="Calibri"/>
          <w:sz w:val="22"/>
          <w:szCs w:val="22"/>
          <w:b w:val="1"/>
          <w:bCs w:val="1"/>
          <w:u w:val="single" w:color="auto"/>
          <w:color w:val="315FC3"/>
        </w:rPr>
      </w:pPr>
    </w:p>
    <w:p>
      <w:pPr>
        <w:spacing w:after="0" w:line="200" w:lineRule="exact"/>
        <w:rPr>
          <w:rFonts w:ascii="Calibri" w:cs="Calibri" w:eastAsia="Calibri" w:hAnsi="Calibri"/>
          <w:sz w:val="22"/>
          <w:szCs w:val="22"/>
          <w:b w:val="1"/>
          <w:bCs w:val="1"/>
          <w:u w:val="single" w:color="auto"/>
          <w:color w:val="315FC3"/>
        </w:rPr>
      </w:pPr>
    </w:p>
    <w:p>
      <w:pPr>
        <w:spacing w:after="0" w:line="200" w:lineRule="exact"/>
        <w:rPr>
          <w:rFonts w:ascii="Calibri" w:cs="Calibri" w:eastAsia="Calibri" w:hAnsi="Calibri"/>
          <w:sz w:val="22"/>
          <w:szCs w:val="22"/>
          <w:b w:val="1"/>
          <w:bCs w:val="1"/>
          <w:u w:val="single" w:color="auto"/>
          <w:color w:val="315FC3"/>
        </w:rPr>
      </w:pPr>
    </w:p>
    <w:p>
      <w:pPr>
        <w:spacing w:after="0" w:line="200" w:lineRule="exact"/>
        <w:rPr>
          <w:rFonts w:ascii="Calibri" w:cs="Calibri" w:eastAsia="Calibri" w:hAnsi="Calibri"/>
          <w:sz w:val="22"/>
          <w:szCs w:val="22"/>
          <w:b w:val="1"/>
          <w:bCs w:val="1"/>
          <w:u w:val="single" w:color="auto"/>
          <w:color w:val="315FC3"/>
        </w:rPr>
      </w:pPr>
    </w:p>
    <w:p>
      <w:pPr>
        <w:spacing w:after="0" w:line="200" w:lineRule="exact"/>
        <w:rPr>
          <w:rFonts w:ascii="Calibri" w:cs="Calibri" w:eastAsia="Calibri" w:hAnsi="Calibri"/>
          <w:sz w:val="22"/>
          <w:szCs w:val="22"/>
          <w:b w:val="1"/>
          <w:bCs w:val="1"/>
          <w:u w:val="single" w:color="auto"/>
          <w:color w:val="315FC3"/>
        </w:rPr>
      </w:pPr>
    </w:p>
    <w:p>
      <w:pPr>
        <w:spacing w:after="0" w:line="392" w:lineRule="exact"/>
        <w:rPr>
          <w:rFonts w:ascii="Calibri" w:cs="Calibri" w:eastAsia="Calibri" w:hAnsi="Calibri"/>
          <w:sz w:val="22"/>
          <w:szCs w:val="22"/>
          <w:b w:val="1"/>
          <w:bCs w:val="1"/>
          <w:u w:val="single" w:color="auto"/>
          <w:color w:val="315FC3"/>
        </w:rPr>
      </w:pPr>
    </w:p>
    <w:p>
      <w:pPr>
        <w:jc w:val="center"/>
        <w:ind w:right="-19"/>
        <w:spacing w:after="0"/>
        <w:rPr>
          <w:sz w:val="20"/>
          <w:szCs w:val="20"/>
          <w:color w:val="auto"/>
        </w:rPr>
      </w:pPr>
      <w:r>
        <w:rPr>
          <w:rFonts w:ascii="Verdana" w:cs="Verdana" w:eastAsia="Verdana" w:hAnsi="Verdana"/>
          <w:sz w:val="18"/>
          <w:szCs w:val="18"/>
          <w:color w:val="595959"/>
        </w:rPr>
        <w:t>Warner Records | 777 S. Santa Fe | Los Angeles, CA 90021 US</w:t>
      </w:r>
    </w:p>
    <w:p>
      <w:pPr>
        <w:spacing w:after="0" w:line="304" w:lineRule="exact"/>
        <w:rPr>
          <w:rFonts w:ascii="Calibri" w:cs="Calibri" w:eastAsia="Calibri" w:hAnsi="Calibri"/>
          <w:sz w:val="22"/>
          <w:szCs w:val="22"/>
          <w:b w:val="1"/>
          <w:bCs w:val="1"/>
          <w:u w:val="single" w:color="auto"/>
          <w:color w:val="315FC3"/>
        </w:rPr>
      </w:pPr>
    </w:p>
    <w:p>
      <w:pPr>
        <w:jc w:val="center"/>
        <w:spacing w:after="0"/>
        <w:rPr>
          <w:rFonts w:ascii="Verdana" w:cs="Verdana" w:eastAsia="Verdana" w:hAnsi="Verdana"/>
          <w:sz w:val="18"/>
          <w:szCs w:val="18"/>
          <w:u w:val="single" w:color="auto"/>
          <w:color w:val="595959"/>
        </w:rPr>
      </w:pPr>
      <w:r>
        <w:rPr>
          <w:rFonts w:ascii="Verdana" w:cs="Verdana" w:eastAsia="Verdana" w:hAnsi="Verdana"/>
          <w:sz w:val="18"/>
          <w:szCs w:val="18"/>
          <w:u w:val="single" w:color="auto"/>
          <w:color w:val="595959"/>
        </w:rPr>
        <w:t>Unsubscribe</w:t>
      </w:r>
      <w:r>
        <w:rPr>
          <w:rFonts w:ascii="Verdana" w:cs="Verdana" w:eastAsia="Verdana" w:hAnsi="Verdana"/>
          <w:sz w:val="18"/>
          <w:szCs w:val="18"/>
          <w:color w:val="595959"/>
        </w:rPr>
        <w:t xml:space="preserve"> | </w:t>
      </w:r>
      <w:hyperlink r:id="rId32">
        <w:r>
          <w:rPr>
            <w:rFonts w:ascii="Verdana" w:cs="Verdana" w:eastAsia="Verdana" w:hAnsi="Verdana"/>
            <w:sz w:val="18"/>
            <w:szCs w:val="18"/>
            <w:u w:val="single" w:color="auto"/>
            <w:color w:val="595959"/>
          </w:rPr>
          <w:t>Constant Contact Data Notice</w:t>
        </w:r>
      </w:hyperlink>
    </w:p>
    <w:p>
      <w:pPr>
        <w:spacing w:after="0" w:line="20" w:lineRule="exact"/>
        <w:rPr>
          <w:rFonts w:ascii="Calibri" w:cs="Calibri" w:eastAsia="Calibri" w:hAnsi="Calibri"/>
          <w:sz w:val="22"/>
          <w:szCs w:val="22"/>
          <w:b w:val="1"/>
          <w:bCs w:val="1"/>
          <w:u w:val="single" w:color="auto"/>
          <w:color w:val="315FC3"/>
        </w:rPr>
      </w:pPr>
      <w:r>
        <w:rPr>
          <w:rFonts w:ascii="Calibri" w:cs="Calibri" w:eastAsia="Calibri" w:hAnsi="Calibri"/>
          <w:sz w:val="22"/>
          <w:szCs w:val="22"/>
          <w:b w:val="1"/>
          <w:bCs w:val="1"/>
          <w:u w:val="single" w:color="auto"/>
          <w:color w:val="315FC3"/>
        </w:rPr>
        <w:drawing>
          <wp:anchor simplePos="0" relativeHeight="251657728" behindDoc="1" locked="0" layoutInCell="0" allowOverlap="1">
            <wp:simplePos x="0" y="0"/>
            <wp:positionH relativeFrom="column">
              <wp:posOffset>1895475</wp:posOffset>
            </wp:positionH>
            <wp:positionV relativeFrom="paragraph">
              <wp:posOffset>95885</wp:posOffset>
            </wp:positionV>
            <wp:extent cx="2146300" cy="8782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extLst>
                    </a:blip>
                    <a:srcRect/>
                    <a:stretch>
                      <a:fillRect/>
                    </a:stretch>
                  </pic:blipFill>
                  <pic:spPr bwMode="auto">
                    <a:xfrm>
                      <a:off x="0" y="0"/>
                      <a:ext cx="2146300" cy="878205"/>
                    </a:xfrm>
                    <a:prstGeom prst="rect">
                      <a:avLst/>
                    </a:prstGeom>
                    <a:noFill/>
                  </pic:spPr>
                </pic:pic>
              </a:graphicData>
            </a:graphic>
          </wp:anchor>
        </w:drawing>
      </w:r>
    </w:p>
    <w:sectPr>
      <w:pgSz w:w="12240" w:h="15840" w:orient="portrait"/>
      <w:cols w:equalWidth="0" w:num="1">
        <w:col w:w="9360"/>
      </w:cols>
      <w:pgMar w:left="1440" w:top="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Verdana">
    <w:panose1 w:val="020B0604030504040204"/>
    <w:charset w:val="00"/>
    <w:family w:val="swiss"/>
    <w:pitch w:val="variable"/>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2" Type="http://schemas.openxmlformats.org/officeDocument/2006/relationships/image" Target="media/image1.png"/><Relationship Id="rId21" Type="http://schemas.openxmlformats.org/officeDocument/2006/relationships/image" Target="media/image2.png"/><Relationship Id="rId33" Type="http://schemas.openxmlformats.org/officeDocument/2006/relationships/image" Target="media/image3.jpeg"/><Relationship Id="rId13" Type="http://schemas.openxmlformats.org/officeDocument/2006/relationships/hyperlink" Target="https://jennaraine.lnk.to/Roses" TargetMode="External"/><Relationship Id="rId14" Type="http://schemas.openxmlformats.org/officeDocument/2006/relationships/hyperlink" Target="https://www.youtube.com/watch?v=gpq6BPus8n4" TargetMode="External"/><Relationship Id="rId15" Type="http://schemas.openxmlformats.org/officeDocument/2006/relationships/hyperlink" Target="https://drive.google.com/file/d/1lQ8f6kLeKcZGaa-TXwJE815eT_kIXVhR/view?usp=sharing" TargetMode="External"/><Relationship Id="rId16" Type="http://schemas.openxmlformats.org/officeDocument/2006/relationships/hyperlink" Target="https://www.youtube.com/watch?v=_wJdaBATaQk" TargetMode="External"/><Relationship Id="rId17" Type="http://schemas.openxmlformats.org/officeDocument/2006/relationships/hyperlink" Target="https://www.youtube.com/watch?v=2Wwfg9B2Ys8" TargetMode="External"/><Relationship Id="rId18" Type="http://schemas.openxmlformats.org/officeDocument/2006/relationships/hyperlink" Target="https://www.youtube.com/watch?v=70aErZxd1P4" TargetMode="External"/><Relationship Id="rId19" Type="http://schemas.openxmlformats.org/officeDocument/2006/relationships/hyperlink" Target="https://www.youtube.com/watch?v=-p8Behv6ji0" TargetMode="External"/><Relationship Id="rId20" Type="http://schemas.openxmlformats.org/officeDocument/2006/relationships/hyperlink" Target="https://www.girlslife.com/trending/must-list/41841/check-out-the-new-issue-of-girls-life-starring-jenna-raine" TargetMode="External"/><Relationship Id="rId22" Type="http://schemas.openxmlformats.org/officeDocument/2006/relationships/hyperlink" Target="https://drive.google.com/file/d/127oQ0cdZiXSpgJd4qH3feLlC9lbrC9PQ/view?usp=sharing" TargetMode="External"/><Relationship Id="rId23" Type="http://schemas.openxmlformats.org/officeDocument/2006/relationships/hyperlink" Target="https://www.jennaraine.com/" TargetMode="External"/><Relationship Id="rId24" Type="http://schemas.openxmlformats.org/officeDocument/2006/relationships/hyperlink" Target="https://www.tiktok.com/@itsjennaraine" TargetMode="External"/><Relationship Id="rId25" Type="http://schemas.openxmlformats.org/officeDocument/2006/relationships/hyperlink" Target="https://www.instagram.com/itsjennaraine/" TargetMode="External"/><Relationship Id="rId26" Type="http://schemas.openxmlformats.org/officeDocument/2006/relationships/hyperlink" Target="https://twitter.com/itsjennaraine" TargetMode="External"/><Relationship Id="rId27" Type="http://schemas.openxmlformats.org/officeDocument/2006/relationships/hyperlink" Target="https://www.facebook.com/itsjennaraine" TargetMode="External"/><Relationship Id="rId28" Type="http://schemas.openxmlformats.org/officeDocument/2006/relationships/hyperlink" Target="https://www.youtube.com/c/JennaRaine" TargetMode="External"/><Relationship Id="rId29" Type="http://schemas.openxmlformats.org/officeDocument/2006/relationships/hyperlink" Target="https://press.warnerrecords.com/jenna-raine" TargetMode="External"/><Relationship Id="rId30" Type="http://schemas.openxmlformats.org/officeDocument/2006/relationships/hyperlink" Target="mailto:Darren.Baber@warnerrecords.com" TargetMode="External"/><Relationship Id="rId31" Type="http://schemas.openxmlformats.org/officeDocument/2006/relationships/hyperlink" Target="mailto:Patrice.Compere@warnerrecords.com" TargetMode="External"/><Relationship Id="rId32" Type="http://schemas.openxmlformats.org/officeDocument/2006/relationships/hyperlink" Target="http://www.constantcontact.com/legal/about-constant-contact"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2024-08-09T21:40:06Z</dcterms:created>
  <dcterms:modified xsi:type="dcterms:W3CDTF">2024-08-09T21:40:06Z</dcterms:modified>
</cp:coreProperties>
</file>